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仿宋" w:eastAsia="方正小标宋简体" w:cs="仿宋"/>
          <w:bCs/>
          <w:color w:val="000000"/>
          <w:sz w:val="44"/>
          <w:szCs w:val="44"/>
          <w:shd w:val="clear" w:color="auto" w:fill="FFFFFF"/>
        </w:rPr>
      </w:pPr>
    </w:p>
    <w:p>
      <w:pPr>
        <w:spacing w:line="600" w:lineRule="exact"/>
        <w:jc w:val="center"/>
        <w:rPr>
          <w:rFonts w:hint="eastAsia" w:ascii="方正小标宋简体" w:hAnsi="仿宋" w:eastAsia="方正小标宋简体" w:cs="仿宋"/>
          <w:bCs/>
          <w:color w:val="000000"/>
          <w:sz w:val="44"/>
          <w:szCs w:val="44"/>
          <w:shd w:val="clear" w:color="auto" w:fill="FFFFFF"/>
        </w:rPr>
      </w:pPr>
    </w:p>
    <w:p>
      <w:pPr>
        <w:spacing w:line="600" w:lineRule="exact"/>
        <w:jc w:val="center"/>
        <w:rPr>
          <w:rFonts w:hint="eastAsia" w:ascii="方正小标宋简体" w:hAnsi="仿宋" w:eastAsia="方正小标宋简体" w:cs="仿宋"/>
          <w:bCs/>
          <w:color w:val="000000"/>
          <w:sz w:val="44"/>
          <w:szCs w:val="44"/>
          <w:shd w:val="clear" w:color="auto" w:fill="FFFFFF"/>
        </w:rPr>
      </w:pPr>
      <w:r>
        <w:rPr>
          <w:rFonts w:hint="eastAsia" w:ascii="方正小标宋简体" w:hAnsi="仿宋" w:eastAsia="方正小标宋简体" w:cs="仿宋"/>
          <w:bCs/>
          <w:color w:val="000000"/>
          <w:sz w:val="44"/>
          <w:szCs w:val="44"/>
          <w:shd w:val="clear" w:color="auto" w:fill="FFFFFF"/>
        </w:rPr>
        <w:t>河源市</w:t>
      </w:r>
      <w:r>
        <w:rPr>
          <w:rFonts w:hint="eastAsia" w:ascii="方正小标宋简体" w:hAnsi="仿宋" w:eastAsia="方正小标宋简体" w:cs="仿宋"/>
          <w:bCs/>
          <w:color w:val="000000"/>
          <w:sz w:val="44"/>
          <w:szCs w:val="44"/>
          <w:shd w:val="clear" w:color="auto" w:fill="FFFFFF"/>
          <w:lang w:eastAsia="zh-CN"/>
        </w:rPr>
        <w:t>继续</w:t>
      </w:r>
      <w:r>
        <w:rPr>
          <w:rFonts w:hint="eastAsia" w:ascii="方正小标宋简体" w:hAnsi="仿宋" w:eastAsia="方正小标宋简体" w:cs="仿宋"/>
          <w:bCs/>
          <w:color w:val="000000"/>
          <w:sz w:val="44"/>
          <w:szCs w:val="44"/>
          <w:shd w:val="clear" w:color="auto" w:fill="FFFFFF"/>
        </w:rPr>
        <w:t>支持</w:t>
      </w:r>
      <w:r>
        <w:rPr>
          <w:rFonts w:hint="eastAsia" w:ascii="方正小标宋简体" w:eastAsia="方正小标宋简体"/>
          <w:sz w:val="44"/>
          <w:szCs w:val="44"/>
        </w:rPr>
        <w:t>出口</w:t>
      </w:r>
      <w:r>
        <w:rPr>
          <w:rFonts w:hint="eastAsia" w:ascii="方正小标宋简体" w:hAnsi="仿宋" w:eastAsia="方正小标宋简体" w:cs="仿宋"/>
          <w:bCs/>
          <w:color w:val="000000"/>
          <w:sz w:val="44"/>
          <w:szCs w:val="44"/>
          <w:shd w:val="clear" w:color="auto" w:fill="FFFFFF"/>
        </w:rPr>
        <w:t>退税融资服务</w:t>
      </w:r>
    </w:p>
    <w:p>
      <w:pPr>
        <w:spacing w:line="600" w:lineRule="exact"/>
        <w:jc w:val="center"/>
        <w:rPr>
          <w:rFonts w:hint="eastAsia" w:ascii="方正小标宋简体" w:hAnsi="仿宋" w:eastAsia="方正小标宋简体" w:cs="仿宋"/>
          <w:bCs/>
          <w:color w:val="000000"/>
          <w:sz w:val="44"/>
          <w:szCs w:val="44"/>
          <w:shd w:val="clear" w:color="auto" w:fill="FFFFFF"/>
        </w:rPr>
      </w:pPr>
      <w:r>
        <w:rPr>
          <w:rFonts w:hint="eastAsia" w:ascii="方正小标宋简体" w:hAnsi="仿宋" w:eastAsia="方正小标宋简体" w:cs="仿宋"/>
          <w:bCs/>
          <w:color w:val="000000"/>
          <w:sz w:val="44"/>
          <w:szCs w:val="44"/>
          <w:shd w:val="clear" w:color="auto" w:fill="FFFFFF"/>
        </w:rPr>
        <w:t>促进外贸稳增长工作方案</w:t>
      </w:r>
    </w:p>
    <w:p>
      <w:pPr>
        <w:spacing w:line="640" w:lineRule="exact"/>
        <w:ind w:firstLine="640" w:firstLineChars="200"/>
        <w:rPr>
          <w:rFonts w:hint="eastAsia" w:ascii="仿宋_GB2312" w:hAnsi="仿宋" w:eastAsia="仿宋_GB2312" w:cs="仿宋"/>
          <w:bCs/>
          <w:color w:val="000000"/>
          <w:sz w:val="32"/>
          <w:szCs w:val="32"/>
          <w:shd w:val="clear" w:color="auto" w:fill="FFFFFF"/>
        </w:rPr>
      </w:pPr>
    </w:p>
    <w:p>
      <w:pPr>
        <w:spacing w:line="640" w:lineRule="exact"/>
        <w:ind w:firstLine="640" w:firstLineChars="200"/>
        <w:rPr>
          <w:rFonts w:hint="eastAsia" w:ascii="仿宋_GB2312" w:hAnsi="仿宋" w:eastAsia="仿宋_GB2312" w:cs="仿宋"/>
          <w:bCs/>
          <w:color w:val="000000"/>
          <w:sz w:val="32"/>
          <w:szCs w:val="32"/>
          <w:shd w:val="clear" w:color="auto" w:fill="FFFFFF"/>
        </w:rPr>
      </w:pPr>
      <w:r>
        <w:rPr>
          <w:rFonts w:hint="eastAsia" w:ascii="仿宋_GB2312" w:hAnsi="仿宋" w:eastAsia="仿宋_GB2312" w:cs="仿宋"/>
          <w:bCs/>
          <w:color w:val="000000"/>
          <w:sz w:val="32"/>
          <w:szCs w:val="32"/>
          <w:shd w:val="clear" w:color="auto" w:fill="FFFFFF"/>
        </w:rPr>
        <w:t xml:space="preserve">                                    </w:t>
      </w:r>
    </w:p>
    <w:p>
      <w:pPr>
        <w:spacing w:line="640" w:lineRule="exact"/>
        <w:ind w:firstLine="640" w:firstLineChars="200"/>
        <w:rPr>
          <w:rFonts w:hint="eastAsia" w:ascii="仿宋_GB2312" w:hAnsi="宋体" w:eastAsia="仿宋_GB2312"/>
          <w:sz w:val="32"/>
          <w:szCs w:val="32"/>
        </w:rPr>
      </w:pPr>
      <w:r>
        <w:rPr>
          <w:rFonts w:hint="eastAsia" w:ascii="仿宋_GB2312" w:hAnsi="仿宋" w:eastAsia="仿宋_GB2312" w:cs="仿宋"/>
          <w:bCs/>
          <w:color w:val="000000"/>
          <w:sz w:val="32"/>
          <w:szCs w:val="32"/>
          <w:shd w:val="clear" w:color="auto" w:fill="FFFFFF"/>
        </w:rPr>
        <w:t>为优化企业发展环境，进一步</w:t>
      </w:r>
      <w:r>
        <w:rPr>
          <w:rFonts w:hint="eastAsia" w:ascii="仿宋_GB2312" w:hAnsi="宋体" w:eastAsia="仿宋_GB2312"/>
          <w:sz w:val="32"/>
          <w:szCs w:val="32"/>
        </w:rPr>
        <w:t>支持出口退税融资服务促进外贸稳增长，结合我市实际，制定本方案。</w:t>
      </w:r>
    </w:p>
    <w:p>
      <w:pPr>
        <w:numPr>
          <w:ilvl w:val="0"/>
          <w:numId w:val="1"/>
        </w:numPr>
        <w:spacing w:line="6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工作目标</w:t>
      </w:r>
    </w:p>
    <w:p>
      <w:pPr>
        <w:spacing w:line="600" w:lineRule="exact"/>
        <w:rPr>
          <w:rFonts w:hint="eastAsia" w:ascii="仿宋_GB2312" w:hAnsi="仿宋" w:eastAsia="仿宋_GB2312" w:cs="仿宋"/>
          <w:b/>
          <w:sz w:val="32"/>
          <w:szCs w:val="32"/>
        </w:rPr>
      </w:pPr>
      <w:r>
        <w:rPr>
          <w:rFonts w:hint="eastAsia" w:ascii="仿宋" w:hAnsi="仿宋" w:eastAsia="仿宋" w:cs="仿宋"/>
          <w:b/>
          <w:sz w:val="32"/>
          <w:szCs w:val="32"/>
        </w:rPr>
        <w:t xml:space="preserve">    </w:t>
      </w:r>
      <w:r>
        <w:rPr>
          <w:rFonts w:hint="eastAsia" w:ascii="仿宋_GB2312" w:hAnsi="仿宋" w:eastAsia="仿宋_GB2312" w:cs="仿宋"/>
          <w:sz w:val="32"/>
          <w:szCs w:val="32"/>
        </w:rPr>
        <w:t>主动适应新常态，创新政银企合作模式，综合利用出口退税融资工具及政府贴息手段，</w:t>
      </w:r>
      <w:r>
        <w:rPr>
          <w:rFonts w:hint="eastAsia" w:ascii="仿宋_GB2312" w:eastAsia="仿宋_GB2312"/>
          <w:sz w:val="32"/>
          <w:szCs w:val="32"/>
        </w:rPr>
        <w:t>着力打造全省最优的贸易便利化环境。</w:t>
      </w:r>
    </w:p>
    <w:p>
      <w:pPr>
        <w:numPr>
          <w:ilvl w:val="0"/>
          <w:numId w:val="1"/>
        </w:numPr>
        <w:spacing w:line="6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扶持政策</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自20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年4月1日起，市财政将每年</w:t>
      </w:r>
      <w:r>
        <w:rPr>
          <w:rFonts w:hint="eastAsia" w:ascii="仿宋_GB2312" w:hAnsi="宋体" w:eastAsia="仿宋_GB2312"/>
          <w:sz w:val="32"/>
          <w:szCs w:val="32"/>
          <w:lang w:eastAsia="zh-CN"/>
        </w:rPr>
        <w:t>统筹安排资金，</w:t>
      </w:r>
      <w:r>
        <w:rPr>
          <w:rFonts w:hint="eastAsia" w:ascii="仿宋_GB2312" w:hAnsi="宋体" w:eastAsia="仿宋_GB2312"/>
          <w:sz w:val="32"/>
          <w:szCs w:val="32"/>
        </w:rPr>
        <w:t>对生产型出口企业和贸易型出口企业出口退税质押贷款给予贴息扶持，至202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年3月31日止，共贴息3年。</w:t>
      </w:r>
    </w:p>
    <w:p>
      <w:pPr>
        <w:spacing w:line="640" w:lineRule="exact"/>
        <w:ind w:left="720"/>
        <w:rPr>
          <w:rFonts w:hint="eastAsia" w:ascii="仿宋_GB2312" w:hAnsi="宋体" w:eastAsia="仿宋_GB2312"/>
          <w:sz w:val="32"/>
          <w:szCs w:val="32"/>
        </w:rPr>
      </w:pPr>
      <w:r>
        <w:rPr>
          <w:rFonts w:hint="eastAsia" w:ascii="仿宋_GB2312" w:hAnsi="宋体" w:eastAsia="仿宋_GB2312"/>
          <w:sz w:val="32"/>
          <w:szCs w:val="32"/>
        </w:rPr>
        <w:t>（一）扶持对象</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color w:val="000000"/>
          <w:sz w:val="32"/>
          <w:szCs w:val="32"/>
        </w:rPr>
        <w:t>1、在我市登记注册，取得进出口经营资格的</w:t>
      </w:r>
      <w:r>
        <w:rPr>
          <w:rFonts w:hint="eastAsia" w:ascii="仿宋_GB2312" w:hAnsi="宋体" w:eastAsia="仿宋_GB2312"/>
          <w:sz w:val="32"/>
          <w:szCs w:val="32"/>
        </w:rPr>
        <w:t>生产型出口企业和贸易型出口企业</w:t>
      </w:r>
      <w:r>
        <w:rPr>
          <w:rFonts w:hint="eastAsia" w:ascii="仿宋_GB2312" w:hAnsi="仿宋" w:eastAsia="仿宋_GB2312" w:cs="仿宋"/>
          <w:color w:val="000000"/>
          <w:sz w:val="32"/>
          <w:szCs w:val="32"/>
        </w:rPr>
        <w:t>；</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2、企业</w:t>
      </w:r>
      <w:r>
        <w:rPr>
          <w:rFonts w:hint="eastAsia" w:ascii="仿宋_GB2312" w:hAnsi="仿宋" w:eastAsia="仿宋_GB2312" w:cs="仿宋"/>
          <w:kern w:val="0"/>
          <w:sz w:val="32"/>
          <w:szCs w:val="32"/>
        </w:rPr>
        <w:t>在海关、商务、税务、外汇等政府管理部门无不良记录；</w:t>
      </w:r>
    </w:p>
    <w:p>
      <w:pPr>
        <w:spacing w:line="600" w:lineRule="exact"/>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3、已在当地国税局办理出口退税认定，符合银行一般贷款条件。</w:t>
      </w:r>
    </w:p>
    <w:p>
      <w:pPr>
        <w:spacing w:line="640" w:lineRule="exact"/>
        <w:ind w:left="720"/>
        <w:rPr>
          <w:rFonts w:hint="eastAsia" w:ascii="仿宋_GB2312" w:hAnsi="宋体" w:eastAsia="仿宋_GB2312"/>
          <w:sz w:val="32"/>
          <w:szCs w:val="32"/>
        </w:rPr>
      </w:pPr>
      <w:r>
        <w:rPr>
          <w:rFonts w:hint="eastAsia" w:ascii="仿宋_GB2312" w:hAnsi="宋体" w:eastAsia="仿宋_GB2312"/>
          <w:sz w:val="32"/>
          <w:szCs w:val="32"/>
        </w:rPr>
        <w:t>（二）扶持内容</w:t>
      </w:r>
    </w:p>
    <w:p>
      <w:pPr>
        <w:autoSpaceDN w:val="0"/>
        <w:spacing w:line="600" w:lineRule="exact"/>
        <w:rPr>
          <w:rFonts w:hint="eastAsia" w:ascii="仿宋_GB2312" w:hAnsi="仿宋" w:eastAsia="仿宋_GB2312" w:cs="仿宋"/>
          <w:color w:val="000000"/>
          <w:sz w:val="32"/>
          <w:szCs w:val="32"/>
        </w:rPr>
      </w:pPr>
      <w:r>
        <w:rPr>
          <w:rFonts w:hint="eastAsia" w:ascii="仿宋" w:hAnsi="仿宋" w:eastAsia="仿宋" w:cs="仿宋"/>
          <w:color w:val="000000"/>
          <w:sz w:val="32"/>
          <w:szCs w:val="32"/>
        </w:rPr>
        <w:t xml:space="preserve">    </w:t>
      </w:r>
      <w:r>
        <w:rPr>
          <w:rFonts w:hint="eastAsia" w:ascii="仿宋_GB2312" w:hAnsi="仿宋" w:eastAsia="仿宋_GB2312" w:cs="仿宋"/>
          <w:color w:val="000000"/>
          <w:sz w:val="32"/>
          <w:szCs w:val="32"/>
        </w:rPr>
        <w:t>对申请办理出口退税质押贷款业务的企业，自企业获得出口退税质押贷款至出口退税款到账期间的利息，给予全额贴息支持。</w:t>
      </w:r>
    </w:p>
    <w:p>
      <w:pPr>
        <w:spacing w:line="600" w:lineRule="exact"/>
        <w:ind w:firstLine="800" w:firstLineChars="250"/>
        <w:rPr>
          <w:rFonts w:hint="eastAsia" w:ascii="黑体" w:hAnsi="黑体" w:eastAsia="黑体" w:cs="仿宋"/>
          <w:sz w:val="32"/>
          <w:szCs w:val="32"/>
        </w:rPr>
      </w:pPr>
      <w:r>
        <w:rPr>
          <w:rFonts w:hint="eastAsia" w:ascii="黑体" w:hAnsi="黑体" w:eastAsia="黑体" w:cs="仿宋"/>
          <w:sz w:val="32"/>
          <w:szCs w:val="32"/>
        </w:rPr>
        <w:t>三、申报程序</w:t>
      </w:r>
    </w:p>
    <w:p>
      <w:pPr>
        <w:spacing w:line="640" w:lineRule="exact"/>
        <w:ind w:left="720"/>
        <w:rPr>
          <w:rFonts w:hint="eastAsia" w:ascii="仿宋_GB2312" w:hAnsi="宋体" w:eastAsia="仿宋_GB2312"/>
          <w:sz w:val="32"/>
          <w:szCs w:val="32"/>
        </w:rPr>
      </w:pPr>
      <w:r>
        <w:rPr>
          <w:rFonts w:hint="eastAsia" w:ascii="仿宋_GB2312" w:hAnsi="宋体" w:eastAsia="仿宋_GB2312"/>
          <w:sz w:val="32"/>
          <w:szCs w:val="32"/>
        </w:rPr>
        <w:t>（一）申报材料</w:t>
      </w:r>
    </w:p>
    <w:p>
      <w:pPr>
        <w:pStyle w:val="4"/>
        <w:spacing w:line="600" w:lineRule="exact"/>
        <w:ind w:firstLine="800" w:firstLineChars="250"/>
        <w:rPr>
          <w:rFonts w:hint="eastAsia" w:ascii="仿宋_GB2312" w:hAnsi="仿宋" w:eastAsia="仿宋_GB2312" w:cs="仿宋"/>
          <w:bCs/>
          <w:color w:val="000000"/>
          <w:kern w:val="0"/>
          <w:sz w:val="32"/>
          <w:szCs w:val="32"/>
        </w:rPr>
      </w:pPr>
      <w:r>
        <w:rPr>
          <w:rFonts w:hint="eastAsia" w:ascii="仿宋_GB2312" w:hAnsi="仿宋" w:eastAsia="仿宋_GB2312" w:cs="仿宋"/>
          <w:bCs/>
          <w:color w:val="000000"/>
          <w:kern w:val="0"/>
          <w:sz w:val="32"/>
          <w:szCs w:val="32"/>
        </w:rPr>
        <w:t>1、企业申请报告；</w:t>
      </w:r>
    </w:p>
    <w:p>
      <w:pPr>
        <w:pStyle w:val="4"/>
        <w:spacing w:line="600" w:lineRule="exact"/>
        <w:ind w:firstLine="0" w:firstLineChars="0"/>
        <w:rPr>
          <w:rFonts w:hint="eastAsia" w:ascii="仿宋_GB2312" w:hAnsi="仿宋" w:eastAsia="仿宋_GB2312" w:cs="仿宋"/>
          <w:bCs/>
          <w:color w:val="000000"/>
          <w:kern w:val="0"/>
          <w:sz w:val="32"/>
          <w:szCs w:val="32"/>
        </w:rPr>
      </w:pPr>
      <w:r>
        <w:rPr>
          <w:rFonts w:hint="eastAsia" w:ascii="仿宋_GB2312" w:hAnsi="仿宋" w:eastAsia="仿宋_GB2312" w:cs="仿宋"/>
          <w:bCs/>
          <w:color w:val="000000"/>
          <w:kern w:val="0"/>
          <w:sz w:val="32"/>
          <w:szCs w:val="32"/>
        </w:rPr>
        <w:t xml:space="preserve">     2、河源市出口退税质押贷款贴息专项资金申请表（见附件1）；</w:t>
      </w:r>
    </w:p>
    <w:p>
      <w:pPr>
        <w:pStyle w:val="4"/>
        <w:spacing w:line="600" w:lineRule="exact"/>
        <w:ind w:firstLine="0" w:firstLineChars="0"/>
        <w:rPr>
          <w:rFonts w:hint="eastAsia" w:ascii="仿宋_GB2312" w:hAnsi="仿宋" w:eastAsia="仿宋_GB2312" w:cs="仿宋"/>
          <w:bCs/>
          <w:color w:val="000000"/>
          <w:kern w:val="0"/>
          <w:sz w:val="32"/>
          <w:szCs w:val="32"/>
        </w:rPr>
      </w:pPr>
      <w:r>
        <w:rPr>
          <w:rFonts w:hint="eastAsia" w:ascii="仿宋_GB2312" w:hAnsi="仿宋" w:eastAsia="仿宋_GB2312" w:cs="仿宋"/>
          <w:bCs/>
          <w:color w:val="000000"/>
          <w:kern w:val="0"/>
          <w:sz w:val="32"/>
          <w:szCs w:val="32"/>
        </w:rPr>
        <w:t xml:space="preserve">     3、河源市</w:t>
      </w:r>
      <w:r>
        <w:rPr>
          <w:rFonts w:hint="eastAsia" w:ascii="仿宋_GB2312" w:hAnsi="黑体" w:eastAsia="仿宋_GB2312"/>
          <w:sz w:val="32"/>
          <w:szCs w:val="32"/>
        </w:rPr>
        <w:t>出口退税质押贷款贴息专项资金企业申请明细表</w:t>
      </w:r>
      <w:r>
        <w:rPr>
          <w:rFonts w:hint="eastAsia" w:ascii="仿宋_GB2312" w:hAnsi="仿宋" w:eastAsia="仿宋_GB2312" w:cs="仿宋"/>
          <w:bCs/>
          <w:color w:val="000000"/>
          <w:kern w:val="0"/>
          <w:sz w:val="32"/>
          <w:szCs w:val="32"/>
        </w:rPr>
        <w:t>（见附件2）；</w:t>
      </w:r>
    </w:p>
    <w:p>
      <w:pPr>
        <w:pStyle w:val="4"/>
        <w:spacing w:line="600" w:lineRule="exact"/>
        <w:ind w:firstLine="0" w:firstLineChars="0"/>
        <w:rPr>
          <w:rFonts w:hint="eastAsia" w:ascii="仿宋_GB2312" w:hAnsi="仿宋" w:eastAsia="仿宋_GB2312" w:cs="仿宋"/>
          <w:bCs/>
          <w:color w:val="000000"/>
          <w:kern w:val="0"/>
          <w:sz w:val="32"/>
          <w:szCs w:val="32"/>
        </w:rPr>
      </w:pPr>
      <w:r>
        <w:rPr>
          <w:rFonts w:hint="eastAsia" w:ascii="仿宋_GB2312" w:hAnsi="仿宋" w:eastAsia="仿宋_GB2312" w:cs="仿宋"/>
          <w:bCs/>
          <w:color w:val="000000"/>
          <w:kern w:val="0"/>
          <w:sz w:val="32"/>
          <w:szCs w:val="32"/>
        </w:rPr>
        <w:t xml:space="preserve">     4、</w:t>
      </w:r>
      <w:r>
        <w:rPr>
          <w:rFonts w:hint="eastAsia" w:ascii="仿宋_GB2312" w:eastAsia="仿宋_GB2312"/>
          <w:sz w:val="32"/>
          <w:szCs w:val="32"/>
        </w:rPr>
        <w:t>《河源市出口退税质押贷款贴息资金汇总表》（见附件3），</w:t>
      </w:r>
    </w:p>
    <w:p>
      <w:pPr>
        <w:pStyle w:val="4"/>
        <w:spacing w:line="600" w:lineRule="exact"/>
        <w:ind w:firstLine="0" w:firstLineChars="0"/>
        <w:rPr>
          <w:rFonts w:hint="eastAsia" w:ascii="仿宋_GB2312" w:hAnsi="仿宋" w:eastAsia="仿宋_GB2312" w:cs="仿宋"/>
          <w:bCs/>
          <w:color w:val="000000"/>
          <w:kern w:val="0"/>
          <w:sz w:val="32"/>
          <w:szCs w:val="32"/>
        </w:rPr>
      </w:pPr>
      <w:r>
        <w:rPr>
          <w:rFonts w:hint="eastAsia" w:ascii="仿宋_GB2312" w:hAnsi="仿宋" w:eastAsia="仿宋_GB2312" w:cs="仿宋"/>
          <w:bCs/>
          <w:color w:val="000000"/>
          <w:kern w:val="0"/>
          <w:sz w:val="32"/>
          <w:szCs w:val="32"/>
        </w:rPr>
        <w:t xml:space="preserve">     5、企业出口应退税额查询书；</w:t>
      </w:r>
    </w:p>
    <w:p>
      <w:pPr>
        <w:pStyle w:val="4"/>
        <w:spacing w:line="600" w:lineRule="exact"/>
        <w:ind w:firstLine="0" w:firstLineChars="0"/>
        <w:rPr>
          <w:rFonts w:hint="eastAsia" w:ascii="仿宋_GB2312" w:hAnsi="仿宋" w:eastAsia="仿宋_GB2312" w:cs="仿宋"/>
          <w:bCs/>
          <w:color w:val="000000"/>
          <w:kern w:val="0"/>
          <w:sz w:val="32"/>
          <w:szCs w:val="32"/>
        </w:rPr>
      </w:pPr>
      <w:r>
        <w:rPr>
          <w:rFonts w:hint="eastAsia" w:ascii="仿宋_GB2312" w:hAnsi="仿宋" w:eastAsia="仿宋_GB2312" w:cs="仿宋"/>
          <w:bCs/>
          <w:color w:val="000000"/>
          <w:kern w:val="0"/>
          <w:sz w:val="32"/>
          <w:szCs w:val="32"/>
        </w:rPr>
        <w:t xml:space="preserve">     6、银行借款借据；</w:t>
      </w:r>
    </w:p>
    <w:p>
      <w:pPr>
        <w:pStyle w:val="4"/>
        <w:spacing w:line="600" w:lineRule="exact"/>
        <w:ind w:firstLine="0" w:firstLineChars="0"/>
        <w:rPr>
          <w:rFonts w:hint="eastAsia" w:ascii="仿宋_GB2312" w:hAnsi="仿宋" w:eastAsia="仿宋_GB2312" w:cs="仿宋"/>
          <w:bCs/>
          <w:color w:val="000000"/>
          <w:kern w:val="0"/>
          <w:sz w:val="32"/>
          <w:szCs w:val="32"/>
        </w:rPr>
      </w:pPr>
      <w:r>
        <w:rPr>
          <w:rFonts w:hint="eastAsia" w:ascii="仿宋_GB2312" w:hAnsi="仿宋" w:eastAsia="仿宋_GB2312" w:cs="仿宋"/>
          <w:bCs/>
          <w:color w:val="000000"/>
          <w:kern w:val="0"/>
          <w:sz w:val="32"/>
          <w:szCs w:val="32"/>
        </w:rPr>
        <w:t xml:space="preserve">     7、银行客户明细对账单；</w:t>
      </w:r>
    </w:p>
    <w:p>
      <w:pPr>
        <w:pStyle w:val="4"/>
        <w:spacing w:line="600" w:lineRule="exact"/>
        <w:ind w:firstLine="800" w:firstLineChars="250"/>
        <w:rPr>
          <w:rFonts w:hint="eastAsia" w:ascii="仿宋_GB2312" w:hAnsi="仿宋" w:eastAsia="仿宋_GB2312" w:cs="仿宋"/>
          <w:bCs/>
          <w:color w:val="000000"/>
          <w:kern w:val="0"/>
          <w:sz w:val="32"/>
          <w:szCs w:val="32"/>
        </w:rPr>
      </w:pPr>
      <w:r>
        <w:rPr>
          <w:rFonts w:hint="eastAsia" w:ascii="仿宋_GB2312" w:hAnsi="仿宋" w:eastAsia="仿宋_GB2312" w:cs="仿宋"/>
          <w:bCs/>
          <w:color w:val="000000"/>
          <w:kern w:val="0"/>
          <w:sz w:val="32"/>
          <w:szCs w:val="32"/>
        </w:rPr>
        <w:t>8、营业执照正、副本复印件</w:t>
      </w:r>
      <w:r>
        <w:rPr>
          <w:rFonts w:hint="eastAsia" w:ascii="仿宋_GB2312" w:eastAsia="仿宋_GB2312"/>
          <w:sz w:val="32"/>
          <w:szCs w:val="32"/>
        </w:rPr>
        <w:t>。</w:t>
      </w:r>
    </w:p>
    <w:p>
      <w:pPr>
        <w:snapToGrid w:val="0"/>
        <w:spacing w:line="600" w:lineRule="exact"/>
        <w:rPr>
          <w:rFonts w:hint="eastAsia" w:ascii="仿宋_GB2312" w:eastAsia="仿宋_GB2312"/>
          <w:sz w:val="32"/>
          <w:szCs w:val="32"/>
        </w:rPr>
      </w:pPr>
      <w:r>
        <w:rPr>
          <w:rFonts w:hint="eastAsia" w:ascii="黑体" w:hAnsi="黑体" w:eastAsia="黑体" w:cs="仿宋"/>
          <w:sz w:val="32"/>
          <w:szCs w:val="32"/>
        </w:rPr>
        <w:t xml:space="preserve">    </w:t>
      </w:r>
      <w:r>
        <w:rPr>
          <w:rFonts w:hint="eastAsia" w:ascii="仿宋_GB2312" w:eastAsia="仿宋_GB2312"/>
          <w:sz w:val="32"/>
          <w:szCs w:val="32"/>
        </w:rPr>
        <w:t>（二）资金审核</w:t>
      </w:r>
    </w:p>
    <w:p>
      <w:pPr>
        <w:snapToGrid w:val="0"/>
        <w:spacing w:line="600" w:lineRule="exact"/>
        <w:rPr>
          <w:rFonts w:hint="eastAsia" w:ascii="仿宋_GB2312" w:eastAsia="仿宋_GB2312"/>
          <w:sz w:val="32"/>
          <w:szCs w:val="32"/>
        </w:rPr>
      </w:pPr>
      <w:r>
        <w:rPr>
          <w:rFonts w:hint="eastAsia" w:ascii="仿宋_GB2312" w:hAnsi="仿宋" w:eastAsia="仿宋_GB2312" w:cs="仿宋"/>
          <w:bCs/>
          <w:color w:val="000000"/>
          <w:kern w:val="0"/>
          <w:sz w:val="32"/>
          <w:szCs w:val="32"/>
        </w:rPr>
        <w:t xml:space="preserve">     市商务局和市财政局为专项资金的审批部门。县（区）商务部门按属地原则</w:t>
      </w:r>
      <w:r>
        <w:rPr>
          <w:rFonts w:hint="eastAsia" w:ascii="仿宋_GB2312" w:eastAsia="仿宋_GB2312"/>
          <w:sz w:val="32"/>
          <w:szCs w:val="32"/>
        </w:rPr>
        <w:t>对企业提供的申请材料进行初审，市商务局对企业提供的申请材料审核后填写《河源市出口退税质押贷款贴息资金汇总表》（见附件3），连同有关申报材料送市财政局审定。</w:t>
      </w:r>
    </w:p>
    <w:p>
      <w:pPr>
        <w:pStyle w:val="4"/>
        <w:spacing w:line="600" w:lineRule="exact"/>
        <w:ind w:firstLine="0" w:firstLineChars="0"/>
        <w:rPr>
          <w:rFonts w:hint="eastAsia" w:ascii="仿宋_GB2312" w:eastAsia="仿宋_GB2312"/>
          <w:sz w:val="32"/>
          <w:szCs w:val="32"/>
        </w:rPr>
      </w:pPr>
      <w:r>
        <w:rPr>
          <w:rFonts w:hint="eastAsia" w:ascii="仿宋_GB2312" w:eastAsia="仿宋_GB2312"/>
          <w:sz w:val="32"/>
          <w:szCs w:val="32"/>
        </w:rPr>
        <w:t xml:space="preserve">   （三）资金拨付</w:t>
      </w:r>
    </w:p>
    <w:p>
      <w:pPr>
        <w:pStyle w:val="4"/>
        <w:spacing w:line="600" w:lineRule="exact"/>
        <w:ind w:firstLine="0" w:firstLineChars="0"/>
        <w:rPr>
          <w:rFonts w:hint="eastAsia" w:ascii="仿宋_GB2312" w:hAnsi="仿宋" w:eastAsia="仿宋_GB2312" w:cs="仿宋"/>
          <w:bCs/>
          <w:color w:val="000000"/>
          <w:kern w:val="0"/>
          <w:sz w:val="32"/>
          <w:szCs w:val="32"/>
        </w:rPr>
      </w:pPr>
      <w:r>
        <w:rPr>
          <w:rFonts w:hint="eastAsia" w:ascii="仿宋_GB2312" w:eastAsia="仿宋_GB2312"/>
          <w:sz w:val="32"/>
          <w:szCs w:val="32"/>
        </w:rPr>
        <w:t xml:space="preserve">    资金分配计划经审批后，由市财政局将</w:t>
      </w:r>
      <w:r>
        <w:rPr>
          <w:rFonts w:hint="eastAsia" w:ascii="仿宋_GB2312" w:hAnsi="仿宋" w:eastAsia="仿宋_GB2312" w:cs="仿宋"/>
          <w:bCs/>
          <w:color w:val="000000"/>
          <w:kern w:val="0"/>
          <w:sz w:val="32"/>
          <w:szCs w:val="32"/>
        </w:rPr>
        <w:t>贴息资金直接划拨至企业账户。</w:t>
      </w:r>
    </w:p>
    <w:p>
      <w:pPr>
        <w:spacing w:line="600" w:lineRule="exact"/>
        <w:rPr>
          <w:rFonts w:hint="eastAsia" w:ascii="仿宋_GB2312" w:hAnsi="仿宋" w:eastAsia="仿宋_GB2312" w:cs="仿宋"/>
          <w:sz w:val="32"/>
          <w:szCs w:val="32"/>
        </w:rPr>
      </w:pPr>
      <w:r>
        <w:rPr>
          <w:rFonts w:hint="eastAsia" w:ascii="仿宋_GB2312" w:eastAsia="仿宋_GB2312"/>
          <w:sz w:val="32"/>
          <w:szCs w:val="32"/>
        </w:rPr>
        <w:t xml:space="preserve">   （四）</w:t>
      </w:r>
      <w:r>
        <w:rPr>
          <w:rFonts w:hint="eastAsia" w:ascii="仿宋_GB2312" w:hAnsi="仿宋" w:eastAsia="仿宋_GB2312" w:cs="仿宋"/>
          <w:sz w:val="32"/>
          <w:szCs w:val="32"/>
        </w:rPr>
        <w:t>申报时间</w:t>
      </w:r>
    </w:p>
    <w:p>
      <w:pPr>
        <w:snapToGrid w:val="0"/>
        <w:spacing w:line="600" w:lineRule="exact"/>
        <w:ind w:firstLine="630"/>
        <w:rPr>
          <w:rFonts w:hint="eastAsia" w:ascii="仿宋_GB2312" w:hAnsi="仿宋" w:eastAsia="仿宋_GB2312" w:cs="仿宋"/>
          <w:sz w:val="32"/>
          <w:szCs w:val="32"/>
        </w:rPr>
      </w:pPr>
      <w:r>
        <w:rPr>
          <w:rFonts w:hint="eastAsia" w:ascii="仿宋_GB2312" w:hAnsi="仿宋" w:eastAsia="仿宋_GB2312" w:cs="仿宋"/>
          <w:sz w:val="32"/>
          <w:szCs w:val="32"/>
        </w:rPr>
        <w:t>贴息资金每年申请</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次，</w:t>
      </w:r>
      <w:r>
        <w:rPr>
          <w:rFonts w:hint="eastAsia" w:ascii="仿宋_GB2312" w:hAnsi="仿宋" w:eastAsia="仿宋_GB2312" w:cs="仿宋"/>
          <w:sz w:val="32"/>
          <w:szCs w:val="32"/>
          <w:lang w:eastAsia="zh-CN"/>
        </w:rPr>
        <w:t>每</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月份</w:t>
      </w:r>
      <w:r>
        <w:rPr>
          <w:rFonts w:hint="eastAsia" w:ascii="仿宋_GB2312" w:hAnsi="仿宋" w:eastAsia="仿宋_GB2312" w:cs="仿宋"/>
          <w:sz w:val="32"/>
          <w:szCs w:val="32"/>
          <w:lang w:eastAsia="zh-CN"/>
        </w:rPr>
        <w:t>前</w:t>
      </w:r>
      <w:r>
        <w:rPr>
          <w:rFonts w:hint="eastAsia" w:ascii="仿宋_GB2312" w:hAnsi="仿宋" w:eastAsia="仿宋_GB2312" w:cs="仿宋"/>
          <w:sz w:val="32"/>
          <w:szCs w:val="32"/>
        </w:rPr>
        <w:t>受理</w:t>
      </w:r>
      <w:r>
        <w:rPr>
          <w:rFonts w:hint="eastAsia" w:ascii="仿宋_GB2312" w:hAnsi="仿宋" w:eastAsia="仿宋_GB2312" w:cs="仿宋"/>
          <w:sz w:val="32"/>
          <w:szCs w:val="32"/>
          <w:lang w:eastAsia="zh-CN"/>
        </w:rPr>
        <w:t>上一年度</w:t>
      </w:r>
      <w:r>
        <w:rPr>
          <w:rFonts w:hint="eastAsia" w:ascii="仿宋_GB2312" w:hAnsi="仿宋" w:eastAsia="仿宋_GB2312" w:cs="仿宋"/>
          <w:sz w:val="32"/>
          <w:szCs w:val="32"/>
        </w:rPr>
        <w:t>的申请。</w:t>
      </w:r>
    </w:p>
    <w:p>
      <w:pPr>
        <w:snapToGrid w:val="0"/>
        <w:spacing w:line="600" w:lineRule="exact"/>
        <w:ind w:firstLine="630"/>
        <w:rPr>
          <w:rFonts w:hint="eastAsia" w:ascii="仿宋_GB2312" w:eastAsia="仿宋_GB2312"/>
          <w:sz w:val="32"/>
          <w:szCs w:val="32"/>
        </w:rPr>
      </w:pPr>
      <w:r>
        <w:rPr>
          <w:rFonts w:hint="eastAsia" w:ascii="仿宋_GB2312" w:eastAsia="仿宋_GB2312"/>
          <w:sz w:val="32"/>
          <w:szCs w:val="32"/>
        </w:rPr>
        <w:t>根据企业申请，银行对符合条件的企业提出的资金申请进行分类计算和汇总，于每年的</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w:t>
      </w:r>
      <w:bookmarkStart w:id="0" w:name="_GoBack"/>
      <w:bookmarkEnd w:id="0"/>
      <w:r>
        <w:rPr>
          <w:rFonts w:hint="eastAsia" w:ascii="仿宋_GB2312" w:eastAsia="仿宋_GB2312"/>
          <w:sz w:val="32"/>
          <w:szCs w:val="32"/>
          <w:lang w:val="en-US" w:eastAsia="zh-CN"/>
        </w:rPr>
        <w:t>0</w:t>
      </w:r>
      <w:r>
        <w:rPr>
          <w:rFonts w:hint="eastAsia" w:ascii="仿宋_GB2312" w:eastAsia="仿宋_GB2312"/>
          <w:sz w:val="32"/>
          <w:szCs w:val="32"/>
        </w:rPr>
        <w:t>日</w:t>
      </w:r>
      <w:r>
        <w:rPr>
          <w:rFonts w:hint="eastAsia" w:ascii="仿宋_GB2312" w:eastAsia="仿宋_GB2312"/>
          <w:sz w:val="32"/>
          <w:szCs w:val="32"/>
          <w:lang w:eastAsia="zh-CN"/>
        </w:rPr>
        <w:t>前</w:t>
      </w:r>
      <w:r>
        <w:rPr>
          <w:rFonts w:hint="eastAsia" w:ascii="仿宋_GB2312" w:eastAsia="仿宋_GB2312"/>
          <w:sz w:val="32"/>
          <w:szCs w:val="32"/>
        </w:rPr>
        <w:t>将资金申请报送市商务部门审核。</w:t>
      </w:r>
    </w:p>
    <w:p>
      <w:pPr>
        <w:snapToGrid w:val="0"/>
        <w:spacing w:line="600" w:lineRule="exact"/>
        <w:rPr>
          <w:rFonts w:hint="eastAsia" w:eastAsia="仿宋_GB2312"/>
          <w:sz w:val="32"/>
          <w:szCs w:val="32"/>
        </w:rPr>
      </w:pPr>
      <w:r>
        <w:rPr>
          <w:rFonts w:hint="eastAsia" w:ascii="仿宋_GB2312" w:eastAsia="仿宋_GB2312"/>
          <w:sz w:val="32"/>
          <w:szCs w:val="32"/>
        </w:rPr>
        <w:t xml:space="preserve">    企业收到贴息资金后，应按照现行财务制度做好财务处理工作。</w:t>
      </w:r>
    </w:p>
    <w:p>
      <w:pPr>
        <w:spacing w:line="6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四、工作要求</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建立联动工作机制。建立出口退税相关融资服务工作联席会议制度，由市政府协管商务工作的副秘书长任召集人，成员单位包括市财政局、市商务局、市国税局、市金融局、国家外汇管理局河源市中心支局、河源海关，不定期召开会议，研究解决工作中遇到的问题和困难。涉及退税融资服务的相关部门要紧密协作，通过签订合作备忘录等方式，建立出口应退税余额查询机制、出口退税专户报备及监管机制，在退税融资方面做到信息互享互通，协同处理好各种问题，营造促进退税融资服务的良好氛围</w:t>
      </w:r>
      <w:r>
        <w:rPr>
          <w:rFonts w:hint="eastAsia" w:ascii="仿宋_GB2312" w:eastAsia="仿宋_GB2312"/>
        </w:rPr>
        <w:t>。</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（二）强化金融优惠措施。</w:t>
      </w:r>
      <w:r>
        <w:rPr>
          <w:rFonts w:hint="eastAsia" w:ascii="仿宋_GB2312" w:hAnsi="仿宋_GB2312" w:eastAsia="仿宋_GB2312" w:cs="仿宋_GB2312"/>
          <w:sz w:val="32"/>
          <w:szCs w:val="32"/>
        </w:rPr>
        <w:t>相关金融机要采取更加灵活、优惠的措施，帮助外贸企业用好</w:t>
      </w:r>
      <w:r>
        <w:rPr>
          <w:rFonts w:hint="eastAsia" w:ascii="仿宋_GB2312" w:hAnsi="仿宋" w:eastAsia="仿宋_GB2312" w:cs="仿宋"/>
          <w:color w:val="000000"/>
          <w:sz w:val="32"/>
          <w:szCs w:val="32"/>
          <w:shd w:val="clear" w:color="auto" w:fill="FFFFFF"/>
        </w:rPr>
        <w:t>出口退税融资政策</w:t>
      </w:r>
      <w:r>
        <w:rPr>
          <w:rFonts w:hint="eastAsia" w:ascii="仿宋_GB2312" w:hAnsi="仿宋_GB2312" w:eastAsia="仿宋_GB2312" w:cs="仿宋_GB2312"/>
          <w:sz w:val="32"/>
          <w:szCs w:val="32"/>
        </w:rPr>
        <w:t>，争取做到授信额度最高、贷款利率最优、放贷速度最快。完成授信后，企业在提交齐全资料的情况下，银行应在2个工作日内办理完毕贷款发放所需手续，并向企业发放贷款。</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（三）提升工作效率。税务、外管、海关等部门和相关银行要进一步理清职责，压缩涉及出口退税服务的工作流程，简化工作手续，提升工作效率。</w:t>
      </w:r>
    </w:p>
    <w:p>
      <w:pPr>
        <w:spacing w:line="600" w:lineRule="exact"/>
        <w:ind w:firstLine="640" w:firstLineChars="200"/>
        <w:rPr>
          <w:rFonts w:hint="eastAsia" w:ascii="仿宋_GB2312" w:eastAsia="仿宋_GB2312"/>
          <w:sz w:val="32"/>
          <w:szCs w:val="32"/>
        </w:rPr>
      </w:pPr>
      <w:r>
        <w:rPr>
          <w:rFonts w:hint="eastAsia" w:ascii="仿宋_GB2312" w:hAnsi="仿宋" w:eastAsia="仿宋_GB2312" w:cs="仿宋"/>
          <w:sz w:val="32"/>
          <w:szCs w:val="32"/>
        </w:rPr>
        <w:t>（四）加大宣传力度。各县区各有关部门要高度重视和全力支持出口退税服务工作，在利用好传统宣传平台的基础上，充分利用手机短信、微博、微信平台和QQ服务群等工具，将出口退税宣传和服务的触角延伸到出口企业，为重点联系企业提供“一对一”个性服务，提高宣传和服务“落地率”，使出口企业及时了解并用好退税政策。</w:t>
      </w:r>
    </w:p>
    <w:p>
      <w:pPr>
        <w:spacing w:line="600" w:lineRule="exact"/>
        <w:rPr>
          <w:rFonts w:hint="eastAsia" w:ascii="黑体" w:hAnsi="黑体" w:eastAsia="黑体" w:cs="仿宋"/>
          <w:sz w:val="32"/>
          <w:szCs w:val="32"/>
        </w:rPr>
      </w:pP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附件：1、河源市出口退税质押贷款贴息专项资金申请表</w:t>
      </w:r>
    </w:p>
    <w:p>
      <w:pPr>
        <w:spacing w:line="600" w:lineRule="exact"/>
        <w:ind w:left="1916" w:leftChars="760" w:hanging="320" w:hangingChars="100"/>
        <w:rPr>
          <w:rFonts w:hint="eastAsia" w:ascii="仿宋_GB2312" w:hAnsi="黑体" w:eastAsia="仿宋_GB2312"/>
          <w:sz w:val="32"/>
          <w:szCs w:val="32"/>
        </w:rPr>
      </w:pPr>
      <w:r>
        <w:rPr>
          <w:rFonts w:hint="eastAsia" w:ascii="仿宋_GB2312" w:hAnsi="黑体" w:eastAsia="仿宋_GB2312"/>
          <w:sz w:val="32"/>
          <w:szCs w:val="32"/>
        </w:rPr>
        <w:t>2、河源市出口退税质押贷款贴息专项资金企业申请明细表</w:t>
      </w:r>
    </w:p>
    <w:p>
      <w:pPr>
        <w:spacing w:line="60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3、河源市</w:t>
      </w:r>
      <w:r>
        <w:rPr>
          <w:rFonts w:ascii="仿宋_GB2312" w:hAnsi="黑体" w:eastAsia="仿宋_GB2312"/>
          <w:sz w:val="32"/>
          <w:szCs w:val="32"/>
        </w:rPr>
        <w:t>出口</w:t>
      </w:r>
      <w:r>
        <w:rPr>
          <w:rFonts w:hint="eastAsia" w:ascii="仿宋_GB2312" w:hAnsi="黑体" w:eastAsia="仿宋_GB2312"/>
          <w:sz w:val="32"/>
          <w:szCs w:val="32"/>
        </w:rPr>
        <w:t>退税质押贷款贴息专项</w:t>
      </w:r>
      <w:r>
        <w:rPr>
          <w:rFonts w:ascii="仿宋_GB2312" w:hAnsi="黑体" w:eastAsia="仿宋_GB2312"/>
          <w:sz w:val="32"/>
          <w:szCs w:val="32"/>
        </w:rPr>
        <w:t>资金</w:t>
      </w:r>
      <w:r>
        <w:rPr>
          <w:rFonts w:hint="eastAsia" w:ascii="仿宋_GB2312" w:hAnsi="黑体" w:eastAsia="仿宋_GB2312"/>
          <w:sz w:val="32"/>
          <w:szCs w:val="32"/>
        </w:rPr>
        <w:t>汇总</w:t>
      </w:r>
      <w:r>
        <w:rPr>
          <w:rFonts w:ascii="仿宋_GB2312" w:hAnsi="黑体" w:eastAsia="仿宋_GB2312"/>
          <w:sz w:val="32"/>
          <w:szCs w:val="32"/>
        </w:rPr>
        <w:t>表</w:t>
      </w:r>
    </w:p>
    <w:p>
      <w:pPr>
        <w:spacing w:line="600" w:lineRule="exact"/>
        <w:rPr>
          <w:rFonts w:hint="eastAsia" w:ascii="黑体" w:hAnsi="黑体" w:eastAsia="黑体" w:cs="仿宋"/>
          <w:sz w:val="32"/>
          <w:szCs w:val="32"/>
        </w:rPr>
      </w:pPr>
    </w:p>
    <w:p>
      <w:pPr>
        <w:spacing w:line="600" w:lineRule="exact"/>
        <w:rPr>
          <w:rFonts w:hint="eastAsia" w:ascii="黑体" w:hAnsi="黑体" w:eastAsia="黑体" w:cs="仿宋"/>
          <w:sz w:val="32"/>
          <w:szCs w:val="32"/>
        </w:rPr>
      </w:pPr>
    </w:p>
    <w:p>
      <w:pPr>
        <w:spacing w:line="600" w:lineRule="exact"/>
        <w:rPr>
          <w:rFonts w:hint="eastAsia" w:ascii="黑体" w:hAnsi="黑体" w:eastAsia="黑体" w:cs="仿宋"/>
          <w:sz w:val="32"/>
          <w:szCs w:val="32"/>
        </w:rPr>
      </w:pPr>
    </w:p>
    <w:p>
      <w:pPr>
        <w:spacing w:line="600" w:lineRule="exact"/>
        <w:rPr>
          <w:rFonts w:hint="eastAsia" w:ascii="黑体" w:hAnsi="黑体" w:eastAsia="黑体" w:cs="仿宋"/>
          <w:sz w:val="32"/>
          <w:szCs w:val="32"/>
        </w:rPr>
      </w:pPr>
    </w:p>
    <w:p>
      <w:pPr>
        <w:spacing w:line="600" w:lineRule="exact"/>
        <w:rPr>
          <w:rFonts w:hint="eastAsia" w:ascii="黑体" w:hAnsi="黑体" w:eastAsia="黑体" w:cs="仿宋"/>
          <w:sz w:val="32"/>
          <w:szCs w:val="32"/>
        </w:rPr>
      </w:pPr>
    </w:p>
    <w:p>
      <w:pPr>
        <w:snapToGrid w:val="0"/>
        <w:rPr>
          <w:rFonts w:hint="eastAsia" w:eastAsia="仿宋_GB2312" w:cs="仿宋_GB2312"/>
          <w:sz w:val="28"/>
          <w:szCs w:val="28"/>
        </w:rPr>
      </w:pPr>
      <w:r>
        <w:rPr>
          <w:rFonts w:hint="eastAsia" w:eastAsia="仿宋_GB2312" w:cs="仿宋_GB2312"/>
          <w:sz w:val="28"/>
          <w:szCs w:val="28"/>
        </w:rPr>
        <w:t>附件1</w:t>
      </w:r>
    </w:p>
    <w:p>
      <w:pPr>
        <w:ind w:right="420"/>
        <w:jc w:val="center"/>
        <w:rPr>
          <w:rFonts w:hint="eastAsia"/>
        </w:rPr>
      </w:pPr>
      <w:r>
        <w:rPr>
          <w:rFonts w:hint="eastAsia" w:ascii="Times New Roman" w:hAnsi="Times New Roman" w:eastAsia="方正大标宋简体"/>
          <w:sz w:val="36"/>
          <w:szCs w:val="36"/>
        </w:rPr>
        <w:t>河源市出口退税质押贷款贴息专项资金申请表</w:t>
      </w:r>
      <w:r>
        <w:rPr>
          <w:rFonts w:hint="eastAsia"/>
          <w:sz w:val="36"/>
          <w:szCs w:val="36"/>
        </w:rPr>
        <w:t xml:space="preserve"> </w:t>
      </w:r>
      <w:r>
        <w:rPr>
          <w:rFonts w:hint="eastAsia"/>
        </w:rPr>
        <w:t xml:space="preserve"> </w:t>
      </w:r>
    </w:p>
    <w:p>
      <w:pPr>
        <w:ind w:right="420"/>
        <w:jc w:val="center"/>
        <w:rPr>
          <w:rFonts w:hint="eastAsia"/>
        </w:rPr>
      </w:pPr>
      <w:r>
        <w:rPr>
          <w:rFonts w:hint="eastAsia"/>
        </w:rPr>
        <w:t xml:space="preserve"> </w:t>
      </w:r>
    </w:p>
    <w:p>
      <w:pPr>
        <w:ind w:right="420"/>
        <w:jc w:val="center"/>
        <w:rPr>
          <w:rFonts w:hint="eastAsia"/>
        </w:rPr>
      </w:pPr>
      <w:r>
        <w:rPr>
          <w:rFonts w:hint="eastAsia"/>
        </w:rPr>
        <w:t>申报企业（盖章）：                               填报时间：      年   月   日</w:t>
      </w:r>
    </w:p>
    <w:tbl>
      <w:tblPr>
        <w:tblStyle w:val="3"/>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168"/>
        <w:gridCol w:w="2144"/>
        <w:gridCol w:w="12"/>
        <w:gridCol w:w="900"/>
        <w:gridCol w:w="1206"/>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129" w:type="dxa"/>
            <w:gridSpan w:val="2"/>
            <w:vAlign w:val="center"/>
          </w:tcPr>
          <w:p>
            <w:pPr>
              <w:jc w:val="center"/>
              <w:rPr>
                <w:rFonts w:hint="eastAsia"/>
              </w:rPr>
            </w:pPr>
          </w:p>
          <w:p>
            <w:pPr>
              <w:jc w:val="center"/>
              <w:rPr>
                <w:rFonts w:hint="eastAsia"/>
              </w:rPr>
            </w:pPr>
            <w:r>
              <w:rPr>
                <w:rFonts w:hint="eastAsia"/>
              </w:rPr>
              <w:t>企业名称</w:t>
            </w:r>
          </w:p>
        </w:tc>
        <w:tc>
          <w:tcPr>
            <w:tcW w:w="6847" w:type="dxa"/>
            <w:gridSpan w:val="5"/>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129" w:type="dxa"/>
            <w:gridSpan w:val="2"/>
            <w:vAlign w:val="center"/>
          </w:tcPr>
          <w:p>
            <w:pPr>
              <w:jc w:val="center"/>
              <w:rPr>
                <w:rFonts w:hint="eastAsia"/>
              </w:rPr>
            </w:pPr>
            <w:r>
              <w:rPr>
                <w:rFonts w:hint="eastAsia"/>
              </w:rPr>
              <w:t>企业海关编码</w:t>
            </w:r>
          </w:p>
        </w:tc>
        <w:tc>
          <w:tcPr>
            <w:tcW w:w="2144" w:type="dxa"/>
            <w:vAlign w:val="center"/>
          </w:tcPr>
          <w:p>
            <w:pPr>
              <w:jc w:val="center"/>
              <w:rPr>
                <w:rFonts w:hint="eastAsia"/>
              </w:rPr>
            </w:pPr>
          </w:p>
        </w:tc>
        <w:tc>
          <w:tcPr>
            <w:tcW w:w="2118" w:type="dxa"/>
            <w:gridSpan w:val="3"/>
            <w:vAlign w:val="center"/>
          </w:tcPr>
          <w:p>
            <w:pPr>
              <w:jc w:val="center"/>
              <w:rPr>
                <w:rFonts w:hint="eastAsia" w:ascii="宋体" w:hAnsi="宋体" w:cs="宋体"/>
                <w:bCs/>
                <w:szCs w:val="21"/>
              </w:rPr>
            </w:pPr>
            <w:r>
              <w:rPr>
                <w:rFonts w:hint="eastAsia" w:ascii="宋体" w:hAnsi="宋体" w:cs="宋体"/>
                <w:bCs/>
                <w:szCs w:val="21"/>
              </w:rPr>
              <w:t>企业出口应退税额</w:t>
            </w:r>
          </w:p>
          <w:p>
            <w:pPr>
              <w:jc w:val="center"/>
              <w:rPr>
                <w:rFonts w:hint="eastAsia"/>
              </w:rPr>
            </w:pPr>
            <w:r>
              <w:rPr>
                <w:rFonts w:hint="eastAsia" w:ascii="宋体" w:hAnsi="宋体" w:cs="宋体"/>
                <w:bCs/>
                <w:szCs w:val="21"/>
              </w:rPr>
              <w:t>查询书编号</w:t>
            </w:r>
          </w:p>
        </w:tc>
        <w:tc>
          <w:tcPr>
            <w:tcW w:w="258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2129" w:type="dxa"/>
            <w:gridSpan w:val="2"/>
            <w:vAlign w:val="center"/>
          </w:tcPr>
          <w:p>
            <w:pPr>
              <w:rPr>
                <w:rFonts w:hint="eastAsia"/>
              </w:rPr>
            </w:pPr>
            <w:r>
              <w:rPr>
                <w:rFonts w:hint="eastAsia"/>
              </w:rPr>
              <w:t xml:space="preserve">      联系人</w:t>
            </w:r>
          </w:p>
        </w:tc>
        <w:tc>
          <w:tcPr>
            <w:tcW w:w="2144" w:type="dxa"/>
            <w:vAlign w:val="center"/>
          </w:tcPr>
          <w:p>
            <w:pPr>
              <w:jc w:val="left"/>
              <w:rPr>
                <w:rFonts w:hint="eastAsia"/>
              </w:rPr>
            </w:pPr>
          </w:p>
        </w:tc>
        <w:tc>
          <w:tcPr>
            <w:tcW w:w="2118" w:type="dxa"/>
            <w:gridSpan w:val="3"/>
            <w:vAlign w:val="center"/>
          </w:tcPr>
          <w:p>
            <w:pPr>
              <w:rPr>
                <w:rFonts w:hint="eastAsia"/>
              </w:rPr>
            </w:pPr>
            <w:r>
              <w:rPr>
                <w:rFonts w:hint="eastAsia"/>
              </w:rPr>
              <w:t xml:space="preserve">     联系电话</w:t>
            </w:r>
          </w:p>
        </w:tc>
        <w:tc>
          <w:tcPr>
            <w:tcW w:w="2585" w:type="dxa"/>
            <w:vAlign w:val="center"/>
          </w:tcPr>
          <w:p>
            <w:pPr>
              <w:jc w:val="left"/>
              <w:rPr>
                <w:rFonts w:hint="eastAsia"/>
              </w:rPr>
            </w:pPr>
            <w:r>
              <w:rPr>
                <w:rFonts w:hint="eastAsia"/>
              </w:rPr>
              <w:t>固话：</w:t>
            </w:r>
          </w:p>
          <w:p>
            <w:pPr>
              <w:jc w:val="left"/>
              <w:rPr>
                <w:rFonts w:hint="eastAsia"/>
              </w:rPr>
            </w:pP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2129" w:type="dxa"/>
            <w:gridSpan w:val="2"/>
            <w:vAlign w:val="center"/>
          </w:tcPr>
          <w:p>
            <w:pPr>
              <w:jc w:val="center"/>
              <w:rPr>
                <w:rFonts w:hint="eastAsia"/>
              </w:rPr>
            </w:pPr>
            <w:r>
              <w:rPr>
                <w:rFonts w:hint="eastAsia"/>
              </w:rPr>
              <w:t>出口退税额</w:t>
            </w:r>
          </w:p>
        </w:tc>
        <w:tc>
          <w:tcPr>
            <w:tcW w:w="2144" w:type="dxa"/>
            <w:vAlign w:val="center"/>
          </w:tcPr>
          <w:p>
            <w:pPr>
              <w:rPr>
                <w:rFonts w:hint="eastAsia"/>
              </w:rPr>
            </w:pPr>
            <w:r>
              <w:rPr>
                <w:rFonts w:hint="eastAsia"/>
              </w:rPr>
              <w:t xml:space="preserve">           万元</w:t>
            </w:r>
          </w:p>
        </w:tc>
        <w:tc>
          <w:tcPr>
            <w:tcW w:w="2118" w:type="dxa"/>
            <w:gridSpan w:val="3"/>
            <w:vAlign w:val="center"/>
          </w:tcPr>
          <w:p>
            <w:pPr>
              <w:jc w:val="center"/>
              <w:rPr>
                <w:rFonts w:hint="eastAsia"/>
              </w:rPr>
            </w:pPr>
            <w:r>
              <w:rPr>
                <w:rFonts w:hint="eastAsia"/>
              </w:rPr>
              <w:t>贷款金额</w:t>
            </w:r>
          </w:p>
        </w:tc>
        <w:tc>
          <w:tcPr>
            <w:tcW w:w="2585" w:type="dxa"/>
            <w:vAlign w:val="center"/>
          </w:tcPr>
          <w:p>
            <w:pPr>
              <w:rPr>
                <w:rFonts w:hint="eastAsia"/>
              </w:rPr>
            </w:pPr>
            <w:r>
              <w:rPr>
                <w:rFonts w:hint="eastAsia"/>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129" w:type="dxa"/>
            <w:gridSpan w:val="2"/>
            <w:vAlign w:val="center"/>
          </w:tcPr>
          <w:p>
            <w:pPr>
              <w:jc w:val="center"/>
              <w:rPr>
                <w:rFonts w:hint="eastAsia"/>
              </w:rPr>
            </w:pPr>
            <w:r>
              <w:rPr>
                <w:rFonts w:hint="eastAsia"/>
              </w:rPr>
              <w:t>贷款利率</w:t>
            </w:r>
          </w:p>
        </w:tc>
        <w:tc>
          <w:tcPr>
            <w:tcW w:w="2156" w:type="dxa"/>
            <w:gridSpan w:val="2"/>
            <w:vAlign w:val="center"/>
          </w:tcPr>
          <w:p>
            <w:pPr>
              <w:rPr>
                <w:rFonts w:hint="eastAsia"/>
              </w:rPr>
            </w:pPr>
            <w:r>
              <w:rPr>
                <w:rFonts w:hint="eastAsia"/>
              </w:rPr>
              <w:t xml:space="preserve">           %</w:t>
            </w:r>
          </w:p>
        </w:tc>
        <w:tc>
          <w:tcPr>
            <w:tcW w:w="2106" w:type="dxa"/>
            <w:gridSpan w:val="2"/>
            <w:vAlign w:val="center"/>
          </w:tcPr>
          <w:p>
            <w:pPr>
              <w:rPr>
                <w:rFonts w:hint="eastAsia"/>
              </w:rPr>
            </w:pPr>
            <w:r>
              <w:rPr>
                <w:rFonts w:hint="eastAsia"/>
              </w:rPr>
              <w:t xml:space="preserve">     贷款天数</w:t>
            </w:r>
          </w:p>
        </w:tc>
        <w:tc>
          <w:tcPr>
            <w:tcW w:w="2585" w:type="dxa"/>
            <w:vAlign w:val="center"/>
          </w:tcPr>
          <w:p>
            <w:pPr>
              <w:rPr>
                <w:rFonts w:hint="eastAsia"/>
              </w:rPr>
            </w:pPr>
            <w:r>
              <w:rPr>
                <w:rFonts w:hint="eastAsia"/>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129" w:type="dxa"/>
            <w:gridSpan w:val="2"/>
            <w:vAlign w:val="center"/>
          </w:tcPr>
          <w:p>
            <w:pPr>
              <w:jc w:val="center"/>
              <w:rPr>
                <w:rFonts w:hint="eastAsia"/>
              </w:rPr>
            </w:pPr>
            <w:r>
              <w:rPr>
                <w:rFonts w:hint="eastAsia"/>
              </w:rPr>
              <w:t>贷款利息</w:t>
            </w:r>
          </w:p>
        </w:tc>
        <w:tc>
          <w:tcPr>
            <w:tcW w:w="2156" w:type="dxa"/>
            <w:gridSpan w:val="2"/>
            <w:vAlign w:val="center"/>
          </w:tcPr>
          <w:p>
            <w:pPr>
              <w:rPr>
                <w:rFonts w:hint="eastAsia"/>
              </w:rPr>
            </w:pPr>
            <w:r>
              <w:rPr>
                <w:rFonts w:hint="eastAsia"/>
              </w:rPr>
              <w:t xml:space="preserve">           元</w:t>
            </w:r>
          </w:p>
        </w:tc>
        <w:tc>
          <w:tcPr>
            <w:tcW w:w="2106" w:type="dxa"/>
            <w:gridSpan w:val="2"/>
            <w:vAlign w:val="center"/>
          </w:tcPr>
          <w:p>
            <w:pPr>
              <w:jc w:val="center"/>
              <w:rPr>
                <w:rFonts w:hint="eastAsia"/>
              </w:rPr>
            </w:pPr>
            <w:r>
              <w:rPr>
                <w:rFonts w:hint="eastAsia"/>
              </w:rPr>
              <w:t>申请贴息金额</w:t>
            </w:r>
          </w:p>
        </w:tc>
        <w:tc>
          <w:tcPr>
            <w:tcW w:w="2585" w:type="dxa"/>
            <w:vAlign w:val="center"/>
          </w:tcPr>
          <w:p>
            <w:pPr>
              <w:rPr>
                <w:rFonts w:hint="eastAsia"/>
              </w:rPr>
            </w:pPr>
            <w:r>
              <w:rPr>
                <w:rFonts w:hint="eastAsia"/>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976" w:type="dxa"/>
            <w:gridSpan w:val="7"/>
            <w:vAlign w:val="center"/>
          </w:tcPr>
          <w:p>
            <w:pPr>
              <w:jc w:val="left"/>
              <w:rPr>
                <w:rFonts w:hint="eastAsia"/>
              </w:rPr>
            </w:pPr>
            <w:r>
              <w:rPr>
                <w:rFonts w:hint="eastAsia"/>
              </w:rPr>
              <w:t>企业开户银行名称（人民币）：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976" w:type="dxa"/>
            <w:gridSpan w:val="7"/>
            <w:vAlign w:val="center"/>
          </w:tcPr>
          <w:p>
            <w:pPr>
              <w:jc w:val="left"/>
              <w:rPr>
                <w:rFonts w:hint="eastAsia"/>
              </w:rPr>
            </w:pPr>
            <w:r>
              <w:rPr>
                <w:rFonts w:hint="eastAsia"/>
              </w:rPr>
              <w:t>企业开户银行帐号（人民币）：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8" w:hRule="atLeast"/>
        </w:trPr>
        <w:tc>
          <w:tcPr>
            <w:tcW w:w="8976" w:type="dxa"/>
            <w:gridSpan w:val="7"/>
            <w:vAlign w:val="top"/>
          </w:tcPr>
          <w:p>
            <w:pPr>
              <w:rPr>
                <w:rFonts w:hint="eastAsia"/>
              </w:rPr>
            </w:pPr>
            <w:r>
              <w:rPr>
                <w:rFonts w:hint="eastAsia"/>
              </w:rPr>
              <w:t xml:space="preserve">     兹声明以上填报内容无讹并承担法律责任。</w:t>
            </w:r>
          </w:p>
          <w:p>
            <w:pPr>
              <w:rPr>
                <w:rFonts w:hint="eastAsia"/>
              </w:rPr>
            </w:pPr>
          </w:p>
          <w:p>
            <w:pPr>
              <w:ind w:firstLine="105" w:firstLineChars="50"/>
              <w:rPr>
                <w:rFonts w:hint="eastAsia"/>
              </w:rPr>
            </w:pPr>
            <w:r>
              <w:rPr>
                <w:rFonts w:hint="eastAsia"/>
              </w:rPr>
              <w:t xml:space="preserve">企业法人（签名）                                          </w:t>
            </w:r>
          </w:p>
          <w:p>
            <w:pPr>
              <w:ind w:firstLine="525" w:firstLineChars="250"/>
              <w:rPr>
                <w:rFonts w:hint="eastAsia"/>
              </w:rPr>
            </w:pPr>
            <w:r>
              <w:rPr>
                <w:rFonts w:hint="eastAsia"/>
              </w:rPr>
              <w:t xml:space="preserve">                                                         公章</w:t>
            </w:r>
          </w:p>
          <w:p>
            <w:pPr>
              <w:ind w:firstLine="525" w:firstLineChars="250"/>
              <w:rPr>
                <w:rFonts w:hint="eastAsia"/>
              </w:rPr>
            </w:pPr>
          </w:p>
          <w:p>
            <w:pPr>
              <w:ind w:firstLine="6090" w:firstLineChars="2900"/>
              <w:rPr>
                <w:rFonts w:hint="eastAsia"/>
              </w:rPr>
            </w:pPr>
            <w:r>
              <w:rPr>
                <w:rFonts w:hint="eastAsia"/>
              </w:rPr>
              <w:t xml:space="preserve"> 年   月    日</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trPr>
        <w:tc>
          <w:tcPr>
            <w:tcW w:w="961" w:type="dxa"/>
            <w:vAlign w:val="center"/>
          </w:tcPr>
          <w:p>
            <w:pPr>
              <w:rPr>
                <w:rFonts w:hint="eastAsia"/>
              </w:rPr>
            </w:pPr>
          </w:p>
          <w:p>
            <w:pPr>
              <w:jc w:val="center"/>
              <w:rPr>
                <w:rFonts w:hint="eastAsia"/>
              </w:rPr>
            </w:pPr>
            <w:r>
              <w:rPr>
                <w:rFonts w:hint="eastAsia"/>
              </w:rPr>
              <w:t>银行</w:t>
            </w:r>
          </w:p>
          <w:p>
            <w:pPr>
              <w:jc w:val="center"/>
              <w:rPr>
                <w:rFonts w:hint="eastAsia"/>
              </w:rPr>
            </w:pPr>
            <w:r>
              <w:rPr>
                <w:rFonts w:hint="eastAsia"/>
              </w:rPr>
              <w:t>审核</w:t>
            </w:r>
          </w:p>
          <w:p>
            <w:pPr>
              <w:jc w:val="center"/>
              <w:rPr>
                <w:rFonts w:hint="eastAsia"/>
              </w:rPr>
            </w:pPr>
            <w:r>
              <w:rPr>
                <w:rFonts w:hint="eastAsia"/>
              </w:rPr>
              <w:t>意见</w:t>
            </w:r>
          </w:p>
        </w:tc>
        <w:tc>
          <w:tcPr>
            <w:tcW w:w="8015" w:type="dxa"/>
            <w:gridSpan w:val="6"/>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3" w:hRule="atLeast"/>
        </w:trPr>
        <w:tc>
          <w:tcPr>
            <w:tcW w:w="961" w:type="dxa"/>
            <w:vAlign w:val="center"/>
          </w:tcPr>
          <w:p>
            <w:pPr>
              <w:jc w:val="center"/>
              <w:rPr>
                <w:rFonts w:hint="eastAsia"/>
              </w:rPr>
            </w:pPr>
            <w:r>
              <w:rPr>
                <w:rFonts w:hint="eastAsia"/>
              </w:rPr>
              <w:t>县（区）商务</w:t>
            </w:r>
          </w:p>
          <w:p>
            <w:pPr>
              <w:jc w:val="center"/>
              <w:rPr>
                <w:rFonts w:hint="eastAsia"/>
              </w:rPr>
            </w:pPr>
            <w:r>
              <w:rPr>
                <w:rFonts w:hint="eastAsia"/>
              </w:rPr>
              <w:t>部门</w:t>
            </w:r>
          </w:p>
          <w:p>
            <w:pPr>
              <w:ind w:firstLine="105" w:firstLineChars="50"/>
              <w:rPr>
                <w:rFonts w:hint="eastAsia"/>
              </w:rPr>
            </w:pPr>
            <w:r>
              <w:rPr>
                <w:rFonts w:hint="eastAsia"/>
              </w:rPr>
              <w:t>意见</w:t>
            </w:r>
          </w:p>
        </w:tc>
        <w:tc>
          <w:tcPr>
            <w:tcW w:w="3312" w:type="dxa"/>
            <w:gridSpan w:val="2"/>
            <w:vAlign w:val="top"/>
          </w:tcPr>
          <w:p>
            <w:pPr>
              <w:rPr>
                <w:rFonts w:hint="eastAsia"/>
              </w:rPr>
            </w:pPr>
          </w:p>
        </w:tc>
        <w:tc>
          <w:tcPr>
            <w:tcW w:w="912" w:type="dxa"/>
            <w:gridSpan w:val="2"/>
            <w:vAlign w:val="center"/>
          </w:tcPr>
          <w:p>
            <w:pPr>
              <w:jc w:val="center"/>
              <w:rPr>
                <w:rFonts w:hint="eastAsia"/>
              </w:rPr>
            </w:pPr>
            <w:r>
              <w:rPr>
                <w:rFonts w:hint="eastAsia"/>
              </w:rPr>
              <w:t>市商</w:t>
            </w:r>
          </w:p>
          <w:p>
            <w:pPr>
              <w:jc w:val="center"/>
              <w:rPr>
                <w:rFonts w:hint="eastAsia"/>
              </w:rPr>
            </w:pPr>
            <w:r>
              <w:rPr>
                <w:rFonts w:hint="eastAsia"/>
              </w:rPr>
              <w:t>务局</w:t>
            </w:r>
          </w:p>
          <w:p>
            <w:pPr>
              <w:jc w:val="center"/>
              <w:rPr>
                <w:rFonts w:hint="eastAsia"/>
              </w:rPr>
            </w:pPr>
            <w:r>
              <w:rPr>
                <w:rFonts w:hint="eastAsia"/>
              </w:rPr>
              <w:t>意见</w:t>
            </w:r>
          </w:p>
        </w:tc>
        <w:tc>
          <w:tcPr>
            <w:tcW w:w="3791" w:type="dxa"/>
            <w:gridSpan w:val="2"/>
            <w:vAlign w:val="top"/>
          </w:tcPr>
          <w:p>
            <w:pPr>
              <w:rPr>
                <w:rFonts w:hint="eastAsia"/>
              </w:rPr>
            </w:pPr>
          </w:p>
        </w:tc>
      </w:tr>
    </w:tbl>
    <w:p>
      <w:pPr>
        <w:rPr>
          <w:rFonts w:hint="eastAsia"/>
        </w:rPr>
      </w:pPr>
      <w:r>
        <w:rPr>
          <w:rFonts w:hint="eastAsia"/>
        </w:rPr>
        <w:t>说明：1、企业名称及开户银行名称需填全称；</w:t>
      </w:r>
    </w:p>
    <w:p>
      <w:pPr>
        <w:rPr>
          <w:rFonts w:hint="eastAsia"/>
        </w:rPr>
      </w:pPr>
      <w:r>
        <w:rPr>
          <w:rFonts w:hint="eastAsia"/>
        </w:rPr>
        <w:t xml:space="preserve">      2、银行帐号应为申请企业接收资助资金的人民币开户银行帐号；</w:t>
      </w:r>
    </w:p>
    <w:p>
      <w:pPr>
        <w:pBdr>
          <w:top w:val="none" w:color="auto" w:sz="0" w:space="1"/>
          <w:left w:val="none" w:color="auto" w:sz="0" w:space="4"/>
          <w:bottom w:val="none" w:color="auto" w:sz="0" w:space="1"/>
          <w:right w:val="none" w:color="auto" w:sz="0" w:space="4"/>
        </w:pBdr>
        <w:rPr>
          <w:rFonts w:hint="eastAsia"/>
        </w:rPr>
      </w:pPr>
      <w:r>
        <w:rPr>
          <w:rFonts w:hint="eastAsia"/>
        </w:rPr>
        <w:t xml:space="preserve">      3、本申请表一式三份，分别由企业、银行、商务部门留存；</w:t>
      </w:r>
    </w:p>
    <w:p>
      <w:pPr>
        <w:pBdr>
          <w:top w:val="none" w:color="auto" w:sz="0" w:space="1"/>
          <w:left w:val="none" w:color="auto" w:sz="0" w:space="4"/>
          <w:bottom w:val="none" w:color="auto" w:sz="0" w:space="1"/>
          <w:right w:val="none" w:color="auto" w:sz="0" w:space="4"/>
        </w:pBdr>
        <w:rPr>
          <w:rFonts w:hint="eastAsia"/>
        </w:rPr>
      </w:pPr>
      <w:r>
        <w:rPr>
          <w:rFonts w:hint="eastAsia"/>
        </w:rPr>
        <w:t xml:space="preserve">      4、“贷款天数”指企业获得退税贷款至退税款到企业账户的天数；</w:t>
      </w:r>
    </w:p>
    <w:p>
      <w:pPr>
        <w:pBdr>
          <w:top w:val="none" w:color="auto" w:sz="0" w:space="1"/>
          <w:left w:val="none" w:color="auto" w:sz="0" w:space="4"/>
          <w:bottom w:val="none" w:color="auto" w:sz="0" w:space="1"/>
          <w:right w:val="none" w:color="auto" w:sz="0" w:space="4"/>
        </w:pBdr>
        <w:rPr>
          <w:rFonts w:hint="eastAsia"/>
        </w:rPr>
      </w:pPr>
      <w:r>
        <w:rPr>
          <w:rFonts w:hint="eastAsia"/>
        </w:rPr>
        <w:t xml:space="preserve">      5、按单笔贷款填写申请表。</w:t>
      </w:r>
    </w:p>
    <w:p>
      <w:pPr>
        <w:snapToGrid w:val="0"/>
        <w:rPr>
          <w:rFonts w:hint="eastAsia" w:ascii="仿宋_GB2312" w:hAnsi="宋体" w:eastAsia="仿宋_GB2312" w:cs="宋体"/>
          <w:sz w:val="28"/>
          <w:szCs w:val="28"/>
        </w:rPr>
      </w:pPr>
      <w:r>
        <w:rPr>
          <w:rFonts w:hint="eastAsia" w:ascii="仿宋_GB2312" w:hAnsi="宋体" w:eastAsia="仿宋_GB2312" w:cs="宋体"/>
          <w:sz w:val="28"/>
          <w:szCs w:val="28"/>
        </w:rPr>
        <w:t>附件2</w:t>
      </w:r>
    </w:p>
    <w:p>
      <w:pPr>
        <w:ind w:firstLine="643" w:firstLineChars="200"/>
        <w:jc w:val="left"/>
        <w:rPr>
          <w:rFonts w:hint="eastAsia" w:eastAsia="方正大标宋简体" w:cs="方正大标宋简体"/>
          <w:b/>
          <w:bCs/>
          <w:sz w:val="32"/>
          <w:szCs w:val="32"/>
        </w:rPr>
      </w:pPr>
      <w:r>
        <w:rPr>
          <w:rFonts w:hint="eastAsia" w:eastAsia="方正大标宋简体" w:cs="方正大标宋简体"/>
          <w:b/>
          <w:bCs/>
          <w:sz w:val="32"/>
          <w:szCs w:val="32"/>
        </w:rPr>
        <w:t>河源市出口退税质押贷款贴息专项资金企业申请明细表</w:t>
      </w:r>
    </w:p>
    <w:p>
      <w:pPr>
        <w:jc w:val="center"/>
        <w:rPr>
          <w:rFonts w:hint="eastAsia"/>
          <w:sz w:val="24"/>
        </w:rPr>
      </w:pPr>
      <w:r>
        <w:rPr>
          <w:rFonts w:hint="eastAsia"/>
          <w:sz w:val="24"/>
        </w:rPr>
        <w:t>（     年  月至    年  月）</w:t>
      </w:r>
    </w:p>
    <w:p>
      <w:pPr>
        <w:rPr>
          <w:rFonts w:hint="eastAsia"/>
          <w:sz w:val="24"/>
        </w:rPr>
      </w:pPr>
      <w:r>
        <w:rPr>
          <w:rFonts w:hint="eastAsia"/>
          <w:sz w:val="24"/>
        </w:rPr>
        <w:t>申报企业（公章）：</w:t>
      </w:r>
    </w:p>
    <w:tbl>
      <w:tblPr>
        <w:tblStyle w:val="3"/>
        <w:tblpPr w:leftFromText="180" w:rightFromText="180" w:vertAnchor="text" w:horzAnchor="margin" w:tblpY="211"/>
        <w:tblW w:w="9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99"/>
        <w:gridCol w:w="1272"/>
        <w:gridCol w:w="1414"/>
        <w:gridCol w:w="1490"/>
        <w:gridCol w:w="15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720" w:type="dxa"/>
            <w:vAlign w:val="center"/>
          </w:tcPr>
          <w:p>
            <w:pPr>
              <w:jc w:val="center"/>
              <w:rPr>
                <w:rFonts w:hint="eastAsia"/>
              </w:rPr>
            </w:pPr>
            <w:r>
              <w:rPr>
                <w:rFonts w:hint="eastAsia"/>
              </w:rPr>
              <w:t>序</w:t>
            </w:r>
          </w:p>
          <w:p>
            <w:pPr>
              <w:jc w:val="center"/>
              <w:rPr>
                <w:rFonts w:hint="eastAsia"/>
              </w:rPr>
            </w:pPr>
            <w:r>
              <w:rPr>
                <w:rFonts w:hint="eastAsia"/>
              </w:rPr>
              <w:t>号</w:t>
            </w:r>
          </w:p>
        </w:tc>
        <w:tc>
          <w:tcPr>
            <w:tcW w:w="1299" w:type="dxa"/>
            <w:vAlign w:val="center"/>
          </w:tcPr>
          <w:p>
            <w:pPr>
              <w:jc w:val="center"/>
              <w:rPr>
                <w:rFonts w:hint="eastAsia"/>
              </w:rPr>
            </w:pPr>
            <w:r>
              <w:rPr>
                <w:rFonts w:hint="eastAsia"/>
              </w:rPr>
              <w:t>出口退税额（万元）</w:t>
            </w:r>
          </w:p>
        </w:tc>
        <w:tc>
          <w:tcPr>
            <w:tcW w:w="1272" w:type="dxa"/>
            <w:vAlign w:val="top"/>
          </w:tcPr>
          <w:p>
            <w:pPr>
              <w:jc w:val="center"/>
              <w:rPr>
                <w:rFonts w:hint="eastAsia"/>
              </w:rPr>
            </w:pPr>
            <w:r>
              <w:rPr>
                <w:rFonts w:hint="eastAsia"/>
              </w:rPr>
              <w:t>贷款金额（万元）</w:t>
            </w:r>
          </w:p>
        </w:tc>
        <w:tc>
          <w:tcPr>
            <w:tcW w:w="1414" w:type="dxa"/>
            <w:vAlign w:val="center"/>
          </w:tcPr>
          <w:p>
            <w:pPr>
              <w:jc w:val="center"/>
              <w:rPr>
                <w:rFonts w:hint="eastAsia"/>
              </w:rPr>
            </w:pPr>
            <w:r>
              <w:rPr>
                <w:rFonts w:hint="eastAsia"/>
              </w:rPr>
              <w:t>贷款利率（%）</w:t>
            </w:r>
          </w:p>
        </w:tc>
        <w:tc>
          <w:tcPr>
            <w:tcW w:w="1490" w:type="dxa"/>
            <w:vAlign w:val="center"/>
          </w:tcPr>
          <w:p>
            <w:pPr>
              <w:jc w:val="center"/>
              <w:rPr>
                <w:rFonts w:hint="eastAsia"/>
              </w:rPr>
            </w:pPr>
            <w:r>
              <w:rPr>
                <w:rFonts w:hint="eastAsia"/>
              </w:rPr>
              <w:t>贷款天数</w:t>
            </w:r>
          </w:p>
          <w:p>
            <w:pPr>
              <w:jc w:val="center"/>
              <w:rPr>
                <w:rFonts w:hint="eastAsia"/>
              </w:rPr>
            </w:pPr>
            <w:r>
              <w:rPr>
                <w:rFonts w:hint="eastAsia"/>
              </w:rPr>
              <w:t>（天）</w:t>
            </w:r>
          </w:p>
        </w:tc>
        <w:tc>
          <w:tcPr>
            <w:tcW w:w="1575" w:type="dxa"/>
            <w:vAlign w:val="center"/>
          </w:tcPr>
          <w:p>
            <w:pPr>
              <w:jc w:val="center"/>
              <w:rPr>
                <w:rFonts w:hint="eastAsia"/>
              </w:rPr>
            </w:pPr>
            <w:r>
              <w:rPr>
                <w:rFonts w:hint="eastAsia"/>
              </w:rPr>
              <w:t>贷款利息</w:t>
            </w:r>
          </w:p>
          <w:p>
            <w:pPr>
              <w:jc w:val="center"/>
              <w:rPr>
                <w:rFonts w:hint="eastAsia"/>
              </w:rPr>
            </w:pPr>
            <w:r>
              <w:rPr>
                <w:rFonts w:hint="eastAsia"/>
              </w:rPr>
              <w:t>（元）</w:t>
            </w:r>
          </w:p>
        </w:tc>
        <w:tc>
          <w:tcPr>
            <w:tcW w:w="1560" w:type="dxa"/>
            <w:vAlign w:val="center"/>
          </w:tcPr>
          <w:p>
            <w:pPr>
              <w:jc w:val="center"/>
              <w:rPr>
                <w:rFonts w:hint="eastAsia"/>
              </w:rPr>
            </w:pPr>
            <w:r>
              <w:rPr>
                <w:rFonts w:hint="eastAsia"/>
              </w:rPr>
              <w:t>申请贴息金额</w:t>
            </w:r>
          </w:p>
          <w:p>
            <w:pPr>
              <w:jc w:val="center"/>
              <w:rPr>
                <w:rFonts w:hint="eastAsia"/>
              </w:rPr>
            </w:pP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0" w:type="dxa"/>
            <w:vAlign w:val="top"/>
          </w:tcPr>
          <w:p>
            <w:pPr>
              <w:jc w:val="center"/>
              <w:rPr>
                <w:rFonts w:hint="eastAsia"/>
              </w:rPr>
            </w:pPr>
            <w:r>
              <w:rPr>
                <w:rFonts w:hint="eastAsia"/>
              </w:rPr>
              <w:t>1</w:t>
            </w:r>
          </w:p>
        </w:tc>
        <w:tc>
          <w:tcPr>
            <w:tcW w:w="1299" w:type="dxa"/>
            <w:vAlign w:val="top"/>
          </w:tcPr>
          <w:p>
            <w:pPr>
              <w:rPr>
                <w:rFonts w:hint="eastAsia"/>
              </w:rPr>
            </w:pPr>
          </w:p>
        </w:tc>
        <w:tc>
          <w:tcPr>
            <w:tcW w:w="1272" w:type="dxa"/>
            <w:vAlign w:val="top"/>
          </w:tcPr>
          <w:p>
            <w:pPr>
              <w:rPr>
                <w:rFonts w:hint="eastAsia"/>
              </w:rPr>
            </w:pPr>
          </w:p>
        </w:tc>
        <w:tc>
          <w:tcPr>
            <w:tcW w:w="1414" w:type="dxa"/>
            <w:vAlign w:val="top"/>
          </w:tcPr>
          <w:p>
            <w:pPr>
              <w:rPr>
                <w:rFonts w:hint="eastAsia"/>
              </w:rPr>
            </w:pPr>
          </w:p>
        </w:tc>
        <w:tc>
          <w:tcPr>
            <w:tcW w:w="1490" w:type="dxa"/>
            <w:vAlign w:val="top"/>
          </w:tcPr>
          <w:p>
            <w:pPr>
              <w:rPr>
                <w:rFonts w:hint="eastAsia"/>
              </w:rPr>
            </w:pPr>
          </w:p>
        </w:tc>
        <w:tc>
          <w:tcPr>
            <w:tcW w:w="1575" w:type="dxa"/>
            <w:vAlign w:val="top"/>
          </w:tcPr>
          <w:p>
            <w:pPr>
              <w:rPr>
                <w:rFonts w:hint="eastAsia"/>
              </w:rPr>
            </w:pPr>
          </w:p>
        </w:tc>
        <w:tc>
          <w:tcPr>
            <w:tcW w:w="15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0" w:type="dxa"/>
            <w:vAlign w:val="top"/>
          </w:tcPr>
          <w:p>
            <w:pPr>
              <w:jc w:val="center"/>
              <w:rPr>
                <w:rFonts w:hint="eastAsia"/>
              </w:rPr>
            </w:pPr>
            <w:r>
              <w:rPr>
                <w:rFonts w:hint="eastAsia"/>
              </w:rPr>
              <w:t>2</w:t>
            </w:r>
          </w:p>
        </w:tc>
        <w:tc>
          <w:tcPr>
            <w:tcW w:w="1299" w:type="dxa"/>
            <w:vAlign w:val="top"/>
          </w:tcPr>
          <w:p>
            <w:pPr>
              <w:rPr>
                <w:rFonts w:hint="eastAsia"/>
              </w:rPr>
            </w:pPr>
          </w:p>
        </w:tc>
        <w:tc>
          <w:tcPr>
            <w:tcW w:w="1272" w:type="dxa"/>
            <w:vAlign w:val="top"/>
          </w:tcPr>
          <w:p>
            <w:pPr>
              <w:rPr>
                <w:rFonts w:hint="eastAsia"/>
              </w:rPr>
            </w:pPr>
          </w:p>
        </w:tc>
        <w:tc>
          <w:tcPr>
            <w:tcW w:w="1414" w:type="dxa"/>
            <w:vAlign w:val="top"/>
          </w:tcPr>
          <w:p>
            <w:pPr>
              <w:rPr>
                <w:rFonts w:hint="eastAsia"/>
              </w:rPr>
            </w:pPr>
          </w:p>
        </w:tc>
        <w:tc>
          <w:tcPr>
            <w:tcW w:w="1490" w:type="dxa"/>
            <w:vAlign w:val="top"/>
          </w:tcPr>
          <w:p>
            <w:pPr>
              <w:rPr>
                <w:rFonts w:hint="eastAsia"/>
              </w:rPr>
            </w:pPr>
          </w:p>
        </w:tc>
        <w:tc>
          <w:tcPr>
            <w:tcW w:w="1575" w:type="dxa"/>
            <w:vAlign w:val="top"/>
          </w:tcPr>
          <w:p>
            <w:pPr>
              <w:rPr>
                <w:rFonts w:hint="eastAsia"/>
              </w:rPr>
            </w:pPr>
          </w:p>
        </w:tc>
        <w:tc>
          <w:tcPr>
            <w:tcW w:w="15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0" w:type="dxa"/>
            <w:vAlign w:val="top"/>
          </w:tcPr>
          <w:p>
            <w:pPr>
              <w:jc w:val="center"/>
              <w:rPr>
                <w:rFonts w:hint="eastAsia"/>
              </w:rPr>
            </w:pPr>
            <w:r>
              <w:rPr>
                <w:rFonts w:hint="eastAsia"/>
              </w:rPr>
              <w:t>3</w:t>
            </w:r>
          </w:p>
        </w:tc>
        <w:tc>
          <w:tcPr>
            <w:tcW w:w="1299" w:type="dxa"/>
            <w:vAlign w:val="top"/>
          </w:tcPr>
          <w:p>
            <w:pPr>
              <w:rPr>
                <w:rFonts w:hint="eastAsia"/>
              </w:rPr>
            </w:pPr>
          </w:p>
        </w:tc>
        <w:tc>
          <w:tcPr>
            <w:tcW w:w="1272" w:type="dxa"/>
            <w:vAlign w:val="top"/>
          </w:tcPr>
          <w:p>
            <w:pPr>
              <w:rPr>
                <w:rFonts w:hint="eastAsia"/>
              </w:rPr>
            </w:pPr>
          </w:p>
        </w:tc>
        <w:tc>
          <w:tcPr>
            <w:tcW w:w="1414" w:type="dxa"/>
            <w:vAlign w:val="top"/>
          </w:tcPr>
          <w:p>
            <w:pPr>
              <w:rPr>
                <w:rFonts w:hint="eastAsia"/>
              </w:rPr>
            </w:pPr>
          </w:p>
        </w:tc>
        <w:tc>
          <w:tcPr>
            <w:tcW w:w="1490" w:type="dxa"/>
            <w:vAlign w:val="top"/>
          </w:tcPr>
          <w:p>
            <w:pPr>
              <w:rPr>
                <w:rFonts w:hint="eastAsia"/>
              </w:rPr>
            </w:pPr>
          </w:p>
        </w:tc>
        <w:tc>
          <w:tcPr>
            <w:tcW w:w="1575" w:type="dxa"/>
            <w:vAlign w:val="top"/>
          </w:tcPr>
          <w:p>
            <w:pPr>
              <w:rPr>
                <w:rFonts w:hint="eastAsia"/>
              </w:rPr>
            </w:pPr>
          </w:p>
        </w:tc>
        <w:tc>
          <w:tcPr>
            <w:tcW w:w="15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0" w:type="dxa"/>
            <w:vAlign w:val="top"/>
          </w:tcPr>
          <w:p>
            <w:pPr>
              <w:jc w:val="center"/>
              <w:rPr>
                <w:rFonts w:hint="eastAsia"/>
              </w:rPr>
            </w:pPr>
            <w:r>
              <w:rPr>
                <w:rFonts w:hint="eastAsia"/>
              </w:rPr>
              <w:t>4</w:t>
            </w:r>
          </w:p>
        </w:tc>
        <w:tc>
          <w:tcPr>
            <w:tcW w:w="1299" w:type="dxa"/>
            <w:vAlign w:val="top"/>
          </w:tcPr>
          <w:p>
            <w:pPr>
              <w:rPr>
                <w:rFonts w:hint="eastAsia"/>
              </w:rPr>
            </w:pPr>
          </w:p>
        </w:tc>
        <w:tc>
          <w:tcPr>
            <w:tcW w:w="1272" w:type="dxa"/>
            <w:vAlign w:val="top"/>
          </w:tcPr>
          <w:p>
            <w:pPr>
              <w:rPr>
                <w:rFonts w:hint="eastAsia"/>
              </w:rPr>
            </w:pPr>
          </w:p>
        </w:tc>
        <w:tc>
          <w:tcPr>
            <w:tcW w:w="1414" w:type="dxa"/>
            <w:vAlign w:val="top"/>
          </w:tcPr>
          <w:p>
            <w:pPr>
              <w:rPr>
                <w:rFonts w:hint="eastAsia"/>
              </w:rPr>
            </w:pPr>
          </w:p>
        </w:tc>
        <w:tc>
          <w:tcPr>
            <w:tcW w:w="1490" w:type="dxa"/>
            <w:vAlign w:val="top"/>
          </w:tcPr>
          <w:p>
            <w:pPr>
              <w:rPr>
                <w:rFonts w:hint="eastAsia"/>
              </w:rPr>
            </w:pPr>
          </w:p>
        </w:tc>
        <w:tc>
          <w:tcPr>
            <w:tcW w:w="1575" w:type="dxa"/>
            <w:vAlign w:val="top"/>
          </w:tcPr>
          <w:p>
            <w:pPr>
              <w:rPr>
                <w:rFonts w:hint="eastAsia"/>
              </w:rPr>
            </w:pPr>
          </w:p>
        </w:tc>
        <w:tc>
          <w:tcPr>
            <w:tcW w:w="15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0" w:type="dxa"/>
            <w:vAlign w:val="top"/>
          </w:tcPr>
          <w:p>
            <w:pPr>
              <w:jc w:val="center"/>
              <w:rPr>
                <w:rFonts w:hint="eastAsia"/>
              </w:rPr>
            </w:pPr>
            <w:r>
              <w:rPr>
                <w:rFonts w:hint="eastAsia"/>
              </w:rPr>
              <w:t>5</w:t>
            </w:r>
          </w:p>
        </w:tc>
        <w:tc>
          <w:tcPr>
            <w:tcW w:w="1299" w:type="dxa"/>
            <w:vAlign w:val="top"/>
          </w:tcPr>
          <w:p>
            <w:pPr>
              <w:rPr>
                <w:rFonts w:hint="eastAsia"/>
              </w:rPr>
            </w:pPr>
          </w:p>
        </w:tc>
        <w:tc>
          <w:tcPr>
            <w:tcW w:w="1272" w:type="dxa"/>
            <w:vAlign w:val="top"/>
          </w:tcPr>
          <w:p>
            <w:pPr>
              <w:rPr>
                <w:rFonts w:hint="eastAsia"/>
              </w:rPr>
            </w:pPr>
          </w:p>
        </w:tc>
        <w:tc>
          <w:tcPr>
            <w:tcW w:w="1414" w:type="dxa"/>
            <w:vAlign w:val="top"/>
          </w:tcPr>
          <w:p>
            <w:pPr>
              <w:rPr>
                <w:rFonts w:hint="eastAsia"/>
              </w:rPr>
            </w:pPr>
          </w:p>
        </w:tc>
        <w:tc>
          <w:tcPr>
            <w:tcW w:w="1490" w:type="dxa"/>
            <w:vAlign w:val="top"/>
          </w:tcPr>
          <w:p>
            <w:pPr>
              <w:rPr>
                <w:rFonts w:hint="eastAsia"/>
              </w:rPr>
            </w:pPr>
          </w:p>
        </w:tc>
        <w:tc>
          <w:tcPr>
            <w:tcW w:w="1575" w:type="dxa"/>
            <w:vAlign w:val="top"/>
          </w:tcPr>
          <w:p>
            <w:pPr>
              <w:rPr>
                <w:rFonts w:hint="eastAsia"/>
              </w:rPr>
            </w:pPr>
          </w:p>
        </w:tc>
        <w:tc>
          <w:tcPr>
            <w:tcW w:w="15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0" w:type="dxa"/>
            <w:vAlign w:val="top"/>
          </w:tcPr>
          <w:p>
            <w:pPr>
              <w:jc w:val="center"/>
              <w:rPr>
                <w:rFonts w:hint="eastAsia"/>
              </w:rPr>
            </w:pPr>
            <w:r>
              <w:rPr>
                <w:rFonts w:hint="eastAsia"/>
              </w:rPr>
              <w:t>6</w:t>
            </w:r>
          </w:p>
        </w:tc>
        <w:tc>
          <w:tcPr>
            <w:tcW w:w="1299" w:type="dxa"/>
            <w:vAlign w:val="top"/>
          </w:tcPr>
          <w:p>
            <w:pPr>
              <w:rPr>
                <w:rFonts w:hint="eastAsia"/>
              </w:rPr>
            </w:pPr>
          </w:p>
        </w:tc>
        <w:tc>
          <w:tcPr>
            <w:tcW w:w="1272" w:type="dxa"/>
            <w:vAlign w:val="top"/>
          </w:tcPr>
          <w:p>
            <w:pPr>
              <w:rPr>
                <w:rFonts w:hint="eastAsia"/>
              </w:rPr>
            </w:pPr>
          </w:p>
        </w:tc>
        <w:tc>
          <w:tcPr>
            <w:tcW w:w="1414" w:type="dxa"/>
            <w:vAlign w:val="top"/>
          </w:tcPr>
          <w:p>
            <w:pPr>
              <w:rPr>
                <w:rFonts w:hint="eastAsia"/>
              </w:rPr>
            </w:pPr>
          </w:p>
        </w:tc>
        <w:tc>
          <w:tcPr>
            <w:tcW w:w="1490" w:type="dxa"/>
            <w:vAlign w:val="top"/>
          </w:tcPr>
          <w:p>
            <w:pPr>
              <w:rPr>
                <w:rFonts w:hint="eastAsia"/>
              </w:rPr>
            </w:pPr>
          </w:p>
        </w:tc>
        <w:tc>
          <w:tcPr>
            <w:tcW w:w="1575" w:type="dxa"/>
            <w:vAlign w:val="top"/>
          </w:tcPr>
          <w:p>
            <w:pPr>
              <w:rPr>
                <w:rFonts w:hint="eastAsia"/>
              </w:rPr>
            </w:pPr>
          </w:p>
        </w:tc>
        <w:tc>
          <w:tcPr>
            <w:tcW w:w="15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0" w:type="dxa"/>
            <w:vAlign w:val="top"/>
          </w:tcPr>
          <w:p>
            <w:pPr>
              <w:jc w:val="center"/>
              <w:rPr>
                <w:rFonts w:hint="eastAsia"/>
              </w:rPr>
            </w:pPr>
            <w:r>
              <w:rPr>
                <w:rFonts w:hint="eastAsia"/>
              </w:rPr>
              <w:t>7</w:t>
            </w:r>
          </w:p>
        </w:tc>
        <w:tc>
          <w:tcPr>
            <w:tcW w:w="1299" w:type="dxa"/>
            <w:vAlign w:val="top"/>
          </w:tcPr>
          <w:p>
            <w:pPr>
              <w:rPr>
                <w:rFonts w:hint="eastAsia"/>
              </w:rPr>
            </w:pPr>
          </w:p>
        </w:tc>
        <w:tc>
          <w:tcPr>
            <w:tcW w:w="1272" w:type="dxa"/>
            <w:vAlign w:val="top"/>
          </w:tcPr>
          <w:p>
            <w:pPr>
              <w:rPr>
                <w:rFonts w:hint="eastAsia"/>
              </w:rPr>
            </w:pPr>
          </w:p>
        </w:tc>
        <w:tc>
          <w:tcPr>
            <w:tcW w:w="1414" w:type="dxa"/>
            <w:vAlign w:val="top"/>
          </w:tcPr>
          <w:p>
            <w:pPr>
              <w:rPr>
                <w:rFonts w:hint="eastAsia"/>
              </w:rPr>
            </w:pPr>
          </w:p>
        </w:tc>
        <w:tc>
          <w:tcPr>
            <w:tcW w:w="1490" w:type="dxa"/>
            <w:vAlign w:val="top"/>
          </w:tcPr>
          <w:p>
            <w:pPr>
              <w:rPr>
                <w:rFonts w:hint="eastAsia"/>
              </w:rPr>
            </w:pPr>
          </w:p>
        </w:tc>
        <w:tc>
          <w:tcPr>
            <w:tcW w:w="1575" w:type="dxa"/>
            <w:vAlign w:val="top"/>
          </w:tcPr>
          <w:p>
            <w:pPr>
              <w:rPr>
                <w:rFonts w:hint="eastAsia"/>
              </w:rPr>
            </w:pPr>
          </w:p>
        </w:tc>
        <w:tc>
          <w:tcPr>
            <w:tcW w:w="15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0" w:type="dxa"/>
            <w:vAlign w:val="top"/>
          </w:tcPr>
          <w:p>
            <w:pPr>
              <w:jc w:val="center"/>
              <w:rPr>
                <w:rFonts w:hint="eastAsia"/>
              </w:rPr>
            </w:pPr>
            <w:r>
              <w:rPr>
                <w:rFonts w:hint="eastAsia"/>
              </w:rPr>
              <w:t>8</w:t>
            </w:r>
          </w:p>
        </w:tc>
        <w:tc>
          <w:tcPr>
            <w:tcW w:w="1299" w:type="dxa"/>
            <w:vAlign w:val="top"/>
          </w:tcPr>
          <w:p>
            <w:pPr>
              <w:rPr>
                <w:rFonts w:hint="eastAsia"/>
              </w:rPr>
            </w:pPr>
          </w:p>
        </w:tc>
        <w:tc>
          <w:tcPr>
            <w:tcW w:w="1272" w:type="dxa"/>
            <w:vAlign w:val="top"/>
          </w:tcPr>
          <w:p>
            <w:pPr>
              <w:rPr>
                <w:rFonts w:hint="eastAsia"/>
              </w:rPr>
            </w:pPr>
          </w:p>
        </w:tc>
        <w:tc>
          <w:tcPr>
            <w:tcW w:w="1414" w:type="dxa"/>
            <w:vAlign w:val="top"/>
          </w:tcPr>
          <w:p>
            <w:pPr>
              <w:rPr>
                <w:rFonts w:hint="eastAsia"/>
              </w:rPr>
            </w:pPr>
          </w:p>
        </w:tc>
        <w:tc>
          <w:tcPr>
            <w:tcW w:w="1490" w:type="dxa"/>
            <w:vAlign w:val="top"/>
          </w:tcPr>
          <w:p>
            <w:pPr>
              <w:rPr>
                <w:rFonts w:hint="eastAsia"/>
              </w:rPr>
            </w:pPr>
          </w:p>
        </w:tc>
        <w:tc>
          <w:tcPr>
            <w:tcW w:w="1575" w:type="dxa"/>
            <w:vAlign w:val="top"/>
          </w:tcPr>
          <w:p>
            <w:pPr>
              <w:rPr>
                <w:rFonts w:hint="eastAsia"/>
              </w:rPr>
            </w:pPr>
          </w:p>
        </w:tc>
        <w:tc>
          <w:tcPr>
            <w:tcW w:w="15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0" w:type="dxa"/>
            <w:vAlign w:val="top"/>
          </w:tcPr>
          <w:p>
            <w:pPr>
              <w:jc w:val="center"/>
              <w:rPr>
                <w:rFonts w:hint="eastAsia"/>
              </w:rPr>
            </w:pPr>
            <w:r>
              <w:rPr>
                <w:rFonts w:hint="eastAsia"/>
              </w:rPr>
              <w:t>合计</w:t>
            </w:r>
          </w:p>
        </w:tc>
        <w:tc>
          <w:tcPr>
            <w:tcW w:w="1299" w:type="dxa"/>
            <w:vAlign w:val="top"/>
          </w:tcPr>
          <w:p>
            <w:pPr>
              <w:jc w:val="center"/>
              <w:rPr>
                <w:rFonts w:hint="eastAsia"/>
              </w:rPr>
            </w:pPr>
          </w:p>
        </w:tc>
        <w:tc>
          <w:tcPr>
            <w:tcW w:w="1272" w:type="dxa"/>
            <w:vAlign w:val="top"/>
          </w:tcPr>
          <w:p>
            <w:pPr>
              <w:jc w:val="center"/>
              <w:rPr>
                <w:rFonts w:hint="eastAsia"/>
              </w:rPr>
            </w:pPr>
          </w:p>
        </w:tc>
        <w:tc>
          <w:tcPr>
            <w:tcW w:w="1414" w:type="dxa"/>
            <w:vAlign w:val="top"/>
          </w:tcPr>
          <w:p>
            <w:pPr>
              <w:jc w:val="center"/>
              <w:rPr>
                <w:rFonts w:hint="eastAsia"/>
              </w:rPr>
            </w:pPr>
          </w:p>
        </w:tc>
        <w:tc>
          <w:tcPr>
            <w:tcW w:w="1490" w:type="dxa"/>
            <w:vAlign w:val="top"/>
          </w:tcPr>
          <w:p>
            <w:pPr>
              <w:rPr>
                <w:rFonts w:hint="eastAsia"/>
              </w:rPr>
            </w:pPr>
          </w:p>
        </w:tc>
        <w:tc>
          <w:tcPr>
            <w:tcW w:w="1575" w:type="dxa"/>
            <w:vAlign w:val="top"/>
          </w:tcPr>
          <w:p>
            <w:pPr>
              <w:rPr>
                <w:rFonts w:hint="eastAsia"/>
              </w:rPr>
            </w:pPr>
          </w:p>
        </w:tc>
        <w:tc>
          <w:tcPr>
            <w:tcW w:w="1560"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trPr>
        <w:tc>
          <w:tcPr>
            <w:tcW w:w="2019" w:type="dxa"/>
            <w:gridSpan w:val="2"/>
            <w:vAlign w:val="center"/>
          </w:tcPr>
          <w:p>
            <w:pPr>
              <w:jc w:val="center"/>
              <w:rPr>
                <w:rFonts w:hint="eastAsia"/>
              </w:rPr>
            </w:pPr>
            <w:r>
              <w:rPr>
                <w:rFonts w:hint="eastAsia"/>
              </w:rPr>
              <w:t>银行</w:t>
            </w:r>
          </w:p>
          <w:p>
            <w:pPr>
              <w:jc w:val="center"/>
              <w:rPr>
                <w:rFonts w:hint="eastAsia"/>
              </w:rPr>
            </w:pPr>
            <w:r>
              <w:rPr>
                <w:rFonts w:hint="eastAsia"/>
              </w:rPr>
              <w:t>审核</w:t>
            </w:r>
          </w:p>
          <w:p>
            <w:pPr>
              <w:jc w:val="center"/>
              <w:rPr>
                <w:rFonts w:hint="eastAsia"/>
              </w:rPr>
            </w:pPr>
            <w:r>
              <w:rPr>
                <w:rFonts w:hint="eastAsia"/>
              </w:rPr>
              <w:t>意见</w:t>
            </w:r>
          </w:p>
        </w:tc>
        <w:tc>
          <w:tcPr>
            <w:tcW w:w="7311" w:type="dxa"/>
            <w:gridSpan w:val="5"/>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8" w:hRule="atLeast"/>
        </w:trPr>
        <w:tc>
          <w:tcPr>
            <w:tcW w:w="2019" w:type="dxa"/>
            <w:gridSpan w:val="2"/>
            <w:vAlign w:val="center"/>
          </w:tcPr>
          <w:p>
            <w:pPr>
              <w:rPr>
                <w:rFonts w:hint="eastAsia"/>
              </w:rPr>
            </w:pPr>
            <w:r>
              <w:rPr>
                <w:rFonts w:hint="eastAsia"/>
              </w:rPr>
              <w:t>县（区）商务部门</w:t>
            </w:r>
          </w:p>
          <w:p>
            <w:pPr>
              <w:ind w:firstLine="525" w:firstLineChars="250"/>
              <w:rPr>
                <w:rFonts w:hint="eastAsia"/>
              </w:rPr>
            </w:pPr>
            <w:r>
              <w:rPr>
                <w:rFonts w:hint="eastAsia"/>
              </w:rPr>
              <w:t>意见</w:t>
            </w:r>
          </w:p>
        </w:tc>
        <w:tc>
          <w:tcPr>
            <w:tcW w:w="2686" w:type="dxa"/>
            <w:gridSpan w:val="2"/>
            <w:vAlign w:val="top"/>
          </w:tcPr>
          <w:p>
            <w:pPr>
              <w:rPr>
                <w:rFonts w:hint="eastAsia"/>
              </w:rPr>
            </w:pPr>
          </w:p>
        </w:tc>
        <w:tc>
          <w:tcPr>
            <w:tcW w:w="1490" w:type="dxa"/>
            <w:vAlign w:val="center"/>
          </w:tcPr>
          <w:p>
            <w:pPr>
              <w:jc w:val="center"/>
              <w:rPr>
                <w:rFonts w:hint="eastAsia"/>
              </w:rPr>
            </w:pPr>
            <w:r>
              <w:rPr>
                <w:rFonts w:hint="eastAsia"/>
              </w:rPr>
              <w:t>市商务局</w:t>
            </w:r>
          </w:p>
          <w:p>
            <w:pPr>
              <w:jc w:val="center"/>
              <w:rPr>
                <w:rFonts w:hint="eastAsia"/>
              </w:rPr>
            </w:pPr>
            <w:r>
              <w:rPr>
                <w:rFonts w:hint="eastAsia"/>
              </w:rPr>
              <w:t>意见</w:t>
            </w:r>
          </w:p>
        </w:tc>
        <w:tc>
          <w:tcPr>
            <w:tcW w:w="3135" w:type="dxa"/>
            <w:gridSpan w:val="2"/>
            <w:vAlign w:val="top"/>
          </w:tcPr>
          <w:p>
            <w:pPr>
              <w:rPr>
                <w:rFonts w:hint="eastAsia"/>
              </w:rPr>
            </w:pPr>
          </w:p>
        </w:tc>
      </w:tr>
    </w:tbl>
    <w:p>
      <w:pPr>
        <w:rPr>
          <w:rFonts w:hint="eastAsia"/>
        </w:rPr>
      </w:pPr>
      <w:r>
        <w:rPr>
          <w:rFonts w:hint="eastAsia"/>
        </w:rPr>
        <w:t>说明：1、本申请表一式三份，分别由企业、银行、商务部门留存；</w:t>
      </w:r>
    </w:p>
    <w:p>
      <w:pPr>
        <w:snapToGrid w:val="0"/>
        <w:ind w:firstLine="630"/>
        <w:rPr>
          <w:rFonts w:hint="eastAsia"/>
        </w:rPr>
      </w:pPr>
      <w:r>
        <w:rPr>
          <w:rFonts w:hint="eastAsia" w:eastAsia="仿宋_GB2312"/>
        </w:rPr>
        <w:t>2</w:t>
      </w:r>
      <w:r>
        <w:rPr>
          <w:rFonts w:hint="eastAsia"/>
        </w:rPr>
        <w:t>、“贷款天数”指企业获得退税贷款至退税款到企业账户的天数。</w:t>
      </w:r>
    </w:p>
    <w:p>
      <w:pPr>
        <w:snapToGrid w:val="0"/>
        <w:ind w:firstLine="630"/>
        <w:rPr>
          <w:rFonts w:hint="eastAsia" w:eastAsia="仿宋_GB2312" w:cs="仿宋_GB2312"/>
          <w:sz w:val="32"/>
          <w:szCs w:val="32"/>
        </w:rPr>
      </w:pPr>
    </w:p>
    <w:p>
      <w:pPr>
        <w:snapToGrid w:val="0"/>
        <w:rPr>
          <w:rFonts w:hint="eastAsia" w:eastAsia="仿宋_GB2312" w:cs="仿宋_GB2312"/>
          <w:sz w:val="32"/>
          <w:szCs w:val="32"/>
        </w:rPr>
      </w:pPr>
    </w:p>
    <w:p>
      <w:pPr>
        <w:snapToGrid w:val="0"/>
        <w:rPr>
          <w:rFonts w:hint="eastAsia" w:eastAsia="仿宋_GB2312" w:cs="仿宋_GB2312"/>
          <w:sz w:val="32"/>
          <w:szCs w:val="32"/>
        </w:rPr>
      </w:pPr>
      <w:r>
        <w:rPr>
          <w:rFonts w:hint="eastAsia" w:eastAsia="仿宋_GB2312" w:cs="仿宋_GB2312"/>
          <w:sz w:val="32"/>
          <w:szCs w:val="32"/>
        </w:rPr>
        <w:t>附件3</w:t>
      </w:r>
    </w:p>
    <w:p>
      <w:pPr>
        <w:ind w:firstLine="720" w:firstLineChars="200"/>
        <w:jc w:val="both"/>
        <w:rPr>
          <w:rFonts w:eastAsia="方正大标宋简体" w:cs="方正大标宋简体"/>
          <w:sz w:val="36"/>
          <w:szCs w:val="36"/>
        </w:rPr>
      </w:pPr>
      <w:r>
        <w:rPr>
          <w:rFonts w:hint="eastAsia" w:eastAsia="方正大标宋简体" w:cs="方正大标宋简体"/>
          <w:sz w:val="36"/>
          <w:szCs w:val="36"/>
        </w:rPr>
        <w:t>河源市</w:t>
      </w:r>
      <w:r>
        <w:rPr>
          <w:rFonts w:eastAsia="方正大标宋简体" w:cs="方正大标宋简体"/>
          <w:sz w:val="36"/>
          <w:szCs w:val="36"/>
        </w:rPr>
        <w:t>出口</w:t>
      </w:r>
      <w:r>
        <w:rPr>
          <w:rFonts w:hint="eastAsia" w:eastAsia="方正大标宋简体" w:cs="方正大标宋简体"/>
          <w:sz w:val="36"/>
          <w:szCs w:val="36"/>
        </w:rPr>
        <w:t>退税质押贷款贴息专项</w:t>
      </w:r>
      <w:r>
        <w:rPr>
          <w:rFonts w:eastAsia="方正大标宋简体" w:cs="方正大标宋简体"/>
          <w:sz w:val="36"/>
          <w:szCs w:val="36"/>
        </w:rPr>
        <w:t>资金</w:t>
      </w:r>
      <w:r>
        <w:rPr>
          <w:rFonts w:hint="eastAsia" w:eastAsia="方正大标宋简体" w:cs="方正大标宋简体"/>
          <w:sz w:val="36"/>
          <w:szCs w:val="36"/>
        </w:rPr>
        <w:t>汇总</w:t>
      </w:r>
      <w:r>
        <w:rPr>
          <w:rFonts w:eastAsia="方正大标宋简体" w:cs="方正大标宋简体"/>
          <w:sz w:val="36"/>
          <w:szCs w:val="36"/>
        </w:rPr>
        <w:t>表</w:t>
      </w:r>
    </w:p>
    <w:p>
      <w:pPr>
        <w:widowControl/>
        <w:spacing w:line="480" w:lineRule="auto"/>
        <w:jc w:val="left"/>
        <w:rPr>
          <w:rFonts w:hint="eastAsia"/>
          <w:b/>
          <w:kern w:val="0"/>
          <w:sz w:val="24"/>
        </w:rPr>
      </w:pPr>
    </w:p>
    <w:p>
      <w:pPr>
        <w:widowControl/>
        <w:spacing w:line="480" w:lineRule="auto"/>
        <w:jc w:val="left"/>
        <w:rPr>
          <w:b/>
          <w:kern w:val="0"/>
          <w:sz w:val="24"/>
        </w:rPr>
      </w:pPr>
      <w:r>
        <w:rPr>
          <w:rFonts w:hint="eastAsia"/>
          <w:b/>
          <w:kern w:val="0"/>
          <w:sz w:val="24"/>
        </w:rPr>
        <w:t>填表单位：                                      填表时间：  年  月  日</w:t>
      </w:r>
    </w:p>
    <w:tbl>
      <w:tblPr>
        <w:tblStyle w:val="3"/>
        <w:tblW w:w="9175" w:type="dxa"/>
        <w:jc w:val="center"/>
        <w:tblInd w:w="0" w:type="dxa"/>
        <w:tblLayout w:type="fixed"/>
        <w:tblCellMar>
          <w:top w:w="0" w:type="dxa"/>
          <w:left w:w="108" w:type="dxa"/>
          <w:bottom w:w="0" w:type="dxa"/>
          <w:right w:w="108" w:type="dxa"/>
        </w:tblCellMar>
      </w:tblPr>
      <w:tblGrid>
        <w:gridCol w:w="670"/>
        <w:gridCol w:w="2057"/>
        <w:gridCol w:w="1212"/>
        <w:gridCol w:w="1320"/>
        <w:gridCol w:w="1329"/>
        <w:gridCol w:w="1260"/>
        <w:gridCol w:w="1327"/>
      </w:tblGrid>
      <w:tr>
        <w:tblPrEx>
          <w:tblLayout w:type="fixed"/>
          <w:tblCellMar>
            <w:top w:w="0" w:type="dxa"/>
            <w:left w:w="108" w:type="dxa"/>
            <w:bottom w:w="0" w:type="dxa"/>
            <w:right w:w="108" w:type="dxa"/>
          </w:tblCellMar>
        </w:tblPrEx>
        <w:trPr>
          <w:trHeight w:val="570"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color w:val="000000"/>
                <w:kern w:val="0"/>
                <w:sz w:val="24"/>
              </w:rPr>
            </w:pPr>
            <w:r>
              <w:rPr>
                <w:rFonts w:hint="eastAsia" w:ascii="宋体" w:hAnsi="宋体"/>
                <w:b/>
                <w:color w:val="000000"/>
                <w:kern w:val="0"/>
                <w:sz w:val="24"/>
              </w:rPr>
              <w:t>序号</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rPr>
                <w:b/>
                <w:color w:val="000000"/>
                <w:kern w:val="0"/>
                <w:sz w:val="24"/>
              </w:rPr>
            </w:pPr>
            <w:r>
              <w:rPr>
                <w:rFonts w:hint="eastAsia" w:ascii="宋体" w:hAnsi="宋体"/>
                <w:b/>
                <w:color w:val="000000"/>
                <w:kern w:val="0"/>
                <w:sz w:val="24"/>
              </w:rPr>
              <w:t>企业名称</w:t>
            </w:r>
          </w:p>
        </w:tc>
        <w:tc>
          <w:tcPr>
            <w:tcW w:w="121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color w:val="000000"/>
                <w:kern w:val="0"/>
                <w:sz w:val="24"/>
              </w:rPr>
            </w:pPr>
            <w:r>
              <w:rPr>
                <w:rFonts w:hint="eastAsia" w:ascii="宋体" w:hAnsi="宋体"/>
                <w:b/>
                <w:color w:val="000000"/>
                <w:kern w:val="0"/>
                <w:sz w:val="24"/>
              </w:rPr>
              <w:t>退税金额</w:t>
            </w:r>
            <w:r>
              <w:rPr>
                <w:rFonts w:hint="eastAsia" w:ascii="宋体" w:hAnsi="宋体"/>
                <w:b/>
                <w:color w:val="000000"/>
                <w:kern w:val="0"/>
                <w:sz w:val="24"/>
              </w:rPr>
              <w:br w:type="textWrapping"/>
            </w:r>
            <w:r>
              <w:rPr>
                <w:rFonts w:hint="eastAsia" w:ascii="宋体" w:hAnsi="宋体"/>
                <w:b/>
                <w:color w:val="000000"/>
                <w:kern w:val="0"/>
                <w:sz w:val="24"/>
              </w:rPr>
              <w:t>（万元）</w:t>
            </w:r>
          </w:p>
        </w:tc>
        <w:tc>
          <w:tcPr>
            <w:tcW w:w="132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b/>
                <w:color w:val="000000"/>
                <w:kern w:val="0"/>
                <w:sz w:val="24"/>
              </w:rPr>
            </w:pPr>
            <w:r>
              <w:rPr>
                <w:rFonts w:hint="eastAsia" w:ascii="宋体" w:hAnsi="宋体"/>
                <w:b/>
                <w:color w:val="000000"/>
                <w:kern w:val="0"/>
                <w:sz w:val="24"/>
              </w:rPr>
              <w:t>贷款金额（万元）</w:t>
            </w:r>
          </w:p>
        </w:tc>
        <w:tc>
          <w:tcPr>
            <w:tcW w:w="1329" w:type="dxa"/>
            <w:tcBorders>
              <w:top w:val="single" w:color="000000" w:sz="4" w:space="0"/>
              <w:left w:val="nil"/>
              <w:bottom w:val="single" w:color="000000" w:sz="4" w:space="0"/>
              <w:right w:val="single" w:color="000000" w:sz="4" w:space="0"/>
            </w:tcBorders>
            <w:vAlign w:val="center"/>
          </w:tcPr>
          <w:p>
            <w:pPr>
              <w:widowControl/>
              <w:jc w:val="center"/>
              <w:rPr>
                <w:rFonts w:hint="eastAsia"/>
                <w:b/>
                <w:color w:val="000000"/>
                <w:kern w:val="0"/>
                <w:sz w:val="24"/>
              </w:rPr>
            </w:pPr>
            <w:r>
              <w:rPr>
                <w:rFonts w:hint="eastAsia" w:ascii="宋体" w:hAnsi="宋体"/>
                <w:b/>
                <w:color w:val="000000"/>
                <w:kern w:val="0"/>
                <w:sz w:val="24"/>
              </w:rPr>
              <w:t>贷款利息（元）</w:t>
            </w:r>
          </w:p>
        </w:tc>
        <w:tc>
          <w:tcPr>
            <w:tcW w:w="126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b/>
                <w:color w:val="000000"/>
                <w:kern w:val="0"/>
                <w:sz w:val="24"/>
              </w:rPr>
            </w:pPr>
            <w:r>
              <w:rPr>
                <w:rFonts w:hint="eastAsia" w:ascii="宋体" w:hAnsi="宋体"/>
                <w:b/>
                <w:color w:val="000000"/>
                <w:kern w:val="0"/>
                <w:sz w:val="24"/>
              </w:rPr>
              <w:t>申请贴息</w:t>
            </w:r>
          </w:p>
          <w:p>
            <w:pPr>
              <w:widowControl/>
              <w:jc w:val="center"/>
              <w:rPr>
                <w:rFonts w:hint="eastAsia" w:ascii="宋体" w:hAnsi="宋体"/>
                <w:b/>
                <w:color w:val="000000"/>
                <w:kern w:val="0"/>
                <w:sz w:val="24"/>
              </w:rPr>
            </w:pPr>
            <w:r>
              <w:rPr>
                <w:rFonts w:hint="eastAsia" w:ascii="宋体" w:hAnsi="宋体"/>
                <w:b/>
                <w:color w:val="000000"/>
                <w:kern w:val="0"/>
                <w:sz w:val="24"/>
              </w:rPr>
              <w:t>金额</w:t>
            </w:r>
          </w:p>
          <w:p>
            <w:pPr>
              <w:widowControl/>
              <w:jc w:val="center"/>
              <w:rPr>
                <w:b/>
                <w:color w:val="000000"/>
                <w:kern w:val="0"/>
                <w:sz w:val="24"/>
              </w:rPr>
            </w:pPr>
            <w:r>
              <w:rPr>
                <w:rFonts w:hint="eastAsia" w:ascii="宋体" w:hAnsi="宋体"/>
                <w:b/>
                <w:color w:val="000000"/>
                <w:kern w:val="0"/>
                <w:sz w:val="24"/>
              </w:rPr>
              <w:t>（元）</w:t>
            </w:r>
          </w:p>
        </w:tc>
        <w:tc>
          <w:tcPr>
            <w:tcW w:w="132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color w:val="000000"/>
                <w:kern w:val="0"/>
                <w:sz w:val="24"/>
              </w:rPr>
            </w:pPr>
            <w:r>
              <w:rPr>
                <w:rFonts w:hint="eastAsia" w:ascii="宋体" w:hAnsi="宋体"/>
                <w:b/>
                <w:color w:val="000000"/>
                <w:kern w:val="0"/>
                <w:sz w:val="24"/>
              </w:rPr>
              <w:t>核准贴息金额</w:t>
            </w:r>
          </w:p>
          <w:p>
            <w:pPr>
              <w:widowControl/>
              <w:jc w:val="center"/>
              <w:rPr>
                <w:rFonts w:ascii="宋体" w:hAnsi="宋体"/>
                <w:b/>
                <w:color w:val="000000"/>
                <w:kern w:val="0"/>
                <w:sz w:val="24"/>
              </w:rPr>
            </w:pPr>
            <w:r>
              <w:rPr>
                <w:rFonts w:hint="eastAsia" w:ascii="宋体" w:hAnsi="宋体"/>
                <w:b/>
                <w:color w:val="000000"/>
                <w:kern w:val="0"/>
                <w:sz w:val="24"/>
              </w:rPr>
              <w:t>（元）</w:t>
            </w:r>
          </w:p>
        </w:tc>
      </w:tr>
      <w:tr>
        <w:tblPrEx>
          <w:tblLayout w:type="fixed"/>
          <w:tblCellMar>
            <w:top w:w="0" w:type="dxa"/>
            <w:left w:w="108" w:type="dxa"/>
            <w:bottom w:w="0" w:type="dxa"/>
            <w:right w:w="108" w:type="dxa"/>
          </w:tblCellMar>
        </w:tblPrEx>
        <w:trPr>
          <w:trHeight w:val="855" w:hRule="atLeast"/>
          <w:jc w:val="center"/>
        </w:trPr>
        <w:tc>
          <w:tcPr>
            <w:tcW w:w="67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1</w:t>
            </w:r>
          </w:p>
        </w:tc>
        <w:tc>
          <w:tcPr>
            <w:tcW w:w="2057" w:type="dxa"/>
            <w:tcBorders>
              <w:top w:val="nil"/>
              <w:left w:val="single" w:color="000000" w:sz="4" w:space="0"/>
              <w:bottom w:val="single" w:color="000000" w:sz="4" w:space="0"/>
              <w:right w:val="single" w:color="000000" w:sz="4" w:space="0"/>
            </w:tcBorders>
            <w:vAlign w:val="center"/>
          </w:tcPr>
          <w:p>
            <w:pPr>
              <w:widowControl/>
              <w:jc w:val="left"/>
              <w:rPr>
                <w:color w:val="000000"/>
                <w:kern w:val="0"/>
                <w:sz w:val="24"/>
              </w:rPr>
            </w:pPr>
          </w:p>
        </w:tc>
        <w:tc>
          <w:tcPr>
            <w:tcW w:w="1212"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0" w:type="dxa"/>
            <w:tcBorders>
              <w:top w:val="nil"/>
              <w:left w:val="nil"/>
              <w:bottom w:val="single" w:color="000000" w:sz="4" w:space="0"/>
              <w:right w:val="single" w:color="000000" w:sz="4" w:space="0"/>
            </w:tcBorders>
            <w:vAlign w:val="center"/>
          </w:tcPr>
          <w:p>
            <w:pPr>
              <w:widowControl/>
              <w:jc w:val="center"/>
              <w:rPr>
                <w:color w:val="000000"/>
                <w:kern w:val="0"/>
                <w:sz w:val="24"/>
              </w:rPr>
            </w:pPr>
          </w:p>
        </w:tc>
        <w:tc>
          <w:tcPr>
            <w:tcW w:w="1329" w:type="dxa"/>
            <w:tcBorders>
              <w:top w:val="nil"/>
              <w:left w:val="nil"/>
              <w:bottom w:val="single" w:color="000000" w:sz="4" w:space="0"/>
              <w:right w:val="single" w:color="000000" w:sz="4" w:space="0"/>
            </w:tcBorders>
            <w:vAlign w:val="center"/>
          </w:tcPr>
          <w:p>
            <w:pPr>
              <w:widowControl/>
              <w:jc w:val="center"/>
              <w:rPr>
                <w:color w:val="000000"/>
                <w:kern w:val="0"/>
                <w:sz w:val="24"/>
              </w:rPr>
            </w:pPr>
          </w:p>
        </w:tc>
        <w:tc>
          <w:tcPr>
            <w:tcW w:w="1260" w:type="dxa"/>
            <w:tcBorders>
              <w:top w:val="nil"/>
              <w:left w:val="nil"/>
              <w:bottom w:val="single" w:color="000000" w:sz="4" w:space="0"/>
              <w:right w:val="single" w:color="000000" w:sz="4" w:space="0"/>
            </w:tcBorders>
            <w:vAlign w:val="center"/>
          </w:tcPr>
          <w:p>
            <w:pPr>
              <w:widowControl/>
              <w:jc w:val="center"/>
              <w:rPr>
                <w:color w:val="000000"/>
                <w:kern w:val="0"/>
                <w:sz w:val="24"/>
              </w:rPr>
            </w:pPr>
          </w:p>
        </w:tc>
        <w:tc>
          <w:tcPr>
            <w:tcW w:w="1327" w:type="dxa"/>
            <w:tcBorders>
              <w:top w:val="nil"/>
              <w:left w:val="nil"/>
              <w:bottom w:val="single" w:color="000000" w:sz="4" w:space="0"/>
              <w:right w:val="single" w:color="000000" w:sz="4" w:space="0"/>
            </w:tcBorders>
            <w:vAlign w:val="center"/>
          </w:tcPr>
          <w:p>
            <w:pPr>
              <w:widowControl/>
              <w:jc w:val="center"/>
              <w:rPr>
                <w:color w:val="000000"/>
                <w:kern w:val="0"/>
                <w:sz w:val="24"/>
              </w:rPr>
            </w:pPr>
          </w:p>
        </w:tc>
      </w:tr>
      <w:tr>
        <w:tblPrEx>
          <w:tblLayout w:type="fixed"/>
          <w:tblCellMar>
            <w:top w:w="0" w:type="dxa"/>
            <w:left w:w="108" w:type="dxa"/>
            <w:bottom w:w="0" w:type="dxa"/>
            <w:right w:w="108" w:type="dxa"/>
          </w:tblCellMar>
        </w:tblPrEx>
        <w:trPr>
          <w:trHeight w:val="855" w:hRule="atLeast"/>
          <w:jc w:val="center"/>
        </w:trPr>
        <w:tc>
          <w:tcPr>
            <w:tcW w:w="67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2</w:t>
            </w:r>
          </w:p>
        </w:tc>
        <w:tc>
          <w:tcPr>
            <w:tcW w:w="2057" w:type="dxa"/>
            <w:tcBorders>
              <w:top w:val="nil"/>
              <w:left w:val="single" w:color="000000" w:sz="4" w:space="0"/>
              <w:bottom w:val="single" w:color="000000" w:sz="4" w:space="0"/>
              <w:right w:val="single" w:color="000000" w:sz="4" w:space="0"/>
            </w:tcBorders>
            <w:vAlign w:val="center"/>
          </w:tcPr>
          <w:p>
            <w:pPr>
              <w:widowControl/>
              <w:jc w:val="left"/>
              <w:rPr>
                <w:color w:val="000000"/>
                <w:kern w:val="0"/>
                <w:sz w:val="24"/>
              </w:rPr>
            </w:pPr>
          </w:p>
        </w:tc>
        <w:tc>
          <w:tcPr>
            <w:tcW w:w="1212"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0" w:type="dxa"/>
            <w:tcBorders>
              <w:top w:val="nil"/>
              <w:left w:val="nil"/>
              <w:bottom w:val="single" w:color="000000" w:sz="4" w:space="0"/>
              <w:right w:val="single" w:color="000000" w:sz="4" w:space="0"/>
            </w:tcBorders>
            <w:vAlign w:val="center"/>
          </w:tcPr>
          <w:p>
            <w:pPr>
              <w:widowControl/>
              <w:jc w:val="center"/>
              <w:rPr>
                <w:color w:val="000000"/>
                <w:kern w:val="0"/>
                <w:sz w:val="24"/>
              </w:rPr>
            </w:pPr>
          </w:p>
        </w:tc>
        <w:tc>
          <w:tcPr>
            <w:tcW w:w="1329" w:type="dxa"/>
            <w:tcBorders>
              <w:top w:val="nil"/>
              <w:left w:val="nil"/>
              <w:bottom w:val="single" w:color="000000" w:sz="4" w:space="0"/>
              <w:right w:val="single" w:color="000000" w:sz="4" w:space="0"/>
            </w:tcBorders>
            <w:vAlign w:val="center"/>
          </w:tcPr>
          <w:p>
            <w:pPr>
              <w:widowControl/>
              <w:jc w:val="center"/>
              <w:rPr>
                <w:color w:val="000000"/>
                <w:kern w:val="0"/>
                <w:sz w:val="24"/>
              </w:rPr>
            </w:pPr>
          </w:p>
        </w:tc>
        <w:tc>
          <w:tcPr>
            <w:tcW w:w="1260" w:type="dxa"/>
            <w:tcBorders>
              <w:top w:val="nil"/>
              <w:left w:val="nil"/>
              <w:bottom w:val="single" w:color="000000" w:sz="4" w:space="0"/>
              <w:right w:val="single" w:color="000000" w:sz="4" w:space="0"/>
            </w:tcBorders>
            <w:vAlign w:val="center"/>
          </w:tcPr>
          <w:p>
            <w:pPr>
              <w:widowControl/>
              <w:jc w:val="center"/>
              <w:rPr>
                <w:color w:val="000000"/>
                <w:kern w:val="0"/>
                <w:sz w:val="24"/>
              </w:rPr>
            </w:pPr>
          </w:p>
        </w:tc>
        <w:tc>
          <w:tcPr>
            <w:tcW w:w="1327" w:type="dxa"/>
            <w:tcBorders>
              <w:top w:val="nil"/>
              <w:left w:val="nil"/>
              <w:bottom w:val="single" w:color="000000" w:sz="4" w:space="0"/>
              <w:right w:val="single" w:color="000000" w:sz="4" w:space="0"/>
            </w:tcBorders>
            <w:vAlign w:val="center"/>
          </w:tcPr>
          <w:p>
            <w:pPr>
              <w:widowControl/>
              <w:jc w:val="center"/>
              <w:rPr>
                <w:color w:val="000000"/>
                <w:kern w:val="0"/>
                <w:sz w:val="24"/>
              </w:rPr>
            </w:pPr>
          </w:p>
        </w:tc>
      </w:tr>
      <w:tr>
        <w:tblPrEx>
          <w:tblLayout w:type="fixed"/>
          <w:tblCellMar>
            <w:top w:w="0" w:type="dxa"/>
            <w:left w:w="108" w:type="dxa"/>
            <w:bottom w:w="0" w:type="dxa"/>
            <w:right w:w="108" w:type="dxa"/>
          </w:tblCellMar>
        </w:tblPrEx>
        <w:trPr>
          <w:trHeight w:val="855" w:hRule="atLeast"/>
          <w:jc w:val="center"/>
        </w:trPr>
        <w:tc>
          <w:tcPr>
            <w:tcW w:w="670"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3</w:t>
            </w:r>
          </w:p>
        </w:tc>
        <w:tc>
          <w:tcPr>
            <w:tcW w:w="2057" w:type="dxa"/>
            <w:tcBorders>
              <w:top w:val="nil"/>
              <w:left w:val="single" w:color="000000" w:sz="4" w:space="0"/>
              <w:bottom w:val="single" w:color="000000" w:sz="4" w:space="0"/>
              <w:right w:val="single" w:color="000000" w:sz="4" w:space="0"/>
            </w:tcBorders>
            <w:vAlign w:val="center"/>
          </w:tcPr>
          <w:p>
            <w:pPr>
              <w:widowControl/>
              <w:jc w:val="left"/>
              <w:rPr>
                <w:color w:val="000000"/>
                <w:kern w:val="0"/>
                <w:sz w:val="24"/>
              </w:rPr>
            </w:pPr>
          </w:p>
        </w:tc>
        <w:tc>
          <w:tcPr>
            <w:tcW w:w="1212"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0" w:type="dxa"/>
            <w:tcBorders>
              <w:top w:val="nil"/>
              <w:left w:val="nil"/>
              <w:bottom w:val="single" w:color="000000" w:sz="4" w:space="0"/>
              <w:right w:val="single" w:color="000000" w:sz="4" w:space="0"/>
            </w:tcBorders>
            <w:vAlign w:val="center"/>
          </w:tcPr>
          <w:p>
            <w:pPr>
              <w:widowControl/>
              <w:jc w:val="center"/>
              <w:rPr>
                <w:color w:val="000000"/>
                <w:kern w:val="0"/>
                <w:sz w:val="24"/>
              </w:rPr>
            </w:pPr>
          </w:p>
        </w:tc>
        <w:tc>
          <w:tcPr>
            <w:tcW w:w="1329" w:type="dxa"/>
            <w:tcBorders>
              <w:top w:val="nil"/>
              <w:left w:val="nil"/>
              <w:bottom w:val="single" w:color="000000" w:sz="4" w:space="0"/>
              <w:right w:val="single" w:color="000000" w:sz="4" w:space="0"/>
            </w:tcBorders>
            <w:vAlign w:val="center"/>
          </w:tcPr>
          <w:p>
            <w:pPr>
              <w:widowControl/>
              <w:jc w:val="center"/>
              <w:rPr>
                <w:color w:val="000000"/>
                <w:kern w:val="0"/>
                <w:sz w:val="24"/>
              </w:rPr>
            </w:pPr>
          </w:p>
        </w:tc>
        <w:tc>
          <w:tcPr>
            <w:tcW w:w="1260" w:type="dxa"/>
            <w:tcBorders>
              <w:top w:val="nil"/>
              <w:left w:val="nil"/>
              <w:bottom w:val="single" w:color="000000" w:sz="4" w:space="0"/>
              <w:right w:val="single" w:color="000000" w:sz="4" w:space="0"/>
            </w:tcBorders>
            <w:vAlign w:val="center"/>
          </w:tcPr>
          <w:p>
            <w:pPr>
              <w:widowControl/>
              <w:jc w:val="center"/>
              <w:rPr>
                <w:color w:val="000000"/>
                <w:kern w:val="0"/>
                <w:sz w:val="24"/>
              </w:rPr>
            </w:pPr>
          </w:p>
        </w:tc>
        <w:tc>
          <w:tcPr>
            <w:tcW w:w="1327" w:type="dxa"/>
            <w:tcBorders>
              <w:top w:val="nil"/>
              <w:left w:val="nil"/>
              <w:bottom w:val="single" w:color="000000" w:sz="4" w:space="0"/>
              <w:right w:val="single" w:color="000000" w:sz="4" w:space="0"/>
            </w:tcBorders>
            <w:vAlign w:val="center"/>
          </w:tcPr>
          <w:p>
            <w:pPr>
              <w:widowControl/>
              <w:jc w:val="center"/>
              <w:rPr>
                <w:color w:val="000000"/>
                <w:kern w:val="0"/>
                <w:sz w:val="24"/>
              </w:rPr>
            </w:pPr>
          </w:p>
        </w:tc>
      </w:tr>
      <w:tr>
        <w:tblPrEx>
          <w:tblLayout w:type="fixed"/>
          <w:tblCellMar>
            <w:top w:w="0" w:type="dxa"/>
            <w:left w:w="108" w:type="dxa"/>
            <w:bottom w:w="0" w:type="dxa"/>
            <w:right w:w="108" w:type="dxa"/>
          </w:tblCellMar>
        </w:tblPrEx>
        <w:trPr>
          <w:trHeight w:val="855"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4</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4"/>
              </w:rPr>
            </w:pPr>
          </w:p>
        </w:tc>
        <w:tc>
          <w:tcPr>
            <w:tcW w:w="1212"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0"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9"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260"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7"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r>
      <w:tr>
        <w:tblPrEx>
          <w:tblLayout w:type="fixed"/>
          <w:tblCellMar>
            <w:top w:w="0" w:type="dxa"/>
            <w:left w:w="108" w:type="dxa"/>
            <w:bottom w:w="0" w:type="dxa"/>
            <w:right w:w="108" w:type="dxa"/>
          </w:tblCellMar>
        </w:tblPrEx>
        <w:trPr>
          <w:trHeight w:val="885"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r>
              <w:rPr>
                <w:rFonts w:hint="eastAsia" w:ascii="宋体" w:hAnsi="宋体"/>
                <w:color w:val="000000"/>
                <w:kern w:val="0"/>
                <w:sz w:val="24"/>
              </w:rPr>
              <w:t>5</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24"/>
              </w:rPr>
            </w:pPr>
          </w:p>
        </w:tc>
        <w:tc>
          <w:tcPr>
            <w:tcW w:w="1212"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0"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9"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260"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7"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r>
      <w:tr>
        <w:tblPrEx>
          <w:tblLayout w:type="fixed"/>
          <w:tblCellMar>
            <w:top w:w="0" w:type="dxa"/>
            <w:left w:w="108" w:type="dxa"/>
            <w:bottom w:w="0" w:type="dxa"/>
            <w:right w:w="108" w:type="dxa"/>
          </w:tblCellMar>
        </w:tblPrEx>
        <w:trPr>
          <w:trHeight w:val="885" w:hRule="atLeast"/>
          <w:jc w:val="center"/>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olor w:val="000000"/>
                <w:kern w:val="0"/>
                <w:sz w:val="24"/>
              </w:rPr>
            </w:pPr>
            <w:r>
              <w:rPr>
                <w:rFonts w:hint="eastAsia" w:ascii="宋体" w:hAnsi="宋体"/>
                <w:color w:val="000000"/>
                <w:kern w:val="0"/>
                <w:sz w:val="24"/>
              </w:rPr>
              <w:t>6</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kern w:val="0"/>
                <w:sz w:val="24"/>
              </w:rPr>
            </w:pPr>
          </w:p>
        </w:tc>
        <w:tc>
          <w:tcPr>
            <w:tcW w:w="1212"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0"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9"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260"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7"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r>
      <w:tr>
        <w:tblPrEx>
          <w:tblLayout w:type="fixed"/>
          <w:tblCellMar>
            <w:top w:w="0" w:type="dxa"/>
            <w:left w:w="108" w:type="dxa"/>
            <w:bottom w:w="0" w:type="dxa"/>
            <w:right w:w="108" w:type="dxa"/>
          </w:tblCellMar>
        </w:tblPrEx>
        <w:trPr>
          <w:trHeight w:val="885" w:hRule="atLeast"/>
          <w:jc w:val="center"/>
        </w:trPr>
        <w:tc>
          <w:tcPr>
            <w:tcW w:w="27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rPr>
            </w:pPr>
            <w:r>
              <w:rPr>
                <w:rFonts w:hint="eastAsia" w:ascii="宋体" w:hAnsi="宋体"/>
                <w:color w:val="000000"/>
                <w:kern w:val="0"/>
                <w:sz w:val="24"/>
              </w:rPr>
              <w:t>合计</w:t>
            </w:r>
          </w:p>
        </w:tc>
        <w:tc>
          <w:tcPr>
            <w:tcW w:w="1212"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0"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9"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260"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c>
          <w:tcPr>
            <w:tcW w:w="1327" w:type="dxa"/>
            <w:tcBorders>
              <w:top w:val="single" w:color="000000" w:sz="4" w:space="0"/>
              <w:left w:val="nil"/>
              <w:bottom w:val="single" w:color="000000" w:sz="4" w:space="0"/>
              <w:right w:val="single" w:color="000000" w:sz="4" w:space="0"/>
            </w:tcBorders>
            <w:vAlign w:val="center"/>
          </w:tcPr>
          <w:p>
            <w:pPr>
              <w:widowControl/>
              <w:jc w:val="center"/>
              <w:rPr>
                <w:color w:val="000000"/>
                <w:kern w:val="0"/>
                <w:sz w:val="24"/>
              </w:rPr>
            </w:pPr>
          </w:p>
        </w:tc>
      </w:tr>
    </w:tbl>
    <w:p/>
    <w:sectPr>
      <w:pgSz w:w="11906" w:h="16838"/>
      <w:pgMar w:top="1440" w:right="1701" w:bottom="130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C51047"/>
    <w:rsid w:val="2B0F2A0B"/>
    <w:rsid w:val="3696507F"/>
    <w:rsid w:val="52D55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河源市商务局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2019-11-14T08:59:00Z</dcterms:created>
  <dc:creator>NTKO</dc:creator>
  <cp:lastModifiedBy>NTKO</cp:lastModifiedBy>
  <dcterms:modified xsi:type="dcterms:W3CDTF">2019-11-15T03:01:32Z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