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调整6路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公交线路实施方案</w:t>
      </w:r>
    </w:p>
    <w:p>
      <w:pPr>
        <w:spacing w:line="560" w:lineRule="exact"/>
        <w:ind w:firstLine="600" w:firstLineChars="200"/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（征求意见稿）</w:t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pStyle w:val="4"/>
        <w:spacing w:line="600" w:lineRule="exact"/>
        <w:ind w:firstLine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因紫金桥被洪水冲断和宝源桥实行限高限重交通管制，给两江四岸市民的公交出行造成了较大影响。为解决受影响市民的公交出行，</w:t>
      </w:r>
      <w:r>
        <w:rPr>
          <w:rFonts w:hint="eastAsia" w:ascii="仿宋" w:hAnsi="仿宋" w:eastAsia="仿宋"/>
          <w:sz w:val="32"/>
          <w:szCs w:val="32"/>
        </w:rPr>
        <w:t>我局根据</w:t>
      </w:r>
      <w:r>
        <w:rPr>
          <w:rFonts w:hint="eastAsia" w:ascii="仿宋" w:hAnsi="仿宋" w:eastAsia="仿宋"/>
          <w:sz w:val="32"/>
          <w:szCs w:val="32"/>
          <w:lang w:eastAsia="zh-CN"/>
        </w:rPr>
        <w:t>实际情况和</w:t>
      </w:r>
      <w:r>
        <w:rPr>
          <w:rFonts w:hint="eastAsia" w:ascii="仿宋" w:hAnsi="仿宋" w:eastAsia="仿宋"/>
          <w:sz w:val="32"/>
          <w:szCs w:val="32"/>
        </w:rPr>
        <w:t>市粤运绿都公共交通有限公司的意见拟对6路公交线路进行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线路</w:t>
      </w:r>
      <w:r>
        <w:rPr>
          <w:rFonts w:hint="eastAsia" w:ascii="仿宋" w:hAnsi="仿宋" w:eastAsia="仿宋"/>
          <w:sz w:val="32"/>
          <w:szCs w:val="32"/>
        </w:rPr>
        <w:t>调整，</w:t>
      </w:r>
      <w:r>
        <w:rPr>
          <w:rFonts w:hint="eastAsia" w:ascii="仿宋" w:hAnsi="仿宋" w:eastAsia="仿宋"/>
          <w:sz w:val="32"/>
          <w:szCs w:val="32"/>
          <w:lang w:eastAsia="zh-CN"/>
        </w:rPr>
        <w:t>尽可能满足市民的出行需求，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具体实施方案如下：</w:t>
      </w:r>
    </w:p>
    <w:p>
      <w:pPr>
        <w:ind w:left="0" w:leftChars="0"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路调整前：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市技师学院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农夫山泉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（全程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公里）</w:t>
      </w:r>
    </w:p>
    <w:p>
      <w:pPr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途径站点：河职院—胜利新村—临时上落点1—临时上落点2—碧桂园—市一中高中部—尖下路口—江东新区管委会—源城外国语学校—源南学校—镇一中—市妇幼保健分院—源城区政府—城市花苑—街心花园—源城公安分局—上角市场—汽车客运站（长塘路站）—景江花园—宝源桥西—新宝派出所—源城交通局—新宝路口南—体育学校—庄田村路口—新丰江公园</w:t>
      </w:r>
    </w:p>
    <w:p>
      <w:pPr>
        <w:numPr>
          <w:ilvl w:val="0"/>
          <w:numId w:val="1"/>
        </w:numPr>
        <w:ind w:left="0" w:leftChars="0"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6路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调整后：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河源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汽车客运站—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城东学校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（全程1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公里）</w:t>
      </w:r>
    </w:p>
    <w:p>
      <w:pPr>
        <w:numPr>
          <w:ilvl w:val="0"/>
          <w:numId w:val="0"/>
        </w:numPr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途径站点：河源汽车客运站—福音堂—南板桥（源城医院）—源城自来水公司—城南市场—市妇幼保健分院—城市花苑—太平街路口—市住建局—市体育馆—文化广场—东江首府—胜利村口—碧桂园—市一中高中部—江东新区管委会—源城外国语学校—城东学校</w:t>
      </w:r>
    </w:p>
    <w:p>
      <w:pPr>
        <w:numPr>
          <w:ilvl w:val="0"/>
          <w:numId w:val="0"/>
        </w:numPr>
        <w:ind w:right="0" w:rightChars="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三、优化调整后不在途径站点：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河职院—胜利新村—临时上落点1—临时上落点2——镇一中—源城区政府—街心花园—源城公安分局—上角市场—汽车客运站（长塘路站）—景江花园—宝源桥西—新宝派出所—源城交通局—新宝路口南—体育学校—庄田村路口—新丰江公园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D3DF8"/>
    <w:rsid w:val="0F307AA2"/>
    <w:rsid w:val="222D7E81"/>
    <w:rsid w:val="2B5B5A90"/>
    <w:rsid w:val="38262715"/>
    <w:rsid w:val="580E73CC"/>
    <w:rsid w:val="77A01264"/>
    <w:rsid w:val="79ED3DF8"/>
    <w:rsid w:val="7DA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河源市交通运输局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2019-07-10T07:21:00Z</dcterms:created>
  <dc:creator>HY</dc:creator>
  <cp:lastModifiedBy>王伟</cp:lastModifiedBy>
  <dcterms:modified xsi:type="dcterms:W3CDTF">2019-07-10T08:05:51Z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