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重点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科技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专项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项目申报指南建议征集表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（特别提醒：本WOER文档属征集表样板，供申报单位提前准备资料参考用，不能直接填写申报。请登录</w:t>
      </w:r>
      <w:r>
        <w:rPr>
          <w:rFonts w:hint="eastAsia" w:ascii="仿宋" w:hAnsi="仿宋" w:eastAsia="仿宋" w:cs="仿宋"/>
          <w:b/>
          <w:color w:val="FF0000"/>
          <w:sz w:val="24"/>
          <w:szCs w:val="24"/>
          <w:lang w:eastAsia="zh-CN"/>
        </w:rPr>
        <w:t>河源市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科技业务管理阳光政务平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/>
          <w:sz w:val="32"/>
        </w:rPr>
        <w:fldChar w:fldCharType="begin"/>
      </w:r>
      <w:r>
        <w:rPr>
          <w:rFonts w:ascii="仿宋" w:hAnsi="仿宋" w:eastAsia="仿宋"/>
          <w:sz w:val="32"/>
        </w:rPr>
        <w:instrText xml:space="preserve"> HYPERLINK "http://pro.hysti.gd.cn/index.do" </w:instrText>
      </w:r>
      <w:r>
        <w:rPr>
          <w:rFonts w:ascii="仿宋" w:hAnsi="仿宋" w:eastAsia="仿宋"/>
          <w:sz w:val="32"/>
        </w:rPr>
        <w:fldChar w:fldCharType="separate"/>
      </w:r>
      <w:r>
        <w:rPr>
          <w:rStyle w:val="4"/>
          <w:rFonts w:ascii="仿宋" w:hAnsi="仿宋" w:eastAsia="仿宋"/>
          <w:sz w:val="32"/>
        </w:rPr>
        <w:t>http://</w:t>
      </w:r>
      <w:r>
        <w:rPr>
          <w:rStyle w:val="4"/>
          <w:rFonts w:hint="eastAsia" w:ascii="仿宋" w:hAnsi="仿宋" w:eastAsia="仿宋"/>
          <w:sz w:val="32"/>
          <w:lang w:val="en-US" w:eastAsia="zh-CN"/>
        </w:rPr>
        <w:t>www</w:t>
      </w:r>
      <w:r>
        <w:rPr>
          <w:rStyle w:val="4"/>
          <w:rFonts w:ascii="仿宋" w:hAnsi="仿宋" w:eastAsia="仿宋"/>
          <w:sz w:val="32"/>
        </w:rPr>
        <w:t>.hysti.gd.cn</w:t>
      </w:r>
      <w:r>
        <w:rPr>
          <w:rFonts w:ascii="仿宋" w:hAnsi="仿宋" w:eastAsia="仿宋"/>
          <w:sz w:val="32"/>
        </w:rPr>
        <w:fldChar w:fldCharType="end"/>
      </w:r>
      <w:r>
        <w:rPr>
          <w:rFonts w:hint="eastAsia" w:ascii="仿宋" w:hAnsi="仿宋" w:eastAsia="仿宋"/>
          <w:sz w:val="32"/>
        </w:rPr>
        <w:t>）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进行网上填报。）</w:t>
      </w:r>
    </w:p>
    <w:tbl>
      <w:tblPr>
        <w:tblStyle w:val="5"/>
        <w:tblW w:w="922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50"/>
        <w:gridCol w:w="459"/>
        <w:gridCol w:w="392"/>
        <w:gridCol w:w="166"/>
        <w:gridCol w:w="551"/>
        <w:gridCol w:w="559"/>
        <w:gridCol w:w="547"/>
        <w:gridCol w:w="161"/>
        <w:gridCol w:w="946"/>
        <w:gridCol w:w="47"/>
        <w:gridCol w:w="1063"/>
        <w:gridCol w:w="496"/>
        <w:gridCol w:w="709"/>
        <w:gridCol w:w="334"/>
        <w:gridCol w:w="12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258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课题名称（自拟）</w:t>
            </w:r>
          </w:p>
        </w:tc>
        <w:tc>
          <w:tcPr>
            <w:tcW w:w="6636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258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技术领域</w:t>
            </w:r>
          </w:p>
        </w:tc>
        <w:tc>
          <w:tcPr>
            <w:tcW w:w="6636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258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行业领域</w:t>
            </w:r>
          </w:p>
        </w:tc>
        <w:tc>
          <w:tcPr>
            <w:tcW w:w="6636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258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技术阶段（选择）</w:t>
            </w:r>
          </w:p>
        </w:tc>
        <w:tc>
          <w:tcPr>
            <w:tcW w:w="6636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A．</w:t>
            </w:r>
            <w:r>
              <w:rPr>
                <w:rFonts w:hAnsi="宋体"/>
                <w:sz w:val="24"/>
              </w:rPr>
              <w:t>基础研究</w:t>
            </w:r>
            <w:r>
              <w:rPr>
                <w:rFonts w:hint="eastAsia" w:hAnsi="宋体"/>
                <w:sz w:val="24"/>
              </w:rPr>
              <w:t>；</w:t>
            </w:r>
            <w:r>
              <w:rPr>
                <w:rFonts w:hAnsi="宋体"/>
                <w:sz w:val="24"/>
              </w:rPr>
              <w:t>B</w:t>
            </w:r>
            <w:r>
              <w:rPr>
                <w:rFonts w:hint="eastAsia" w:hAnsi="宋体"/>
                <w:sz w:val="24"/>
              </w:rPr>
              <w:t>．应用研究；C．试验发展；D．成果应用与推广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922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实施内容（500字）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922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预期目标（200字）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2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预计实施期限（100字）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922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建议理由与依据（500字）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22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省内及国内从事该领域研究的主要机构、院校及企业名单(200字以内)</w:t>
            </w:r>
          </w:p>
          <w:p>
            <w:pPr>
              <w:rPr>
                <w:rFonts w:hint="eastAsia" w:hAnsi="宋体"/>
                <w:color w:val="000000"/>
                <w:kern w:val="0"/>
                <w:sz w:val="24"/>
              </w:rPr>
            </w:pPr>
          </w:p>
          <w:p>
            <w:pPr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029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共同推荐的单位</w:t>
            </w:r>
          </w:p>
          <w:p>
            <w:pPr>
              <w:rPr>
                <w:rFonts w:hint="eastAsia" w:ascii="黑体" w:hAnsi="宋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（限添加5个）</w:t>
            </w:r>
          </w:p>
          <w:p>
            <w:pPr>
              <w:rPr>
                <w:rFonts w:hAnsi="宋体"/>
                <w:color w:val="FF0000"/>
                <w:kern w:val="0"/>
                <w:sz w:val="24"/>
              </w:rPr>
            </w:pPr>
            <w:r>
              <w:rPr>
                <w:rFonts w:hint="eastAsia" w:hAnsi="宋体"/>
                <w:color w:val="FF0000"/>
                <w:kern w:val="0"/>
                <w:sz w:val="24"/>
              </w:rPr>
              <w:t>可不填</w:t>
            </w: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机构代码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02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color w:val="000000"/>
                <w:kern w:val="0"/>
                <w:sz w:val="24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223" w:type="dxa"/>
            <w:gridSpan w:val="16"/>
            <w:vAlign w:val="center"/>
          </w:tcPr>
          <w:p>
            <w:pPr>
              <w:rPr>
                <w:rFonts w:hint="eastAsia" w:hAnsi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国内该领域主要专家（不含港澳台）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20" w:type="dxa"/>
            <w:vAlign w:val="center"/>
          </w:tcPr>
          <w:p>
            <w:pPr>
              <w:rPr>
                <w:rFonts w:hint="eastAsia" w:hAnsi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 w:hAnsi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hint="eastAsia" w:hAnsi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2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hAnsi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邮箱</w:t>
            </w:r>
          </w:p>
          <w:p>
            <w:pPr>
              <w:rPr>
                <w:rFonts w:hint="eastAsia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现从事专业</w:t>
            </w:r>
          </w:p>
          <w:p>
            <w:pPr>
              <w:rPr>
                <w:rFonts w:hint="eastAsia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年龄</w:t>
            </w:r>
          </w:p>
          <w:p>
            <w:pPr>
              <w:rPr>
                <w:rFonts w:hint="eastAsia" w:hAnsi="宋体"/>
                <w:color w:val="000000"/>
                <w:kern w:val="0"/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rPr>
                <w:rFonts w:hint="eastAsia" w:hAnsi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所在地区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hAnsi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hAnsi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hAnsi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hAnsi="宋体"/>
                <w:color w:val="000000"/>
                <w:kern w:val="0"/>
                <w:sz w:val="24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hAnsi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省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hAnsi="宋体"/>
                <w:color w:val="000000"/>
                <w:kern w:val="0"/>
                <w:sz w:val="24"/>
              </w:rPr>
              <w:t>市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>（下拉）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4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邱文虎</cp:lastModifiedBy>
  <dcterms:modified xsi:type="dcterms:W3CDTF">2018-09-04T09:04:54Z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