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</w:t>
      </w:r>
    </w:p>
    <w:p>
      <w:pPr>
        <w:ind w:firstLine="720" w:firstLineChars="200"/>
        <w:jc w:val="both"/>
        <w:rPr>
          <w:rFonts w:eastAsia="方正大标宋简体" w:cs="方正大标宋简体"/>
          <w:sz w:val="36"/>
          <w:szCs w:val="36"/>
        </w:rPr>
      </w:pPr>
      <w:bookmarkStart w:id="0" w:name="_GoBack"/>
      <w:r>
        <w:rPr>
          <w:rFonts w:hint="eastAsia" w:eastAsia="方正大标宋简体" w:cs="方正大标宋简体"/>
          <w:sz w:val="36"/>
          <w:szCs w:val="36"/>
        </w:rPr>
        <w:t>河源市</w:t>
      </w:r>
      <w:r>
        <w:rPr>
          <w:rFonts w:eastAsia="方正大标宋简体" w:cs="方正大标宋简体"/>
          <w:sz w:val="36"/>
          <w:szCs w:val="36"/>
        </w:rPr>
        <w:t>出口</w:t>
      </w:r>
      <w:r>
        <w:rPr>
          <w:rFonts w:hint="eastAsia" w:eastAsia="方正大标宋简体" w:cs="方正大标宋简体"/>
          <w:sz w:val="36"/>
          <w:szCs w:val="36"/>
        </w:rPr>
        <w:t>退税质押贷款贴息专项</w:t>
      </w:r>
      <w:r>
        <w:rPr>
          <w:rFonts w:eastAsia="方正大标宋简体" w:cs="方正大标宋简体"/>
          <w:sz w:val="36"/>
          <w:szCs w:val="36"/>
        </w:rPr>
        <w:t>资金</w:t>
      </w:r>
      <w:r>
        <w:rPr>
          <w:rFonts w:hint="eastAsia" w:eastAsia="方正大标宋简体" w:cs="方正大标宋简体"/>
          <w:sz w:val="36"/>
          <w:szCs w:val="36"/>
        </w:rPr>
        <w:t>汇总</w:t>
      </w:r>
      <w:r>
        <w:rPr>
          <w:rFonts w:eastAsia="方正大标宋简体" w:cs="方正大标宋简体"/>
          <w:sz w:val="36"/>
          <w:szCs w:val="36"/>
        </w:rPr>
        <w:t>表</w:t>
      </w:r>
    </w:p>
    <w:bookmarkEnd w:id="0"/>
    <w:p>
      <w:pPr>
        <w:widowControl/>
        <w:spacing w:line="480" w:lineRule="auto"/>
        <w:jc w:val="left"/>
        <w:rPr>
          <w:rFonts w:hint="eastAsia"/>
          <w:b/>
          <w:kern w:val="0"/>
          <w:sz w:val="24"/>
        </w:rPr>
      </w:pPr>
    </w:p>
    <w:p>
      <w:pPr>
        <w:widowControl/>
        <w:spacing w:line="480" w:lineRule="auto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填表单位：                                      填表时间：  年  月  日</w:t>
      </w:r>
    </w:p>
    <w:tbl>
      <w:tblPr>
        <w:tblStyle w:val="2"/>
        <w:tblW w:w="9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57"/>
        <w:gridCol w:w="1212"/>
        <w:gridCol w:w="1320"/>
        <w:gridCol w:w="1329"/>
        <w:gridCol w:w="1260"/>
        <w:gridCol w:w="1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退税金额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贷款金额（万元）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贷款利息（元）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申请贴息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核准贴息金额</w:t>
            </w:r>
          </w:p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郑帅</cp:lastModifiedBy>
  <dcterms:modified xsi:type="dcterms:W3CDTF">2023-04-03T09:11:35Z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9EA53CF337CE4C528229FE2812891369</vt:lpwstr>
  </property>
</Properties>
</file>