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参展活动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报价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报价机构名称：</w:t>
      </w:r>
    </w:p>
    <w:tbl>
      <w:tblPr>
        <w:tblStyle w:val="5"/>
        <w:tblW w:w="13376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787"/>
        <w:gridCol w:w="2222"/>
        <w:gridCol w:w="2840"/>
        <w:gridCol w:w="5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支出内容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费用（元）</w:t>
            </w: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参展费用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标准展位费用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展会布置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展板设计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组织服务费用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备注：1.此表可根据企业实际情况增加或删减支出项目。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2.主办方展位联系人及电话：张先生，021-53309119。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80" w:hanging="1280" w:hangingChars="4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/>
    <w:sectPr>
      <w:pgSz w:w="16838" w:h="11906" w:orient="landscape"/>
      <w:pgMar w:top="1531" w:right="1531" w:bottom="1531" w:left="2098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6EA9"/>
    <w:rsid w:val="286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2022-09-02T08:49:00Z</dcterms:created>
  <dc:creator>张文波</dc:creator>
  <cp:lastModifiedBy>张文波</cp:lastModifiedBy>
  <dcterms:modified xsi:type="dcterms:W3CDTF">2022-09-02T08:50:16Z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C9AB7CF85F9845189762F7A3D2437B6C</vt:lpwstr>
  </property>
</Properties>
</file>