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委托第三方承接河源分团组织参加第138届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广交会工作事项清单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第三方承接第138届广交会河源分团工作服务事项后，需具体开展的工作事项包括：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.按照省关于第138届广交会的部署要求，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的指导，策划并安排好此次活动的进度和各项工作，不定期和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沟通本次活动的进展情况，落实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帮助企业解决筹备参展问题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，确保本次参展活动按期有序进行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2.参与第138届广交会河源分团工作专班各项服务工作，做好会前、会中、会后的参展企业各项服务工作。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通过电话联系、实地拜访等途径在展前加强与重点参展企业、新参展企业沟通对接。第三方集中安排2天时间、不超过4名人员，对我市参加138届广交会线下展的重点企业进行走访服务，了解企业筹备进度、参展情况，宣讲本届广交会有关工作要求，协助企业提前做好办证等参展事项。调研期间伙食补助参照公务标准（伙食补助80元/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4.负责安排第138届广交会前后（10月10日至11月4日）市商务局领导及工作人员（初步预计约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人，具体以实际参会人员为准）以及第三方工作人员出差广州开展贸易促进、招商引资等各项工作的食宿和交通等，第三方安排工作人员不超过4人。酒店住宿费用和伙食费用参照公务标准（住宿费用450元/天、伙食费用100元/天）。此外在交通方面，包括安排车辆往返河源和广州、驻扎广州期间安排车辆往返住宿酒店和琶洲会展中心、安排车辆用于开展招商引资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5.协助市商务局参会人员办理参会证件（工作人员证、车辆通行证等），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协助我市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参展企业办理筹展证、参展商证、车辆通行证等参会有关证件，确保参展企业筹备、参展、撤展顺利进行。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按照省商务厅、省交易团关于第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138届广交会展位费收取的通知要求，代收代付我市所有参展企业需缴纳的展位费，收取后将全部费用统一汇至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省交易团指定的银行账户。并根据企业实际需求，为企业开具收取展位费的收据或发票。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7.协助做好市政府领导参会的相关工作，包括参会有关证件（入场证件、车辆通行证）办理、企业联系对接、食宿安排等。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协助企业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参加线上展有关工作，协助解决参加线上展遇到的相关问题。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督促参展企业按省交易团要求报送每日洽谈、成交等情况，做好成交统计培训等相关工作。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做好知识产权保护和贸易纠纷投诉处理宣传培训工作，组织好展前展中的自查自纠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。协助做好企业展位管理使用工作，一旦发现存在展位使用违规行为及时上报。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11.协助组织企业参加第138届广交会有关配套活动，如广交会出口产品设计奖（CF奖）评选等。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12.协助市商务局、各县区商务主管部门按照省商务厅要求组织开展贸易对接活动、投资招引活动等。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市商务局做好参加第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138届广交会的其他相关工作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12DBB"/>
    <w:rsid w:val="01D63360"/>
    <w:rsid w:val="09AB55EB"/>
    <w:rsid w:val="0ACB0A60"/>
    <w:rsid w:val="0FA51139"/>
    <w:rsid w:val="11831D06"/>
    <w:rsid w:val="121B333D"/>
    <w:rsid w:val="1C712DBB"/>
    <w:rsid w:val="1F33353E"/>
    <w:rsid w:val="2C1C482B"/>
    <w:rsid w:val="2FD159FE"/>
    <w:rsid w:val="30BC0F82"/>
    <w:rsid w:val="339F7DC0"/>
    <w:rsid w:val="37301E06"/>
    <w:rsid w:val="4F83633C"/>
    <w:rsid w:val="5360417E"/>
    <w:rsid w:val="5BC709A1"/>
    <w:rsid w:val="5D5F77BE"/>
    <w:rsid w:val="64EF7C2D"/>
    <w:rsid w:val="65C60E87"/>
    <w:rsid w:val="68825323"/>
    <w:rsid w:val="6E123437"/>
    <w:rsid w:val="6F02108B"/>
    <w:rsid w:val="708923AF"/>
    <w:rsid w:val="7A226B57"/>
    <w:rsid w:val="7D0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2023-09-18T02:01:00Z</dcterms:created>
  <dc:creator>市商务局</dc:creator>
  <cp:lastModifiedBy>张益林</cp:lastModifiedBy>
  <cp:lastPrinted>2024-03-20T07:14:00Z</cp:lastPrinted>
  <dcterms:modified xsi:type="dcterms:W3CDTF">2025-08-29T01:29:01Z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CBED8E85E7A74841A984E24860C48D9C</vt:lpwstr>
  </property>
</Properties>
</file>