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参展企业扶持资金申报承诺书</w:t>
      </w:r>
    </w:p>
    <w:tbl>
      <w:tblPr>
        <w:tblStyle w:val="3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9"/>
        <w:gridCol w:w="2887"/>
        <w:gridCol w:w="1905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1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申请单位全称</w:t>
            </w:r>
          </w:p>
        </w:tc>
        <w:tc>
          <w:tcPr>
            <w:tcW w:w="7359" w:type="dxa"/>
            <w:gridSpan w:val="4"/>
          </w:tcPr>
          <w:p>
            <w:pPr>
              <w:ind w:left="279" w:leftChars="-100" w:hanging="599" w:hangingChars="214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937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单位郑重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1.申请单位依法注册，具有独立法人资格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，信用情况良好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2.本申请项目无诉讼情况和较大经济纠纷；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3.本次申报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个项目（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参加2025粤澳名优商品展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），共上报申报文件资料  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4.本次申报的所有文件、单证和资料是准确、真实、完整和有效的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，如有虚假，愿意承担有关法律责任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5.申报的所有复印件与原件完全一致；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6.接受有关主管部门为审核本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申请而进行的必要检查。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（单位法人或授权代表签名）：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银行账户账号</w:t>
            </w:r>
          </w:p>
        </w:tc>
        <w:tc>
          <w:tcPr>
            <w:tcW w:w="28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银行账户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44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28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开户银行地址</w:t>
            </w:r>
          </w:p>
        </w:tc>
        <w:tc>
          <w:tcPr>
            <w:tcW w:w="244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8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</w:t>
            </w:r>
          </w:p>
        </w:tc>
        <w:tc>
          <w:tcPr>
            <w:tcW w:w="244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24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单位法人或授权代表签名栏须手签，使用签名章无效。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银行账户信息须为机构账户，用于接收财政扶持资金，务必正确填写。</w:t>
      </w:r>
    </w:p>
    <w:p/>
    <w:sectPr>
      <w:pgSz w:w="11906" w:h="16838"/>
      <w:pgMar w:top="1383" w:right="1689" w:bottom="138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F5196"/>
    <w:multiLevelType w:val="singleLevel"/>
    <w:tmpl w:val="5C6F519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C2A5D"/>
    <w:rsid w:val="5B615779"/>
    <w:rsid w:val="5DFB3B7A"/>
    <w:rsid w:val="67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2025-07-16T07:53:00Z</dcterms:created>
  <dc:creator>纯粹</dc:creator>
  <cp:lastModifiedBy>张益林</cp:lastModifiedBy>
  <dcterms:modified xsi:type="dcterms:W3CDTF">2025-07-17T01:08:57Z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254EA54C1FE44F4BA8FF79CB9A9FE316_11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