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公开选聘第三方开展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中国（河源）跨境电子商务综合试验区评估和咨询工作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法定代表人签字：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2025年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55BB1"/>
    <w:rsid w:val="05655BB1"/>
    <w:rsid w:val="606E66FE"/>
    <w:rsid w:val="7DFE8DC4"/>
    <w:rsid w:val="7EBFF749"/>
    <w:rsid w:val="FFDFF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2023-10-20T07:13:00Z</dcterms:created>
  <dc:creator>潘秋玲</dc:creator>
  <cp:lastModifiedBy>梁佳馨</cp:lastModifiedBy>
  <dcterms:modified xsi:type="dcterms:W3CDTF">2025-07-11T08:27:02Z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507594FC06FE4B2FB5CD067D5D7588F7</vt:lpwstr>
  </property>
</Properties>
</file>