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jc w:val="left"/>
        <w:outlineLvl w:val="1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keepNext/>
        <w:keepLines/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szCs w:val="32"/>
        </w:rPr>
      </w:pPr>
      <w:bookmarkStart w:id="2" w:name="_GoBack"/>
      <w:bookmarkStart w:id="0" w:name="_Toc18593_WPSOffice_Level1"/>
      <w:bookmarkStart w:id="1" w:name="_Toc14007_WPSOffice_Level1"/>
      <w:r>
        <w:rPr>
          <w:rFonts w:hint="eastAsia" w:ascii="宋体" w:hAnsi="宋体" w:eastAsia="宋体" w:cs="宋体"/>
          <w:b/>
          <w:bCs/>
          <w:szCs w:val="32"/>
        </w:rPr>
        <w:t>专家个人审查意见表</w:t>
      </w:r>
      <w:bookmarkEnd w:id="0"/>
      <w:bookmarkEnd w:id="1"/>
    </w:p>
    <w:bookmarkEnd w:id="2"/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65"/>
        <w:gridCol w:w="1582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报告名称</w:t>
            </w:r>
          </w:p>
        </w:tc>
        <w:tc>
          <w:tcPr>
            <w:tcW w:w="7482" w:type="dxa"/>
            <w:gridSpan w:val="3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专家姓名</w:t>
            </w:r>
          </w:p>
        </w:tc>
        <w:tc>
          <w:tcPr>
            <w:tcW w:w="3165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职称</w:t>
            </w:r>
          </w:p>
        </w:tc>
        <w:tc>
          <w:tcPr>
            <w:tcW w:w="2735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工作单位</w:t>
            </w:r>
          </w:p>
        </w:tc>
        <w:tc>
          <w:tcPr>
            <w:tcW w:w="3165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审查意见</w:t>
            </w:r>
          </w:p>
        </w:tc>
        <w:tc>
          <w:tcPr>
            <w:tcW w:w="7482" w:type="dxa"/>
            <w:gridSpan w:val="3"/>
            <w:vAlign w:val="top"/>
          </w:tcPr>
          <w:p>
            <w:pPr>
              <w:keepNext/>
              <w:keepLines/>
              <w:widowControl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通过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修改完善后通过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仿宋_GB2312"/>
                <w:sz w:val="28"/>
                <w:szCs w:val="2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/>
              <w:keepLines/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具体审查意见：</w:t>
            </w: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ind w:firstLine="472" w:firstLineChars="200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keepNext/>
              <w:keepLines/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9060" w:type="dxa"/>
            <w:gridSpan w:val="4"/>
            <w:vAlign w:val="top"/>
          </w:tcPr>
          <w:p>
            <w:pPr>
              <w:keepNext/>
              <w:keepLines/>
              <w:widowControl/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keepNext/>
              <w:keepLines/>
              <w:widowControl/>
              <w:jc w:val="lef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专家签字：</w:t>
            </w:r>
          </w:p>
          <w:p>
            <w:pPr>
              <w:keepNext/>
              <w:keepLines/>
              <w:widowControl/>
              <w:jc w:val="left"/>
              <w:rPr>
                <w:rFonts w:ascii="宋体" w:hAnsi="宋体" w:eastAsia="仿宋"/>
                <w:sz w:val="24"/>
              </w:rPr>
            </w:pPr>
          </w:p>
          <w:p>
            <w:pPr>
              <w:keepNext/>
              <w:keepLines/>
              <w:widowControl/>
              <w:jc w:val="righ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 月    日</w:t>
            </w:r>
          </w:p>
          <w:p>
            <w:pPr>
              <w:keepNext/>
              <w:keepLines/>
              <w:widowControl/>
              <w:jc w:val="right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12DB"/>
    <w:rsid w:val="1D251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2021-02-02T08:14:00Z</dcterms:created>
  <dc:creator>刘斌</dc:creator>
  <cp:lastModifiedBy>刘斌</cp:lastModifiedBy>
  <dcterms:modified xsi:type="dcterms:W3CDTF">2021-02-02T08:14:52Z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