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 w:val="0"/>
          <w:spacing w:val="0"/>
          <w:sz w:val="43"/>
          <w:szCs w:val="43"/>
        </w:rPr>
        <w:t>河源市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</w:rPr>
        <w:t>年省下放市县知识产权专项资金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  <w:lang w:eastAsia="zh-CN"/>
        </w:rPr>
        <w:t>知识产权促进类</w:t>
      </w:r>
      <w:r>
        <w:rPr>
          <w:rFonts w:hint="eastAsia" w:ascii="方正小标宋简体" w:hAnsi="方正小标宋简体" w:eastAsia="方正小标宋简体" w:cs="方正小标宋简体"/>
          <w:b w:val="0"/>
          <w:sz w:val="43"/>
          <w:szCs w:val="43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</w:rPr>
        <w:t>入库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sz w:val="43"/>
          <w:szCs w:val="43"/>
        </w:rPr>
        <w:t>形式审查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sz w:val="43"/>
          <w:szCs w:val="43"/>
        </w:rPr>
        <w:t>结果汇总表</w:t>
      </w:r>
    </w:p>
    <w:tbl>
      <w:tblPr>
        <w:tblStyle w:val="4"/>
        <w:tblpPr w:leftFromText="180" w:rightFromText="180" w:vertAnchor="text" w:horzAnchor="page" w:tblpX="1417" w:tblpY="757"/>
        <w:tblOverlap w:val="never"/>
        <w:tblW w:w="89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410"/>
        <w:gridCol w:w="2940"/>
        <w:gridCol w:w="2820"/>
        <w:gridCol w:w="12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  <w:t>项目名称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  <w:t>申报单位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合作申报单位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</w:pPr>
            <w:r>
              <w:rPr>
                <w:rStyle w:val="6"/>
                <w:sz w:val="21"/>
                <w:szCs w:val="21"/>
              </w:rPr>
              <w:t>形式审查结果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  <w:lang w:val="en-US" w:eastAsia="zh-CN"/>
              </w:rPr>
              <w:t>高价值专利培育布局中心建设项目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岭南现代农业科学与技术广东省实验室河源分中心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广州奥凯信息咨询有限公司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广东星汇生物科技有限公司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广州三环专利商标代理有限公司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广东美晨通讯有限公司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华研（广州）知识产权运营服务有限公司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河源市众拓光电科技有限公司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佛山市海融科创知识产权代理事务所（普通合伙）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1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战略性产业集群专利转化实施项目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东源广工大现代产业协同创新研究院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广东工业大学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河源市知识产权协会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河源广工大协同创新研究院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横琴国际知识产权交易中心有限公司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9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河源高新区移动智能终端产业联合会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河源市广师大研究院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河源市海科知识产权管理服务有限公司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9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涉农专利转化实施项目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广东权璟知识产权咨询管理有限公司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广东创智知识产权运营服务有限公司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广东股权交易中心股份有限公司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河源市高新技术企业协会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广州安可知识产权运营有限公司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河源市源一财务管理咨询有限公司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广东省农业科学院农业生物基因研究中心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地理标志产品运用促进项目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华研（广州）知识产权运营服务有限公司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河源市华标知识产权代理事务所（普通合伙）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广东聚创智合知识产权代理有限公</w:t>
            </w:r>
            <w:bookmarkStart w:id="0" w:name="_GoBack"/>
            <w:bookmarkEnd w:id="0"/>
            <w:r>
              <w:rPr>
                <w:rFonts w:hint="eastAsia"/>
              </w:rPr>
              <w:t>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河源标天下商标代理有限公司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广州中新知识产权服务有限公司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佛山市海融科创知识产权代理事务所（普通合伙）河源分所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  <w:sz w:val="21"/>
                <w:szCs w:val="21"/>
                <w:lang w:eastAsia="zh-CN"/>
              </w:rPr>
              <w:t>中小学知识产权教育项目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河源市知识产权协会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河源市版权协会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TI3ZjljOTgzOTVlOGM0MGE3N2Q2MzcyYzMwZmMifQ=="/>
  </w:docVars>
  <w:rsids>
    <w:rsidRoot w:val="28160076"/>
    <w:rsid w:val="00083FFB"/>
    <w:rsid w:val="03197835"/>
    <w:rsid w:val="085922EB"/>
    <w:rsid w:val="0AAF5867"/>
    <w:rsid w:val="0B312246"/>
    <w:rsid w:val="0D72304D"/>
    <w:rsid w:val="13700CA7"/>
    <w:rsid w:val="13B66319"/>
    <w:rsid w:val="19B446D2"/>
    <w:rsid w:val="1F8802A4"/>
    <w:rsid w:val="21425020"/>
    <w:rsid w:val="23750170"/>
    <w:rsid w:val="279E03A9"/>
    <w:rsid w:val="27EB2370"/>
    <w:rsid w:val="28160076"/>
    <w:rsid w:val="28D00DE1"/>
    <w:rsid w:val="2CA67D76"/>
    <w:rsid w:val="31F300EE"/>
    <w:rsid w:val="34B63D06"/>
    <w:rsid w:val="34EA2B2B"/>
    <w:rsid w:val="3C6609AE"/>
    <w:rsid w:val="414732F9"/>
    <w:rsid w:val="4807595C"/>
    <w:rsid w:val="4DD72967"/>
    <w:rsid w:val="4EB82128"/>
    <w:rsid w:val="4EBD260C"/>
    <w:rsid w:val="4FFF325D"/>
    <w:rsid w:val="52FD5A3C"/>
    <w:rsid w:val="5B2606F8"/>
    <w:rsid w:val="5D87029E"/>
    <w:rsid w:val="60165198"/>
    <w:rsid w:val="64C35B38"/>
    <w:rsid w:val="65F21022"/>
    <w:rsid w:val="665A5BCE"/>
    <w:rsid w:val="66807B4C"/>
    <w:rsid w:val="69F13F7E"/>
    <w:rsid w:val="6A8E29C4"/>
    <w:rsid w:val="718665BF"/>
    <w:rsid w:val="72E43211"/>
    <w:rsid w:val="780A4D4D"/>
    <w:rsid w:val="7C911B0A"/>
    <w:rsid w:val="7E861A37"/>
    <w:rsid w:val="FDF6F58F"/>
    <w:rsid w:val="FFAF9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637</Characters>
  <Lines>0</Lines>
  <Paragraphs>0</Paragraphs>
  <TotalTime>2</TotalTime>
  <ScaleCrop>false</ScaleCrop>
  <LinksUpToDate>false</LinksUpToDate>
  <CharactersWithSpaces>637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2022-05-17T22:43:00Z</dcterms:created>
  <dc:creator>LM</dc:creator>
  <cp:lastModifiedBy>shiying</cp:lastModifiedBy>
  <cp:lastPrinted>2022-10-19T23:45:00Z</cp:lastPrinted>
  <dcterms:modified xsi:type="dcterms:W3CDTF">2023-03-20T17:03:28Z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D91AEB01C0264A86BF11BE4BCCA04AB4</vt:lpwstr>
  </property>
</Properties>
</file>