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</w:p>
    <w:p>
      <w:pPr>
        <w:widowControl/>
        <w:numPr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</w:rPr>
        <w:t>五氯酚酸钠（以五氯酚计）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五氯酚酸钠常被用作除草剂、杀菌剂。《食品动物中禁止使用的药品及其他化合物清单》（农业农村部公告 第250号）中规定，五氯酚酸钠为食品动物中禁止使用的药品（动物性食品中不得检出）。淡水鱼中检出五氯酚酸钠的原因，可能是养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殖户在养殖过程中违规使用相关兽药。长期食用检出五氯酚酸钠的食品，对人体健康有一定影响。</w:t>
      </w:r>
    </w:p>
    <w:p>
      <w:pPr>
        <w:widowControl/>
        <w:numPr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</w:rPr>
        <w:t>氯霉素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氯霉素是酰胺醇类抗生素，对革兰氏阳性菌和革兰氏阴性菌均有较好的抑制作用。我国发布的《食品中可能违法添加的非食用物质和易滥用的食品添加剂品种名单（第五批）》（整顿办函〔2011〕1号）中将氯霉素列为在肉制品中可能违法添加的非食用物质，在肉制品中不得检出。肉制品中检出氯霉素的原因，可能是养殖户在养殖中违法使用。长期食用检出氯霉素的食品，对人体健康有一定影响。</w:t>
      </w:r>
    </w:p>
    <w:p>
      <w:pPr>
        <w:widowControl/>
        <w:numPr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w w:val="98"/>
          <w:sz w:val="32"/>
          <w:szCs w:val="20"/>
        </w:rPr>
        <w:t>磺胺类（总量）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磺胺类药物是一种人工合成的抗菌药，具有抗菌谱较广、性质稳定、使用简便等特性，对大多数革兰氏阳性菌和阴性菌都有较强抑制作用，广泛用于防治鸡球虫病。《动物性食品中兽药最高残留限量》（农业部公告第235号）规定，磺胺类在所有食品动物的肌肉和脂肪中的最高残留限量为100μg/kg。长期摄入磺胺类超标的动物性食品，对人体健康有一定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32679E5"/>
    <w:rsid w:val="03715269"/>
    <w:rsid w:val="04494558"/>
    <w:rsid w:val="06AD645F"/>
    <w:rsid w:val="09773E6F"/>
    <w:rsid w:val="0C41193D"/>
    <w:rsid w:val="10EA2464"/>
    <w:rsid w:val="127B4581"/>
    <w:rsid w:val="1D7F7D69"/>
    <w:rsid w:val="2BD71039"/>
    <w:rsid w:val="32C04710"/>
    <w:rsid w:val="333368D4"/>
    <w:rsid w:val="36AA78B7"/>
    <w:rsid w:val="3A8666D6"/>
    <w:rsid w:val="43536FBC"/>
    <w:rsid w:val="451903E4"/>
    <w:rsid w:val="477E527F"/>
    <w:rsid w:val="4BDB095D"/>
    <w:rsid w:val="4EAC77D5"/>
    <w:rsid w:val="523D5C7E"/>
    <w:rsid w:val="5D4719F4"/>
    <w:rsid w:val="5F527A40"/>
    <w:rsid w:val="62286417"/>
    <w:rsid w:val="6666456D"/>
    <w:rsid w:val="71E73DE9"/>
    <w:rsid w:val="757744C1"/>
    <w:rsid w:val="7C04196E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甘</cp:lastModifiedBy>
  <cp:lastPrinted>2021-02-08T01:59:51Z</cp:lastPrinted>
  <dcterms:modified xsi:type="dcterms:W3CDTF">2021-02-08T01:59:54Z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