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河源市</w:t>
      </w:r>
      <w:r>
        <w:rPr>
          <w:rFonts w:hint="eastAsia" w:ascii="方正小标宋_GBK" w:hAnsi="方正小标宋_GBK" w:eastAsia="方正小标宋_GBK" w:cs="方正小标宋_GBK"/>
          <w:b w:val="0"/>
          <w:bCs/>
          <w:sz w:val="44"/>
          <w:szCs w:val="44"/>
          <w:lang w:val="en-US" w:eastAsia="zh-CN"/>
        </w:rPr>
        <w:t>发明</w:t>
      </w:r>
      <w:r>
        <w:rPr>
          <w:rFonts w:hint="eastAsia" w:ascii="方正小标宋_GBK" w:hAnsi="方正小标宋_GBK" w:eastAsia="方正小标宋_GBK" w:cs="方正小标宋_GBK"/>
          <w:b w:val="0"/>
          <w:bCs/>
          <w:sz w:val="44"/>
          <w:szCs w:val="44"/>
        </w:rPr>
        <w:t>专利</w:t>
      </w:r>
      <w:r>
        <w:rPr>
          <w:rFonts w:hint="eastAsia" w:ascii="方正小标宋_GBK" w:hAnsi="方正小标宋_GBK" w:eastAsia="方正小标宋_GBK" w:cs="方正小标宋_GBK"/>
          <w:b w:val="0"/>
          <w:bCs/>
          <w:sz w:val="44"/>
          <w:szCs w:val="44"/>
          <w:lang w:val="en-US" w:eastAsia="zh-CN"/>
        </w:rPr>
        <w:t>授权</w:t>
      </w:r>
      <w:r>
        <w:rPr>
          <w:rFonts w:hint="eastAsia" w:ascii="方正小标宋_GBK" w:hAnsi="方正小标宋_GBK" w:eastAsia="方正小标宋_GBK" w:cs="方正小标宋_GBK"/>
          <w:b w:val="0"/>
          <w:bCs/>
          <w:sz w:val="44"/>
          <w:szCs w:val="44"/>
        </w:rPr>
        <w:t>资助</w:t>
      </w:r>
      <w:r>
        <w:rPr>
          <w:rFonts w:hint="eastAsia" w:ascii="方正小标宋_GBK" w:hAnsi="方正小标宋_GBK" w:eastAsia="方正小标宋_GBK" w:cs="方正小标宋_GBK"/>
          <w:b w:val="0"/>
          <w:bCs/>
          <w:sz w:val="44"/>
          <w:szCs w:val="44"/>
          <w:lang w:eastAsia="zh-CN"/>
        </w:rPr>
        <w:t>申请表</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eastAsia="宋体"/>
          <w:sz w:val="28"/>
          <w:szCs w:val="28"/>
          <w:lang w:eastAsia="zh-CN"/>
        </w:rPr>
      </w:pPr>
      <w:r>
        <w:rPr>
          <w:rFonts w:hint="eastAsia" w:ascii="宋体" w:hAnsi="宋体" w:eastAsia="宋体" w:cs="宋体"/>
          <w:sz w:val="28"/>
          <w:szCs w:val="28"/>
          <w:lang w:eastAsia="zh-CN"/>
        </w:rPr>
        <w:t>编号：</w:t>
      </w: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p>
    <w:tbl>
      <w:tblPr>
        <w:tblStyle w:val="3"/>
        <w:tblpPr w:leftFromText="180" w:rightFromText="180" w:vertAnchor="text" w:horzAnchor="page" w:tblpX="1111" w:tblpY="17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5"/>
        <w:gridCol w:w="2148"/>
        <w:gridCol w:w="37"/>
        <w:gridCol w:w="1043"/>
        <w:gridCol w:w="1012"/>
        <w:gridCol w:w="608"/>
        <w:gridCol w:w="36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专利名称</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105" w:rightChars="-5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专利号</w:t>
            </w:r>
          </w:p>
        </w:tc>
        <w:tc>
          <w:tcPr>
            <w:tcW w:w="323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 请 日</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8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专利</w:t>
            </w:r>
            <w:r>
              <w:rPr>
                <w:rFonts w:hint="eastAsia" w:ascii="宋体" w:hAnsi="宋体" w:eastAsia="宋体" w:cs="宋体"/>
                <w:sz w:val="24"/>
                <w:szCs w:val="24"/>
              </w:rPr>
              <w:t>授权公告日</w:t>
            </w:r>
          </w:p>
        </w:tc>
        <w:tc>
          <w:tcPr>
            <w:tcW w:w="703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申请(权</w:t>
            </w:r>
            <w:r>
              <w:rPr>
                <w:rFonts w:hint="eastAsia" w:ascii="宋体" w:hAnsi="宋体" w:eastAsia="宋体" w:cs="宋体"/>
                <w:sz w:val="24"/>
                <w:szCs w:val="24"/>
                <w:lang w:eastAsia="zh-CN"/>
              </w:rPr>
              <w:t>利</w:t>
            </w:r>
            <w:r>
              <w:rPr>
                <w:rFonts w:hint="eastAsia" w:ascii="宋体" w:hAnsi="宋体" w:eastAsia="宋体" w:cs="宋体"/>
                <w:sz w:val="24"/>
                <w:szCs w:val="24"/>
              </w:rPr>
              <w:t>)人</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    址</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rPr>
              <w:t>身份证号码</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联系人</w:t>
            </w:r>
          </w:p>
        </w:tc>
        <w:tc>
          <w:tcPr>
            <w:tcW w:w="323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所属辖区</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left="120" w:leftChars="57"/>
              <w:rPr>
                <w:rFonts w:hint="eastAsia" w:ascii="宋体" w:hAnsi="宋体" w:eastAsia="宋体" w:cs="宋体"/>
                <w:sz w:val="24"/>
                <w:szCs w:val="24"/>
              </w:rPr>
            </w:pPr>
            <w:r>
              <w:rPr>
                <w:rFonts w:hint="eastAsia" w:ascii="宋体" w:hAnsi="宋体" w:eastAsia="宋体" w:cs="宋体"/>
                <w:sz w:val="24"/>
                <w:szCs w:val="24"/>
              </w:rPr>
              <w:t xml:space="preserve">□市直     □源城区    □东源县   □和平县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□龙川县</w:t>
            </w:r>
          </w:p>
          <w:p>
            <w:pPr>
              <w:ind w:left="120" w:leftChars="57"/>
              <w:rPr>
                <w:rFonts w:hint="eastAsia" w:ascii="宋体" w:hAnsi="宋体" w:eastAsia="宋体" w:cs="宋体"/>
                <w:sz w:val="24"/>
                <w:szCs w:val="24"/>
              </w:rPr>
            </w:pPr>
            <w:r>
              <w:rPr>
                <w:rFonts w:hint="eastAsia" w:ascii="宋体" w:hAnsi="宋体" w:eastAsia="宋体" w:cs="宋体"/>
                <w:sz w:val="24"/>
                <w:szCs w:val="24"/>
              </w:rPr>
              <w:t>□紫金县   □连平县    □高新区   □江东新区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申请资助类别</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国内</w:t>
            </w:r>
            <w:r>
              <w:rPr>
                <w:rFonts w:hint="eastAsia" w:ascii="宋体" w:hAnsi="宋体" w:eastAsia="宋体" w:cs="宋体"/>
                <w:color w:val="auto"/>
                <w:sz w:val="24"/>
                <w:szCs w:val="24"/>
              </w:rPr>
              <w:t>发明专利授权资助</w:t>
            </w:r>
            <w:r>
              <w:rPr>
                <w:rFonts w:hint="eastAsia" w:ascii="宋体" w:hAnsi="宋体" w:eastAsia="宋体" w:cs="宋体"/>
                <w:color w:val="auto"/>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color w:val="auto"/>
                <w:sz w:val="24"/>
                <w:szCs w:val="24"/>
              </w:rPr>
              <w:t>□国外发明专利授权资助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国外专利授权国家</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u w:val="single"/>
              </w:rPr>
            </w:pPr>
            <w:r>
              <w:rPr>
                <w:rFonts w:hint="eastAsia" w:ascii="宋体" w:hAnsi="宋体" w:eastAsia="宋体" w:cs="宋体"/>
                <w:sz w:val="24"/>
                <w:szCs w:val="24"/>
              </w:rPr>
              <w:t>□美国   □日本  □欧盟</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rPr>
              <w:t>□其他</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申请单位类型</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□企业        □单位       □个人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是否委托</w:t>
            </w:r>
            <w:r>
              <w:rPr>
                <w:rFonts w:hint="eastAsia" w:ascii="宋体" w:hAnsi="宋体" w:eastAsia="宋体" w:cs="宋体"/>
                <w:sz w:val="24"/>
                <w:szCs w:val="24"/>
                <w:lang w:eastAsia="zh-CN"/>
              </w:rPr>
              <w:t>专利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  □否</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是否河源</w:t>
            </w:r>
            <w:r>
              <w:rPr>
                <w:rFonts w:hint="eastAsia" w:ascii="宋体" w:hAnsi="宋体" w:eastAsia="宋体" w:cs="宋体"/>
                <w:sz w:val="24"/>
                <w:szCs w:val="24"/>
                <w:lang w:eastAsia="zh-CN"/>
              </w:rPr>
              <w:t>专利</w:t>
            </w:r>
            <w:r>
              <w:rPr>
                <w:rFonts w:hint="eastAsia" w:ascii="宋体" w:hAnsi="宋体" w:eastAsia="宋体" w:cs="宋体"/>
                <w:sz w:val="24"/>
                <w:szCs w:val="24"/>
              </w:rPr>
              <w:t>代理机构</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代理机构名称</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w:t>
            </w:r>
            <w:r>
              <w:rPr>
                <w:rFonts w:hint="eastAsia" w:ascii="宋体" w:hAnsi="宋体" w:eastAsia="宋体" w:cs="宋体"/>
                <w:sz w:val="24"/>
                <w:szCs w:val="24"/>
              </w:rPr>
              <w:t>缴纳官方规定费用</w:t>
            </w:r>
            <w:r>
              <w:rPr>
                <w:rFonts w:hint="eastAsia" w:ascii="宋体" w:hAnsi="宋体" w:eastAsia="宋体" w:cs="宋体"/>
                <w:sz w:val="24"/>
                <w:szCs w:val="24"/>
                <w:lang w:val="en-US" w:eastAsia="zh-CN"/>
              </w:rPr>
              <w:t>金额</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申请资助金额</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账　  号</w:t>
            </w:r>
          </w:p>
        </w:tc>
        <w:tc>
          <w:tcPr>
            <w:tcW w:w="7035" w:type="dxa"/>
            <w:gridSpan w:val="8"/>
            <w:tcBorders>
              <w:top w:val="single" w:color="auto" w:sz="4" w:space="0"/>
              <w:left w:val="single" w:color="auto" w:sz="4" w:space="0"/>
              <w:bottom w:val="single" w:color="auto" w:sz="4" w:space="0"/>
              <w:right w:val="single" w:color="auto" w:sz="4" w:space="0"/>
            </w:tcBorders>
            <w:vAlign w:val="center"/>
          </w:tcPr>
          <w:p>
            <w:pPr>
              <w:ind w:firstLine="600" w:firstLineChars="2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是否已获县区资助</w:t>
            </w:r>
          </w:p>
        </w:tc>
        <w:tc>
          <w:tcPr>
            <w:tcW w:w="2190"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□是  □否</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已获资助金额</w:t>
            </w:r>
          </w:p>
        </w:tc>
        <w:tc>
          <w:tcPr>
            <w:tcW w:w="2790"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元</w:t>
            </w:r>
          </w:p>
        </w:tc>
      </w:tr>
    </w:tbl>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3148"/>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审核意见</w:t>
            </w:r>
          </w:p>
        </w:tc>
        <w:tc>
          <w:tcPr>
            <w:tcW w:w="7611" w:type="dxa"/>
            <w:gridSpan w:val="2"/>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（盖章）</w:t>
            </w:r>
          </w:p>
          <w:p>
            <w:pPr>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319" w:type="dxa"/>
            <w:vMerge w:val="restart"/>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p>
          <w:p>
            <w:pPr>
              <w:jc w:val="center"/>
              <w:rPr>
                <w:rFonts w:hint="eastAsia" w:ascii="宋体" w:hAnsi="宋体" w:eastAsia="宋体" w:cs="宋体"/>
                <w:bCs/>
                <w:sz w:val="24"/>
                <w:szCs w:val="24"/>
              </w:rPr>
            </w:pPr>
            <w:r>
              <w:rPr>
                <w:rFonts w:hint="eastAsia" w:ascii="宋体" w:hAnsi="宋体" w:eastAsia="宋体" w:cs="宋体"/>
                <w:bCs/>
                <w:sz w:val="24"/>
                <w:szCs w:val="24"/>
              </w:rPr>
              <w:t>审核意见</w:t>
            </w:r>
          </w:p>
        </w:tc>
        <w:tc>
          <w:tcPr>
            <w:tcW w:w="7611" w:type="dxa"/>
            <w:gridSpan w:val="2"/>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根据《河源市人民政府关于印发河源市强化知识产权保护推动经济高质量发展若干政策措施的通知》（河府〔2020〕35号）</w:t>
            </w:r>
            <w:r>
              <w:rPr>
                <w:rFonts w:hint="eastAsia" w:ascii="宋体" w:hAnsi="宋体" w:eastAsia="宋体" w:cs="宋体"/>
                <w:bCs/>
                <w:sz w:val="24"/>
                <w:szCs w:val="24"/>
                <w:lang w:eastAsia="zh-CN"/>
              </w:rPr>
              <w:t>《</w:t>
            </w:r>
            <w:r>
              <w:rPr>
                <w:rFonts w:hint="eastAsia" w:ascii="宋体" w:hAnsi="宋体" w:eastAsia="宋体" w:cs="宋体"/>
                <w:bCs/>
                <w:sz w:val="24"/>
                <w:szCs w:val="24"/>
              </w:rPr>
              <w:t>河源市人民政府关于调整我市部分专利资助政策的通知</w:t>
            </w:r>
            <w:r>
              <w:rPr>
                <w:rFonts w:hint="eastAsia" w:ascii="宋体" w:hAnsi="宋体" w:eastAsia="宋体" w:cs="宋体"/>
                <w:bCs/>
                <w:sz w:val="24"/>
                <w:szCs w:val="24"/>
                <w:lang w:eastAsia="zh-CN"/>
              </w:rPr>
              <w:t>》</w:t>
            </w:r>
            <w:r>
              <w:rPr>
                <w:rFonts w:hint="eastAsia" w:ascii="宋体" w:hAnsi="宋体" w:eastAsia="宋体" w:cs="宋体"/>
                <w:bCs/>
                <w:sz w:val="24"/>
                <w:szCs w:val="24"/>
              </w:rPr>
              <w:t>（河府〔2021〕42号）</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319" w:type="dxa"/>
            <w:vMerge w:val="continue"/>
            <w:vAlign w:val="top"/>
          </w:tcPr>
          <w:p>
            <w:pPr>
              <w:rPr>
                <w:rFonts w:hint="eastAsia" w:ascii="宋体" w:hAnsi="宋体" w:eastAsia="宋体" w:cs="宋体"/>
                <w:bCs/>
                <w:sz w:val="24"/>
                <w:szCs w:val="24"/>
              </w:rPr>
            </w:pPr>
          </w:p>
        </w:tc>
        <w:tc>
          <w:tcPr>
            <w:tcW w:w="314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319" w:type="dxa"/>
            <w:vMerge w:val="continue"/>
            <w:vAlign w:val="top"/>
          </w:tcPr>
          <w:p>
            <w:pPr>
              <w:rPr>
                <w:rFonts w:hint="eastAsia" w:ascii="宋体" w:hAnsi="宋体" w:eastAsia="宋体" w:cs="宋体"/>
                <w:bCs/>
                <w:sz w:val="24"/>
                <w:szCs w:val="24"/>
              </w:rPr>
            </w:pP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市市场监管局意见</w:t>
            </w:r>
          </w:p>
        </w:tc>
        <w:tc>
          <w:tcPr>
            <w:tcW w:w="4463" w:type="dxa"/>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400" w:firstLineChars="1000"/>
              <w:rPr>
                <w:rFonts w:hint="eastAsia" w:ascii="宋体" w:hAnsi="宋体" w:eastAsia="宋体" w:cs="宋体"/>
                <w:bCs/>
                <w:sz w:val="24"/>
                <w:szCs w:val="24"/>
              </w:rPr>
            </w:pPr>
            <w:r>
              <w:rPr>
                <w:rFonts w:hint="eastAsia" w:ascii="宋体" w:hAnsi="宋体" w:eastAsia="宋体" w:cs="宋体"/>
                <w:bCs/>
                <w:sz w:val="24"/>
                <w:szCs w:val="24"/>
                <w:lang w:eastAsia="zh-CN"/>
              </w:rPr>
              <w:t>（盖章）</w:t>
            </w:r>
          </w:p>
        </w:tc>
      </w:tr>
    </w:tbl>
    <w:p>
      <w:pPr>
        <w:rPr>
          <w:rFonts w:hint="eastAsia" w:ascii="宋体" w:hAnsi="宋体" w:eastAsia="宋体" w:cs="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4B1AC4-C919-44E0-875C-6B6EB79CA0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C461CB-0820-41F8-AEAF-35C623212785}"/>
  </w:font>
  <w:font w:name="仿宋_GB2312">
    <w:panose1 w:val="02010609030101010101"/>
    <w:charset w:val="86"/>
    <w:family w:val="auto"/>
    <w:pitch w:val="default"/>
    <w:sig w:usb0="00000001" w:usb1="080E0000" w:usb2="00000000" w:usb3="00000000" w:csb0="00040000" w:csb1="00000000"/>
    <w:embedRegular r:id="rId3" w:fontKey="{394C8163-98C0-4C80-9807-26B7B5B1E28C}"/>
  </w:font>
  <w:font w:name="方正小标宋_GBK">
    <w:panose1 w:val="02000000000000000000"/>
    <w:charset w:val="86"/>
    <w:family w:val="auto"/>
    <w:pitch w:val="default"/>
    <w:sig w:usb0="A00002BF" w:usb1="38CF7CFA" w:usb2="00082016" w:usb3="00000000" w:csb0="00040001" w:csb1="00000000"/>
    <w:embedRegular r:id="rId4" w:fontKey="{7A8C839B-104D-4ADA-8F1F-B3AC27D15D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00000000"/>
    <w:rsid w:val="00343703"/>
    <w:rsid w:val="089F025A"/>
    <w:rsid w:val="0F7D216F"/>
    <w:rsid w:val="157E15EA"/>
    <w:rsid w:val="17725F5E"/>
    <w:rsid w:val="1B411115"/>
    <w:rsid w:val="299A2FAC"/>
    <w:rsid w:val="380E23C7"/>
    <w:rsid w:val="389F4BD8"/>
    <w:rsid w:val="3C3D239D"/>
    <w:rsid w:val="3DD02C4C"/>
    <w:rsid w:val="41050D61"/>
    <w:rsid w:val="4F227925"/>
    <w:rsid w:val="4F5978E6"/>
    <w:rsid w:val="536B511E"/>
    <w:rsid w:val="55FB3945"/>
    <w:rsid w:val="5D2E73B1"/>
    <w:rsid w:val="65D80835"/>
    <w:rsid w:val="666F42E6"/>
    <w:rsid w:val="6B450C73"/>
    <w:rsid w:val="6F1D1D09"/>
    <w:rsid w:val="76242CE2"/>
    <w:rsid w:val="7E440FC6"/>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476</Words>
  <Characters>484</Characters>
  <Lines>0</Lines>
  <Paragraphs>0</Paragraphs>
  <TotalTime>7</TotalTime>
  <ScaleCrop>false</ScaleCrop>
  <LinksUpToDate>false</LinksUpToDate>
  <CharactersWithSpaces>897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dcterms:modified xsi:type="dcterms:W3CDTF">2025-06-03T01:27:10Z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D9C7DA58176E40E5A3988CC308B49B8C</vt:lpwstr>
  </property>
</Properties>
</file>