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041"/>
        </w:tabs>
        <w:kinsoku/>
        <w:wordWrap/>
        <w:overflowPunct/>
        <w:topLinePunct w:val="0"/>
        <w:autoSpaceDE/>
        <w:autoSpaceDN/>
        <w:bidi w:val="0"/>
        <w:adjustRightInd/>
        <w:snapToGrid/>
        <w:spacing w:line="500" w:lineRule="exact"/>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keepNext w:val="0"/>
        <w:keepLines w:val="0"/>
        <w:pageBreakBefore w:val="0"/>
        <w:widowControl w:val="0"/>
        <w:tabs>
          <w:tab w:val="left" w:pos="1041"/>
        </w:tabs>
        <w:kinsoku/>
        <w:wordWrap/>
        <w:overflowPunct/>
        <w:topLinePunct w:val="0"/>
        <w:autoSpaceDE/>
        <w:autoSpaceDN/>
        <w:bidi w:val="0"/>
        <w:adjustRightInd/>
        <w:snapToGrid/>
        <w:spacing w:line="500" w:lineRule="exact"/>
        <w:jc w:val="center"/>
        <w:textAlignment w:val="auto"/>
        <w:outlineLvl w:val="9"/>
        <w:rPr>
          <w:rFonts w:hint="eastAsia" w:ascii="方正小标宋简体" w:hAnsi="方正小标宋简体" w:eastAsia="方正小标宋简体" w:cs="方正小标宋简体"/>
          <w:sz w:val="30"/>
          <w:szCs w:val="30"/>
          <w:lang w:val="en-US" w:eastAsia="zh-CN"/>
        </w:rPr>
      </w:pPr>
      <w:r>
        <w:rPr>
          <w:rFonts w:hint="eastAsia" w:ascii="方正小标宋简体" w:hAnsi="方正小标宋简体" w:eastAsia="方正小标宋简体" w:cs="方正小标宋简体"/>
          <w:sz w:val="30"/>
          <w:szCs w:val="30"/>
          <w:lang w:val="en-US" w:eastAsia="zh-CN"/>
        </w:rPr>
        <w:t>关于规范社会团体开展合作活动若干问题的规定</w:t>
      </w:r>
    </w:p>
    <w:p>
      <w:pPr>
        <w:keepNext w:val="0"/>
        <w:keepLines w:val="0"/>
        <w:pageBreakBefore w:val="0"/>
        <w:widowControl w:val="0"/>
        <w:tabs>
          <w:tab w:val="left" w:pos="1041"/>
        </w:tabs>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民发〔2012〕166号</w:t>
      </w:r>
    </w:p>
    <w:p>
      <w:pPr>
        <w:keepNext w:val="0"/>
        <w:keepLines w:val="0"/>
        <w:pageBreakBefore w:val="0"/>
        <w:widowControl w:val="0"/>
        <w:tabs>
          <w:tab w:val="left" w:pos="1041"/>
        </w:tabs>
        <w:kinsoku/>
        <w:wordWrap/>
        <w:overflowPunct/>
        <w:topLinePunct w:val="0"/>
        <w:autoSpaceDE/>
        <w:autoSpaceDN/>
        <w:bidi w:val="0"/>
        <w:adjustRightInd/>
        <w:snapToGrid/>
        <w:spacing w:line="50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第一条 为了进一步加强社会团体行为规范，维护社会团体正常活动秩序，规范社会团体开展合作活动，保护社会团体合法权益，制定本规定。 </w:t>
      </w:r>
    </w:p>
    <w:p>
      <w:pPr>
        <w:keepNext w:val="0"/>
        <w:keepLines w:val="0"/>
        <w:pageBreakBefore w:val="0"/>
        <w:widowControl w:val="0"/>
        <w:tabs>
          <w:tab w:val="left" w:pos="1041"/>
        </w:tabs>
        <w:kinsoku/>
        <w:wordWrap/>
        <w:overflowPunct/>
        <w:topLinePunct w:val="0"/>
        <w:autoSpaceDE/>
        <w:autoSpaceDN/>
        <w:bidi w:val="0"/>
        <w:adjustRightInd/>
        <w:snapToGrid/>
        <w:spacing w:line="50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第二条 社会团体开展合作活动，是指社会团体作为独立法人与其他民事主体联合开展业务活动的行为。 </w:t>
      </w:r>
    </w:p>
    <w:p>
      <w:pPr>
        <w:keepNext w:val="0"/>
        <w:keepLines w:val="0"/>
        <w:pageBreakBefore w:val="0"/>
        <w:widowControl w:val="0"/>
        <w:tabs>
          <w:tab w:val="left" w:pos="1041"/>
        </w:tabs>
        <w:kinsoku/>
        <w:wordWrap/>
        <w:overflowPunct/>
        <w:topLinePunct w:val="0"/>
        <w:autoSpaceDE/>
        <w:autoSpaceDN/>
        <w:bidi w:val="0"/>
        <w:adjustRightInd/>
        <w:snapToGrid/>
        <w:spacing w:line="50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第三条 社会团体开展合作活动，应当遵守相关法律法规和政策规定，符合章程规定的宗旨和业务范围，自觉接受登记管理机关、行业主管部门、有关职能部门的监督检查和社会监督。  </w:t>
      </w:r>
    </w:p>
    <w:p>
      <w:pPr>
        <w:keepNext w:val="0"/>
        <w:keepLines w:val="0"/>
        <w:pageBreakBefore w:val="0"/>
        <w:widowControl w:val="0"/>
        <w:tabs>
          <w:tab w:val="left" w:pos="1041"/>
        </w:tabs>
        <w:kinsoku/>
        <w:wordWrap/>
        <w:overflowPunct/>
        <w:topLinePunct w:val="0"/>
        <w:autoSpaceDE/>
        <w:autoSpaceDN/>
        <w:bidi w:val="0"/>
        <w:adjustRightInd/>
        <w:snapToGrid/>
        <w:spacing w:line="50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第四条 社会团体开展合作活动，应当履行内部民主议事程序，根据章程规定和合作事项重要程度，分别提交会员大会（会员代表大会）、理事会（常务理事会）、会长办公会等讨论决定。 </w:t>
      </w:r>
    </w:p>
    <w:p>
      <w:pPr>
        <w:keepNext w:val="0"/>
        <w:keepLines w:val="0"/>
        <w:pageBreakBefore w:val="0"/>
        <w:widowControl w:val="0"/>
        <w:tabs>
          <w:tab w:val="left" w:pos="1041"/>
        </w:tabs>
        <w:kinsoku/>
        <w:wordWrap/>
        <w:overflowPunct/>
        <w:topLinePunct w:val="0"/>
        <w:autoSpaceDE/>
        <w:autoSpaceDN/>
        <w:bidi w:val="0"/>
        <w:adjustRightInd/>
        <w:snapToGrid/>
        <w:spacing w:line="50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第五条 社会团体开展合作活动，应当签订书面合作协议，明确各方权利、义务，并切实履行职责。 </w:t>
      </w:r>
    </w:p>
    <w:p>
      <w:pPr>
        <w:keepNext w:val="0"/>
        <w:keepLines w:val="0"/>
        <w:pageBreakBefore w:val="0"/>
        <w:widowControl w:val="0"/>
        <w:tabs>
          <w:tab w:val="left" w:pos="1041"/>
        </w:tabs>
        <w:kinsoku/>
        <w:wordWrap/>
        <w:overflowPunct/>
        <w:topLinePunct w:val="0"/>
        <w:autoSpaceDE/>
        <w:autoSpaceDN/>
        <w:bidi w:val="0"/>
        <w:adjustRightInd/>
        <w:snapToGrid/>
        <w:spacing w:line="50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第六条 社会团体开展合作活动，应当对合作方的资质、能力、信用等进行甄别考察，对合作协议内容认真审核，对合作项目全程监督。 </w:t>
      </w:r>
    </w:p>
    <w:p>
      <w:pPr>
        <w:keepNext w:val="0"/>
        <w:keepLines w:val="0"/>
        <w:pageBreakBefore w:val="0"/>
        <w:widowControl w:val="0"/>
        <w:tabs>
          <w:tab w:val="left" w:pos="1041"/>
        </w:tabs>
        <w:kinsoku/>
        <w:wordWrap/>
        <w:overflowPunct/>
        <w:topLinePunct w:val="0"/>
        <w:autoSpaceDE/>
        <w:autoSpaceDN/>
        <w:bidi w:val="0"/>
        <w:adjustRightInd/>
        <w:snapToGrid/>
        <w:spacing w:line="50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第七条 社会团体开展合作活动，涉及使用本组织名称、标志的，应当在合作前对合作方进行必要的调查了解，并对合作内容做好风险评估。 </w:t>
      </w:r>
    </w:p>
    <w:p>
      <w:pPr>
        <w:keepNext w:val="0"/>
        <w:keepLines w:val="0"/>
        <w:pageBreakBefore w:val="0"/>
        <w:widowControl w:val="0"/>
        <w:tabs>
          <w:tab w:val="left" w:pos="1041"/>
        </w:tabs>
        <w:kinsoku/>
        <w:wordWrap/>
        <w:overflowPunct/>
        <w:topLinePunct w:val="0"/>
        <w:autoSpaceDE/>
        <w:autoSpaceDN/>
        <w:bidi w:val="0"/>
        <w:adjustRightInd/>
        <w:snapToGrid/>
        <w:spacing w:line="50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社会团体同意合作方使用本组织名称、标志的，应当与对方签订授权使用协议，明确各方权利、义务和法律责任。 </w:t>
      </w:r>
    </w:p>
    <w:p>
      <w:pPr>
        <w:keepNext w:val="0"/>
        <w:keepLines w:val="0"/>
        <w:pageBreakBefore w:val="0"/>
        <w:widowControl w:val="0"/>
        <w:tabs>
          <w:tab w:val="left" w:pos="1041"/>
        </w:tabs>
        <w:kinsoku/>
        <w:wordWrap/>
        <w:overflowPunct/>
        <w:topLinePunct w:val="0"/>
        <w:autoSpaceDE/>
        <w:autoSpaceDN/>
        <w:bidi w:val="0"/>
        <w:adjustRightInd/>
        <w:snapToGrid/>
        <w:spacing w:line="50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社会团体以“主办单位”“协办单位”“支持单位”“参与单位”“指导单位”等方式开展合作活动的，应当切实履行相关职责，加强对活动全程监管，不得以挂名方式参与合作。 </w:t>
      </w:r>
    </w:p>
    <w:p>
      <w:pPr>
        <w:keepNext w:val="0"/>
        <w:keepLines w:val="0"/>
        <w:pageBreakBefore w:val="0"/>
        <w:widowControl w:val="0"/>
        <w:tabs>
          <w:tab w:val="left" w:pos="1041"/>
        </w:tabs>
        <w:kinsoku/>
        <w:wordWrap/>
        <w:overflowPunct/>
        <w:topLinePunct w:val="0"/>
        <w:autoSpaceDE/>
        <w:autoSpaceDN/>
        <w:bidi w:val="0"/>
        <w:adjustRightInd/>
        <w:snapToGrid/>
        <w:spacing w:line="50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社会团体将自身业务活动委托其他组织承办或者协办的，应当加强对所开展活动的主导和监督，不得向承办方或者协办方以任何形式收取费用。 </w:t>
      </w:r>
    </w:p>
    <w:p>
      <w:pPr>
        <w:keepNext w:val="0"/>
        <w:keepLines w:val="0"/>
        <w:pageBreakBefore w:val="0"/>
        <w:widowControl w:val="0"/>
        <w:tabs>
          <w:tab w:val="left" w:pos="1041"/>
        </w:tabs>
        <w:kinsoku/>
        <w:wordWrap/>
        <w:overflowPunct/>
        <w:topLinePunct w:val="0"/>
        <w:autoSpaceDE/>
        <w:autoSpaceDN/>
        <w:bidi w:val="0"/>
        <w:adjustRightInd/>
        <w:snapToGrid/>
        <w:spacing w:line="50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第八条 社会团体不得将自身开展的经营服务性活动转包或者委托与社会团体负责人、分支机构负责人有直接利益关系的个人或者组织实施。 </w:t>
      </w:r>
    </w:p>
    <w:p>
      <w:pPr>
        <w:keepNext w:val="0"/>
        <w:keepLines w:val="0"/>
        <w:pageBreakBefore w:val="0"/>
        <w:widowControl w:val="0"/>
        <w:tabs>
          <w:tab w:val="left" w:pos="1041"/>
        </w:tabs>
        <w:kinsoku/>
        <w:wordWrap/>
        <w:overflowPunct/>
        <w:topLinePunct w:val="0"/>
        <w:autoSpaceDE/>
        <w:autoSpaceDN/>
        <w:bidi w:val="0"/>
        <w:adjustRightInd/>
        <w:snapToGrid/>
        <w:spacing w:line="50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第九条 社会团体合作举办经济实体，应当经理事会研究讨论后提请会员大会（会员代表大会）表决通过，其经营范围应当与社会团体章程规定的宗旨和业务范围相适应。 </w:t>
      </w:r>
    </w:p>
    <w:p>
      <w:pPr>
        <w:keepNext w:val="0"/>
        <w:keepLines w:val="0"/>
        <w:pageBreakBefore w:val="0"/>
        <w:widowControl w:val="0"/>
        <w:tabs>
          <w:tab w:val="left" w:pos="1041"/>
        </w:tabs>
        <w:kinsoku/>
        <w:wordWrap/>
        <w:overflowPunct/>
        <w:topLinePunct w:val="0"/>
        <w:autoSpaceDE/>
        <w:autoSpaceDN/>
        <w:bidi w:val="0"/>
        <w:adjustRightInd/>
        <w:snapToGrid/>
        <w:spacing w:line="50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社会团体应当在资产、机构、人员等方面与所举办经济实体分开，不得利用所举办经济实体向会员或者服务对象强制服务、强制收费。 </w:t>
      </w:r>
    </w:p>
    <w:p>
      <w:pPr>
        <w:keepNext w:val="0"/>
        <w:keepLines w:val="0"/>
        <w:pageBreakBefore w:val="0"/>
        <w:widowControl w:val="0"/>
        <w:tabs>
          <w:tab w:val="left" w:pos="1041"/>
        </w:tabs>
        <w:kinsoku/>
        <w:wordWrap/>
        <w:overflowPunct/>
        <w:topLinePunct w:val="0"/>
        <w:autoSpaceDE/>
        <w:autoSpaceDN/>
        <w:bidi w:val="0"/>
        <w:adjustRightInd/>
        <w:snapToGrid/>
        <w:spacing w:line="50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社会团体和所举办经济实体之间发生经济往来，应当按照等价交换的原则收取价款、支付费用。 </w:t>
      </w:r>
    </w:p>
    <w:p>
      <w:pPr>
        <w:keepNext w:val="0"/>
        <w:keepLines w:val="0"/>
        <w:pageBreakBefore w:val="0"/>
        <w:widowControl w:val="0"/>
        <w:tabs>
          <w:tab w:val="left" w:pos="1041"/>
        </w:tabs>
        <w:kinsoku/>
        <w:wordWrap/>
        <w:overflowPunct/>
        <w:topLinePunct w:val="0"/>
        <w:autoSpaceDE/>
        <w:autoSpaceDN/>
        <w:bidi w:val="0"/>
        <w:adjustRightInd/>
        <w:snapToGrid/>
        <w:spacing w:line="50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社会团体应当加强对所举办经济实体财务情况的监督，并定期向会员大会（会员代表大会）、理事会报告相关情况。 </w:t>
      </w:r>
    </w:p>
    <w:p>
      <w:pPr>
        <w:keepNext w:val="0"/>
        <w:keepLines w:val="0"/>
        <w:pageBreakBefore w:val="0"/>
        <w:widowControl w:val="0"/>
        <w:tabs>
          <w:tab w:val="left" w:pos="1041"/>
        </w:tabs>
        <w:kinsoku/>
        <w:wordWrap/>
        <w:overflowPunct/>
        <w:topLinePunct w:val="0"/>
        <w:autoSpaceDE/>
        <w:autoSpaceDN/>
        <w:bidi w:val="0"/>
        <w:adjustRightInd/>
        <w:snapToGrid/>
        <w:spacing w:line="50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第十条 未经社会团体授权或者批准，社会团体分支机构（代表机构）、专项基金管理机构不得与其他民事主体开展合作活动。经授权或者批准开展合作活动的，应当使用冠有所属社会团体名称的规范全称。 </w:t>
      </w:r>
    </w:p>
    <w:p>
      <w:pPr>
        <w:keepNext w:val="0"/>
        <w:keepLines w:val="0"/>
        <w:pageBreakBefore w:val="0"/>
        <w:widowControl w:val="0"/>
        <w:tabs>
          <w:tab w:val="left" w:pos="1041"/>
        </w:tabs>
        <w:kinsoku/>
        <w:wordWrap/>
        <w:overflowPunct/>
        <w:topLinePunct w:val="0"/>
        <w:autoSpaceDE/>
        <w:autoSpaceDN/>
        <w:bidi w:val="0"/>
        <w:adjustRightInd/>
        <w:snapToGrid/>
        <w:spacing w:line="50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社会团体不得将其分支机构（代表机构）、专项基金管理机构委托其他组织运营。 </w:t>
      </w:r>
    </w:p>
    <w:p>
      <w:pPr>
        <w:keepNext w:val="0"/>
        <w:keepLines w:val="0"/>
        <w:pageBreakBefore w:val="0"/>
        <w:widowControl w:val="0"/>
        <w:tabs>
          <w:tab w:val="left" w:pos="1041"/>
        </w:tabs>
        <w:kinsoku/>
        <w:wordWrap/>
        <w:overflowPunct/>
        <w:topLinePunct w:val="0"/>
        <w:autoSpaceDE/>
        <w:autoSpaceDN/>
        <w:bidi w:val="0"/>
        <w:adjustRightInd/>
        <w:snapToGrid/>
        <w:spacing w:line="50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社会团体不得向其分支机构（代表机构）、专项基金管理机构收取或者变相收取管理费用。 </w:t>
      </w:r>
    </w:p>
    <w:p>
      <w:pPr>
        <w:keepNext w:val="0"/>
        <w:keepLines w:val="0"/>
        <w:pageBreakBefore w:val="0"/>
        <w:widowControl w:val="0"/>
        <w:tabs>
          <w:tab w:val="left" w:pos="1041"/>
        </w:tabs>
        <w:kinsoku/>
        <w:wordWrap/>
        <w:overflowPunct/>
        <w:topLinePunct w:val="0"/>
        <w:autoSpaceDE/>
        <w:autoSpaceDN/>
        <w:bidi w:val="0"/>
        <w:adjustRightInd/>
        <w:snapToGrid/>
        <w:spacing w:line="50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第十一条 社会团体与境外组织或者个人进行合作，应当遵守有关法律法规和外事管理规定。 </w:t>
      </w:r>
    </w:p>
    <w:p>
      <w:pPr>
        <w:keepNext w:val="0"/>
        <w:keepLines w:val="0"/>
        <w:pageBreakBefore w:val="0"/>
        <w:widowControl w:val="0"/>
        <w:tabs>
          <w:tab w:val="left" w:pos="1041"/>
        </w:tabs>
        <w:kinsoku/>
        <w:wordWrap/>
        <w:overflowPunct/>
        <w:topLinePunct w:val="0"/>
        <w:autoSpaceDE/>
        <w:autoSpaceDN/>
        <w:bidi w:val="0"/>
        <w:adjustRightInd/>
        <w:snapToGrid/>
        <w:spacing w:line="50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第十二条 社会团体应当加强合作活动的财务管理，严格按照《中华人民共和国会计法》等法律法规以及《民间非营利组织会计制度》等规定，如实进行会计核算，将全部收支纳入单位法定账册。 </w:t>
      </w:r>
    </w:p>
    <w:p>
      <w:pPr>
        <w:keepNext w:val="0"/>
        <w:keepLines w:val="0"/>
        <w:pageBreakBefore w:val="0"/>
        <w:widowControl w:val="0"/>
        <w:tabs>
          <w:tab w:val="left" w:pos="1041"/>
        </w:tabs>
        <w:kinsoku/>
        <w:wordWrap/>
        <w:overflowPunct/>
        <w:topLinePunct w:val="0"/>
        <w:autoSpaceDE/>
        <w:autoSpaceDN/>
        <w:bidi w:val="0"/>
        <w:adjustRightInd/>
        <w:snapToGrid/>
        <w:spacing w:line="50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第十三条 社会团体开展合作活动，还应当遵守以下规定： </w:t>
      </w:r>
    </w:p>
    <w:p>
      <w:pPr>
        <w:keepNext w:val="0"/>
        <w:keepLines w:val="0"/>
        <w:pageBreakBefore w:val="0"/>
        <w:widowControl w:val="0"/>
        <w:tabs>
          <w:tab w:val="left" w:pos="1041"/>
        </w:tabs>
        <w:kinsoku/>
        <w:wordWrap/>
        <w:overflowPunct/>
        <w:topLinePunct w:val="0"/>
        <w:autoSpaceDE/>
        <w:autoSpaceDN/>
        <w:bidi w:val="0"/>
        <w:adjustRightInd/>
        <w:snapToGrid/>
        <w:spacing w:line="50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（一）不得超出章程规定的宗旨和业务范围开展活动； </w:t>
      </w:r>
    </w:p>
    <w:p>
      <w:pPr>
        <w:keepNext w:val="0"/>
        <w:keepLines w:val="0"/>
        <w:pageBreakBefore w:val="0"/>
        <w:widowControl w:val="0"/>
        <w:tabs>
          <w:tab w:val="left" w:pos="1041"/>
        </w:tabs>
        <w:kinsoku/>
        <w:wordWrap/>
        <w:overflowPunct/>
        <w:topLinePunct w:val="0"/>
        <w:autoSpaceDE/>
        <w:autoSpaceDN/>
        <w:bidi w:val="0"/>
        <w:adjustRightInd/>
        <w:snapToGrid/>
        <w:spacing w:line="50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（二）不得以任何形式或者名义强制其他组织或者个人参加，不得强制收取相关费用； </w:t>
      </w:r>
    </w:p>
    <w:p>
      <w:pPr>
        <w:keepNext w:val="0"/>
        <w:keepLines w:val="0"/>
        <w:pageBreakBefore w:val="0"/>
        <w:widowControl w:val="0"/>
        <w:tabs>
          <w:tab w:val="left" w:pos="1041"/>
        </w:tabs>
        <w:kinsoku/>
        <w:wordWrap/>
        <w:overflowPunct/>
        <w:topLinePunct w:val="0"/>
        <w:autoSpaceDE/>
        <w:autoSpaceDN/>
        <w:bidi w:val="0"/>
        <w:adjustRightInd/>
        <w:snapToGrid/>
        <w:spacing w:line="50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（三）未经批准，不得举办评比达标表彰活动； </w:t>
      </w:r>
    </w:p>
    <w:p>
      <w:pPr>
        <w:keepNext w:val="0"/>
        <w:keepLines w:val="0"/>
        <w:pageBreakBefore w:val="0"/>
        <w:widowControl w:val="0"/>
        <w:tabs>
          <w:tab w:val="left" w:pos="1041"/>
        </w:tabs>
        <w:kinsoku/>
        <w:wordWrap/>
        <w:overflowPunct/>
        <w:topLinePunct w:val="0"/>
        <w:autoSpaceDE/>
        <w:autoSpaceDN/>
        <w:bidi w:val="0"/>
        <w:adjustRightInd/>
        <w:snapToGrid/>
        <w:spacing w:line="50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（四）与党政机关或者其他组织举办合作项目，应当事先征得合作方同意； </w:t>
      </w:r>
    </w:p>
    <w:p>
      <w:pPr>
        <w:keepNext w:val="0"/>
        <w:keepLines w:val="0"/>
        <w:pageBreakBefore w:val="0"/>
        <w:widowControl w:val="0"/>
        <w:tabs>
          <w:tab w:val="left" w:pos="1041"/>
        </w:tabs>
        <w:kinsoku/>
        <w:wordWrap/>
        <w:overflowPunct/>
        <w:topLinePunct w:val="0"/>
        <w:autoSpaceDE/>
        <w:autoSpaceDN/>
        <w:bidi w:val="0"/>
        <w:adjustRightInd/>
        <w:snapToGrid/>
        <w:spacing w:line="50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（五）利用党政机关领导干部个人名义进行宣传，应当征得本人同意。 </w:t>
      </w:r>
    </w:p>
    <w:p>
      <w:pPr>
        <w:keepNext w:val="0"/>
        <w:keepLines w:val="0"/>
        <w:pageBreakBefore w:val="0"/>
        <w:widowControl w:val="0"/>
        <w:tabs>
          <w:tab w:val="left" w:pos="1041"/>
        </w:tabs>
        <w:kinsoku/>
        <w:wordWrap/>
        <w:overflowPunct/>
        <w:topLinePunct w:val="0"/>
        <w:autoSpaceDE/>
        <w:autoSpaceDN/>
        <w:bidi w:val="0"/>
        <w:adjustRightInd/>
        <w:snapToGrid/>
        <w:spacing w:line="50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第十四条 社会团体在接受年度检查时，应当向登记管理机关报告上一年度开展合作活动的情况。</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97155D"/>
    <w:rsid w:val="00E27477"/>
    <w:rsid w:val="24971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河源市民政局</Company>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2020-08-24T01:56:00Z</dcterms:created>
  <dc:creator>linadang</dc:creator>
  <cp:lastModifiedBy>linadang</cp:lastModifiedBy>
  <dcterms:modified xsi:type="dcterms:W3CDTF">2020-08-24T01:57:21Z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