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/>
          <w:sz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/>
          <w:sz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/>
          <w:sz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简体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简体"/>
          <w:sz w:val="44"/>
          <w:szCs w:val="44"/>
          <w:lang w:eastAsia="zh-CN"/>
        </w:rPr>
        <w:t>河源市工业和信息化局关于遴选广东省机器人骨干（培育）企业（第五批）的通知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各县区工业和信息化主管部门：</w:t>
      </w:r>
    </w:p>
    <w:p>
      <w:pPr>
        <w:ind w:firstLine="42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现将《广东省工业和信息化厅关于遴选广东省机器人骨干（培育）企业（第五批）的通知》（粤工信装备函〔2020〕403号）转发给你们，请按文件规定的申报原则、申报条件积极发动辖区相关企业申报，并指导意向申报企业按要求组织申报材料；同时对企业申报材料真实性和符合性情况出具审查意见，与企业书面申报材料（一式三份含电子版）于5月18日前报送我局（制造业创新与生产服务业科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8" w:beforeLines="150" w:after="0" w:afterLines="0" w:line="56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河源市工业和信息化局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2020年4月24日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420"/>
        <w:rPr>
          <w:rFonts w:hint="eastAsia" w:ascii="仿宋_GB2312" w:hAnsi="仿宋_GB2312" w:eastAsia="仿宋_GB2312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（联系人：张文忠、张家威；联系电话：3372368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/>
    <w:sectPr>
      <w:footerReference r:id="rId3" w:type="default"/>
      <w:footerReference r:id="rId4" w:type="even"/>
      <w:pgSz w:w="11906" w:h="16838"/>
      <w:pgMar w:top="1440" w:right="1803" w:bottom="1440" w:left="1803" w:header="851" w:footer="992" w:gutter="0"/>
      <w:pgNumType w:fmt="numberInDash" w:start="1"/>
      <w:cols w:space="720" w:num="1"/>
      <w:titlePg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30"/>
        <w:szCs w:val="30"/>
      </w:rPr>
    </w:pPr>
    <w:r>
      <w:rPr>
        <w:sz w:val="30"/>
        <w:szCs w:val="30"/>
      </w:rPr>
      <w:fldChar w:fldCharType="begin"/>
    </w:r>
    <w:r>
      <w:rPr>
        <w:rStyle w:val="6"/>
        <w:sz w:val="30"/>
        <w:szCs w:val="30"/>
      </w:rPr>
      <w:instrText xml:space="preserve">PAGE  </w:instrText>
    </w:r>
    <w:r>
      <w:rPr>
        <w:sz w:val="30"/>
        <w:szCs w:val="30"/>
      </w:rPr>
      <w:fldChar w:fldCharType="separate"/>
    </w:r>
    <w:r>
      <w:rPr>
        <w:rStyle w:val="6"/>
        <w:sz w:val="30"/>
        <w:szCs w:val="30"/>
      </w:rPr>
      <w:t>- 2 -</w:t>
    </w:r>
    <w:r>
      <w:rPr>
        <w:sz w:val="30"/>
        <w:szCs w:val="30"/>
      </w:rPr>
      <w:fldChar w:fldCharType="end"/>
    </w:r>
  </w:p>
  <w:p>
    <w:pPr>
      <w:pStyle w:val="2"/>
      <w:ind w:right="360" w:firstLine="360"/>
      <w:jc w:val="right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504ED"/>
    <w:rsid w:val="0D376E7B"/>
    <w:rsid w:val="2AC504ED"/>
    <w:rsid w:val="375157B5"/>
    <w:rsid w:val="3BD05133"/>
    <w:rsid w:val="3C06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Char1 Char Char Char Char Char Char"/>
    <w:basedOn w:val="1"/>
    <w:link w:val="4"/>
    <w:qFormat/>
    <w:uiPriority w:val="0"/>
  </w:style>
  <w:style w:type="character" w:styleId="6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2020-04-24T09:01:00Z</dcterms:created>
  <dc:creator>张家威</dc:creator>
  <cp:lastModifiedBy>张家威</cp:lastModifiedBy>
  <dcterms:modified xsi:type="dcterms:W3CDTF">2020-04-28T08:45:34Z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