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45362">
      <w:pPr>
        <w:jc w:val="both"/>
        <w:rPr>
          <w:rFonts w:hint="eastAsia" w:ascii="黑体" w:hAnsi="黑体" w:eastAsia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 w:val="0"/>
          <w:bCs/>
          <w:sz w:val="32"/>
          <w:szCs w:val="32"/>
          <w:lang w:val="en-US" w:eastAsia="zh-CN"/>
        </w:rPr>
        <w:t>附件2-3</w:t>
      </w:r>
    </w:p>
    <w:p w14:paraId="4F598C32">
      <w:pPr>
        <w:rPr>
          <w:rFonts w:hint="default"/>
          <w:lang w:val="en-US" w:eastAsia="zh-CN"/>
        </w:rPr>
      </w:pPr>
    </w:p>
    <w:p w14:paraId="30B741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入库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申请报告</w:t>
      </w:r>
    </w:p>
    <w:p w14:paraId="4FA25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（对主平台予以融资奖励方向）</w:t>
      </w:r>
    </w:p>
    <w:p w14:paraId="691FD240"/>
    <w:p w14:paraId="45B1653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省级促进产业有序转移专项资金入库项目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报告编写提纲：</w:t>
      </w:r>
    </w:p>
    <w:p w14:paraId="06D30CF4"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</w:t>
      </w:r>
      <w:r>
        <w:rPr>
          <w:rFonts w:hint="eastAsia" w:ascii="Times New Roman" w:hAnsi="Times New Roman" w:eastAsia="黑体" w:cs="Times New Roman"/>
          <w:sz w:val="32"/>
          <w:szCs w:val="32"/>
        </w:rPr>
        <w:t>项目（</w:t>
      </w:r>
      <w:r>
        <w:rPr>
          <w:rFonts w:ascii="Times New Roman" w:hAnsi="Times New Roman" w:eastAsia="黑体" w:cs="Times New Roman"/>
          <w:sz w:val="32"/>
          <w:szCs w:val="32"/>
        </w:rPr>
        <w:t>企业</w:t>
      </w:r>
      <w:r>
        <w:rPr>
          <w:rFonts w:hint="eastAsia" w:ascii="Times New Roman" w:hAnsi="Times New Roman" w:eastAsia="黑体" w:cs="Times New Roman"/>
          <w:sz w:val="32"/>
          <w:szCs w:val="32"/>
        </w:rPr>
        <w:t>）、贷款资金、</w:t>
      </w:r>
      <w:r>
        <w:rPr>
          <w:rFonts w:ascii="Times New Roman" w:hAnsi="Times New Roman" w:eastAsia="黑体" w:cs="Times New Roman"/>
          <w:sz w:val="32"/>
          <w:szCs w:val="32"/>
        </w:rPr>
        <w:t>项目</w:t>
      </w:r>
      <w:r>
        <w:rPr>
          <w:rFonts w:hint="eastAsia" w:ascii="Times New Roman" w:hAnsi="Times New Roman" w:eastAsia="黑体" w:cs="Times New Roman"/>
          <w:sz w:val="32"/>
          <w:szCs w:val="32"/>
        </w:rPr>
        <w:t>建设</w:t>
      </w:r>
      <w:r>
        <w:rPr>
          <w:rFonts w:ascii="Times New Roman" w:hAnsi="Times New Roman" w:eastAsia="黑体" w:cs="Times New Roman"/>
          <w:sz w:val="32"/>
          <w:szCs w:val="32"/>
        </w:rPr>
        <w:t xml:space="preserve">情况 </w:t>
      </w:r>
    </w:p>
    <w:p w14:paraId="17EF9813"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  <w:t>申报单位概况</w:t>
      </w:r>
    </w:p>
    <w:p w14:paraId="36EFEA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项目企业设立情况、股权结构、历史沿革，主要股东概况，主营业务情况，在行业中的地位和竞争力，现有生产、研发能力，近期财务状况，主要投资项目，未来发展战略等。</w:t>
      </w:r>
    </w:p>
    <w:p w14:paraId="1500F24F"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（二）向金融机构申请固定资产贷款资金基本情况</w:t>
      </w:r>
    </w:p>
    <w:p w14:paraId="2F0FCC1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......</w:t>
      </w:r>
    </w:p>
    <w:p w14:paraId="6C8A01BD"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（三）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  <w:t>项目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建设情况</w:t>
      </w:r>
    </w:p>
    <w:p w14:paraId="2BE2652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red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项目建设的基本情况，包括建设背景、建设地点、主要建设内容和规模、产品和工程技术方案、投资规模和资金筹措方案等内容。</w:t>
      </w:r>
      <w:r>
        <w:rPr>
          <w:rFonts w:hint="eastAsia" w:ascii="仿宋_GB2312" w:hAnsi="仿宋_GB2312" w:eastAsia="仿宋_GB2312" w:cs="仿宋_GB2312"/>
          <w:sz w:val="32"/>
          <w:szCs w:val="32"/>
        </w:rPr>
        <w:t>重点阐明资金具体使用情况、基础设施项目建设情况，资金使用和项目要逐条对应；并以文字说明佐证材料包括与申报条件有关的财务报表、资金投入明细、审计报告、第三方检测报告等。</w:t>
      </w:r>
    </w:p>
    <w:p w14:paraId="53EB14AD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二、项目备案、核准或审批及合同有关规定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</w:p>
    <w:p w14:paraId="13E1B438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......</w:t>
      </w:r>
    </w:p>
    <w:p w14:paraId="07BF9182"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</w:t>
      </w:r>
      <w:r>
        <w:rPr>
          <w:rFonts w:hint="eastAsia" w:ascii="Times New Roman" w:hAnsi="Times New Roman" w:eastAsia="黑体" w:cs="Times New Roman"/>
          <w:sz w:val="32"/>
          <w:szCs w:val="32"/>
        </w:rPr>
        <w:t>固定资产贷款资金用于主平台园区基础设施建设的详细情况</w:t>
      </w:r>
    </w:p>
    <w:p w14:paraId="0B31F410"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相关情况可用资金使用明细表呈现。</w:t>
      </w:r>
    </w:p>
    <w:p w14:paraId="7A4D7A99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符合政策条件的情况</w:t>
      </w:r>
    </w:p>
    <w:p w14:paraId="4B3F736E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与本方向奖励资金的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条件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逐条对应情况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并进行符合性阐述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，明确提出申请奖补的资金额（含计算过程）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 w:bidi="ar"/>
        </w:rPr>
        <w:t>。</w:t>
      </w:r>
    </w:p>
    <w:p w14:paraId="74D768DE">
      <w:pPr>
        <w:spacing w:line="600" w:lineRule="exact"/>
        <w:ind w:firstLine="643" w:firstLineChars="200"/>
        <w:rPr>
          <w:rFonts w:ascii="Times New Roman" w:hAnsi="Times New Roman" w:eastAsia="仿宋_GB2312" w:cs="Times New Roman"/>
          <w:b/>
          <w:bCs/>
          <w:sz w:val="32"/>
          <w:szCs w:val="32"/>
        </w:rPr>
      </w:pPr>
    </w:p>
    <w:p w14:paraId="1C39A34B">
      <w:pPr>
        <w:spacing w:line="600" w:lineRule="exact"/>
        <w:ind w:firstLine="643" w:firstLineChars="200"/>
        <w:rPr>
          <w:rFonts w:ascii="Times New Roman" w:hAnsi="Times New Roman" w:eastAsia="仿宋_GB2312" w:cs="Times New Roman"/>
          <w:b/>
          <w:bCs/>
          <w:sz w:val="32"/>
          <w:szCs w:val="32"/>
        </w:rPr>
      </w:pPr>
    </w:p>
    <w:p w14:paraId="22F68196">
      <w:pPr>
        <w:spacing w:line="600" w:lineRule="exact"/>
        <w:ind w:firstLine="643" w:firstLineChars="200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注：以上提及内容项目必须具备，如若有其他需要增加内容，企业可根据实际项目情况增加。</w:t>
      </w:r>
    </w:p>
    <w:p w14:paraId="66A19F4B">
      <w:pPr>
        <w:pStyle w:val="2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JhZmE5ZDg5ZWU4Nzg3ZDQyYzY0NTEzODVmNzI3OTYifQ=="/>
  </w:docVars>
  <w:rsids>
    <w:rsidRoot w:val="00BA7D3C"/>
    <w:rsid w:val="0008055E"/>
    <w:rsid w:val="001B498F"/>
    <w:rsid w:val="002058FC"/>
    <w:rsid w:val="00BA7D3C"/>
    <w:rsid w:val="06AE7669"/>
    <w:rsid w:val="0DBC0BBA"/>
    <w:rsid w:val="0F301613"/>
    <w:rsid w:val="195309FB"/>
    <w:rsid w:val="1BE5400E"/>
    <w:rsid w:val="2505543E"/>
    <w:rsid w:val="260033B9"/>
    <w:rsid w:val="264A30FB"/>
    <w:rsid w:val="2B170DFC"/>
    <w:rsid w:val="37F4286F"/>
    <w:rsid w:val="3F1F55B1"/>
    <w:rsid w:val="4B7539A3"/>
    <w:rsid w:val="7A1D2123"/>
    <w:rsid w:val="7F05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6"/>
    <w:basedOn w:val="1"/>
    <w:next w:val="1"/>
    <w:unhideWhenUsed/>
    <w:qFormat/>
    <w:uiPriority w:val="9"/>
    <w:pPr>
      <w:keepNext/>
      <w:keepLines/>
      <w:spacing w:before="240" w:after="64" w:line="317" w:lineRule="auto"/>
      <w:outlineLvl w:val="5"/>
    </w:pPr>
    <w:rPr>
      <w:rFonts w:ascii="Arial" w:hAnsi="Arial" w:eastAsia="黑体" w:cs="Times New Roman"/>
      <w:b/>
      <w:bCs/>
      <w:sz w:val="24"/>
      <w:szCs w:val="24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 w:afterLines="0" w:afterAutospacing="0"/>
    </w:pPr>
  </w:style>
  <w:style w:type="paragraph" w:styleId="4">
    <w:name w:val="Title"/>
    <w:basedOn w:val="1"/>
    <w:next w:val="1"/>
    <w:qFormat/>
    <w:uiPriority w:val="0"/>
    <w:pPr>
      <w:spacing w:before="240" w:after="60" w:line="240" w:lineRule="auto"/>
      <w:jc w:val="center"/>
      <w:textAlignment w:val="baseline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"/>
    <w:basedOn w:val="3"/>
    <w:qFormat/>
    <w:uiPriority w:val="0"/>
    <w:pPr>
      <w:spacing w:line="240" w:lineRule="auto"/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customStyle="1" w:styleId="10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495</Words>
  <Characters>510</Characters>
  <Lines>1</Lines>
  <Paragraphs>1</Paragraphs>
  <TotalTime>62</TotalTime>
  <ScaleCrop>false</ScaleCrop>
  <LinksUpToDate>false</LinksUpToDate>
  <CharactersWithSpaces>512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2024-02-05T03:54:00Z</dcterms:created>
  <dc:creator>Administrator</dc:creator>
  <cp:lastModifiedBy>陈恺丰</cp:lastModifiedBy>
  <dcterms:modified xsi:type="dcterms:W3CDTF">2026-07-13T09:11:06Z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D55399201B324B86BE561D942AE3C422_13</vt:lpwstr>
  </property>
  <property fmtid="{D5CDD505-2E9C-101B-9397-08002B2CF9AE}" pid="4" name="KSOTemplateDocerSaveRecord">
    <vt:lpwstr>eyJoZGlkIjoiZDJhZmE5ZDg5ZWU4Nzg3ZDQyYzY0NTEzODVmNzI3OTYiLCJ1c2VySWQiOiIzNTI5MzI5NjMifQ==</vt:lpwstr>
  </property>
</Properties>
</file>