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车辆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合法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承诺书</w:t>
      </w:r>
    </w:p>
    <w:p>
      <w:pPr>
        <w:rPr>
          <w:rFonts w:hint="eastAsia" w:ascii="Times New Roman" w:hAnsi="Times New Roman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月购买车架号码为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的电动自行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因不慎遗失购车发票、车辆合格证。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我承诺，该车确系本人合法所得，如不属实，愿承担一切法律责任。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8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2024-11-13T08:16:49Z</dcterms:created>
  <dc:creator>lenovo</dc:creator>
  <cp:lastModifiedBy>梁佳馨</cp:lastModifiedBy>
  <dcterms:modified xsi:type="dcterms:W3CDTF">2024-11-13T08:16:56Z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F8D89552040F44CE94DF3C97CCDD4093</vt:lpwstr>
  </property>
</Properties>
</file>