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b/>
          <w:bCs/>
          <w:color w:val="auto"/>
          <w:sz w:val="32"/>
          <w:szCs w:val="32"/>
          <w:lang w:val="en-US" w:eastAsia="zh-CN"/>
        </w:rPr>
        <w:t>附件3：</w:t>
      </w:r>
    </w:p>
    <w:tbl>
      <w:tblPr>
        <w:tblStyle w:val="4"/>
        <w:tblW w:w="9795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0"/>
        <w:gridCol w:w="3016"/>
        <w:gridCol w:w="2176"/>
        <w:gridCol w:w="2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auto"/>
                <w:sz w:val="36"/>
                <w:szCs w:val="36"/>
                <w:u w:val="none"/>
              </w:rPr>
            </w:pPr>
            <w:bookmarkStart w:id="0" w:name="_GoBack"/>
            <w:r>
              <w:rPr>
                <w:rFonts w:hint="eastAsia" w:ascii="Times New Roman" w:hAnsi="Times New Roman" w:eastAsia="方正小标宋简体" w:cs="Times New Roman"/>
                <w:b w:val="0"/>
                <w:bCs w:val="0"/>
                <w:color w:val="auto"/>
                <w:kern w:val="2"/>
                <w:sz w:val="40"/>
                <w:szCs w:val="40"/>
                <w:lang w:val="en-US" w:eastAsia="zh-CN" w:bidi="ar-SA"/>
              </w:rPr>
              <w:t>河源市项目制培训承训单位备案表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机构全称</w:t>
            </w:r>
          </w:p>
        </w:tc>
        <w:tc>
          <w:tcPr>
            <w:tcW w:w="7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                    （企业填写单位全称）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办学许可证编号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注册地址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法定代表人姓名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联系人电话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最近年审或检查时间</w:t>
            </w:r>
          </w:p>
        </w:tc>
        <w:tc>
          <w:tcPr>
            <w:tcW w:w="265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机构类别</w:t>
            </w:r>
          </w:p>
        </w:tc>
        <w:tc>
          <w:tcPr>
            <w:tcW w:w="7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高等院校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技工院校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职业院校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行业协会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Wingdings" w:hAnsi="Wingdings" w:eastAsia="宋体" w:cs="Wingdings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企业职工培训中心</w:t>
            </w:r>
            <w:r>
              <w:rPr>
                <w:rFonts w:hint="eastAsia" w:ascii="宋体" w:hAnsi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民办职业培训学校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承训项目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  <w:tc>
          <w:tcPr>
            <w:tcW w:w="2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计划培训人数</w:t>
            </w:r>
          </w:p>
        </w:tc>
        <w:tc>
          <w:tcPr>
            <w:tcW w:w="2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培训方式</w:t>
            </w:r>
          </w:p>
        </w:tc>
        <w:tc>
          <w:tcPr>
            <w:tcW w:w="7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线下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线上线下相结合，线上平台名称和课程资源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遴选方式</w:t>
            </w:r>
          </w:p>
        </w:tc>
        <w:tc>
          <w:tcPr>
            <w:tcW w:w="7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宋体" w:cs="Wingdings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招投标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竞争性磋商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专家评审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¨</w:t>
            </w:r>
            <w:r>
              <w:rPr>
                <w:rFonts w:hint="eastAsia" w:ascii="仿宋_GB2312" w:hAnsi="Wingdings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其他</w:t>
            </w:r>
            <w:r>
              <w:rPr>
                <w:rFonts w:hint="default" w:ascii="Wingdings" w:hAnsi="Wingdings" w:eastAsia="宋体" w:cs="Wingdings"/>
                <w:i w:val="0"/>
                <w:iCs w:val="0"/>
                <w:color w:val="auto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  <w:jc w:val="center"/>
        </w:trPr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承训机构能力情况说明</w:t>
            </w:r>
          </w:p>
        </w:tc>
        <w:tc>
          <w:tcPr>
            <w:tcW w:w="784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说明遴选该承训机构的理由，主要包括培训范围、培训优势等，并说明该机构的师资（注明专职、兼职）、场地、设施设备等情况。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9795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auto"/>
                <w:kern w:val="0"/>
                <w:sz w:val="28"/>
                <w:szCs w:val="28"/>
                <w:u w:val="none"/>
                <w:lang w:val="en-US" w:eastAsia="zh-CN" w:bidi="ar"/>
              </w:rPr>
              <w:t>联系人：                 电话：</w:t>
            </w:r>
          </w:p>
        </w:tc>
      </w:tr>
    </w:tbl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方正仿宋简体" w:hAnsi="方正仿宋简体" w:eastAsia="方正仿宋简体" w:cs="方正仿宋简体"/>
          <w:color w:val="auto"/>
          <w:spacing w:val="9"/>
          <w:position w:val="3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方正仿宋简体" w:hAnsi="方正仿宋简体" w:eastAsia="方正仿宋简体" w:cs="方正仿宋简体"/>
          <w:color w:val="auto"/>
          <w:spacing w:val="9"/>
          <w:position w:val="3"/>
          <w:sz w:val="32"/>
          <w:szCs w:val="32"/>
        </w:rPr>
      </w:pPr>
    </w:p>
    <w:p>
      <w:pPr>
        <w:rPr>
          <w:rFonts w:hint="default"/>
          <w:color w:val="auto"/>
          <w:lang w:val="en-US" w:eastAsia="zh-CN"/>
        </w:rPr>
      </w:pPr>
    </w:p>
    <w:p/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736FA8"/>
    <w:rsid w:val="4C736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nhideWhenUsed/>
    <w:qFormat/>
    <w:uiPriority w:val="99"/>
    <w:pPr>
      <w:widowControl w:val="0"/>
      <w:spacing w:after="120"/>
      <w:jc w:val="both"/>
    </w:pPr>
    <w:rPr>
      <w:rFonts w:ascii="Calibri" w:hAnsi="Calibri" w:eastAsia="仿宋_GB2312" w:cs="Times New Roman"/>
      <w:kern w:val="2"/>
      <w:sz w:val="32"/>
      <w:szCs w:val="32"/>
      <w:lang w:val="en-US" w:eastAsia="zh-CN" w:bidi="ar-SA"/>
    </w:r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 w:eastAsia="宋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河源市人力资源社会保障局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2024-08-06T08:18:00Z</dcterms:created>
  <dc:creator>黄晓华</dc:creator>
  <cp:lastModifiedBy>黄晓华</cp:lastModifiedBy>
  <dcterms:modified xsi:type="dcterms:W3CDTF">2024-08-06T08:19:08Z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</Properties>
</file>