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87" w:tblpY="4030"/>
        <w:tblOverlap w:val="never"/>
        <w:tblW w:w="15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229"/>
        <w:gridCol w:w="2460"/>
        <w:gridCol w:w="2475"/>
        <w:gridCol w:w="1095"/>
        <w:gridCol w:w="705"/>
        <w:gridCol w:w="2228"/>
        <w:gridCol w:w="2152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29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246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247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740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拟聘用人员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河源市医疗保障事业管理中心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基金财务部管理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岗位十级以上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2412121070382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黄洪豫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241070400418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广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州大学松田学院 会计学专业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河源市医疗保障事业管理中心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医药机构管理部管理岗位十级以上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2412121070383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赖瑜琪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241070204526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南方医科大学 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中西医结合专业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硕士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河源市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医疗保障事业管理</w:t>
      </w: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中心2024年公开招聘拟聘用人员名单</w:t>
      </w:r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D0FCA"/>
    <w:rsid w:val="023F120F"/>
    <w:rsid w:val="028E18F6"/>
    <w:rsid w:val="04821144"/>
    <w:rsid w:val="08F10075"/>
    <w:rsid w:val="0E686F01"/>
    <w:rsid w:val="15545A6D"/>
    <w:rsid w:val="23A43828"/>
    <w:rsid w:val="329D0FCA"/>
    <w:rsid w:val="434A5D56"/>
    <w:rsid w:val="45827EFE"/>
    <w:rsid w:val="495D0822"/>
    <w:rsid w:val="497117AE"/>
    <w:rsid w:val="4DAE6B16"/>
    <w:rsid w:val="572B0CED"/>
    <w:rsid w:val="60F14ADA"/>
    <w:rsid w:val="785636D6"/>
    <w:rsid w:val="D33B1F5C"/>
    <w:rsid w:val="FBCF05EF"/>
    <w:rsid w:val="FFF3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河源市府办公室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2022-07-19T15:17:00Z</dcterms:created>
  <dc:creator>罗雯璐</dc:creator>
  <cp:lastModifiedBy>林晓敏</cp:lastModifiedBy>
  <cp:lastPrinted>2024-07-04T01:57:02Z</cp:lastPrinted>
  <dcterms:modified xsi:type="dcterms:W3CDTF">2024-07-04T02:42:57Z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711144152BF04958BCB8656C2C1BF0D8</vt:lpwstr>
  </property>
</Properties>
</file>