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</w:pPr>
      <w:bookmarkStart w:id="0" w:name="_Toc28958"/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面试</w:t>
      </w:r>
      <w:r>
        <w:rPr>
          <w:rFonts w:hint="eastAsia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考生</w:t>
      </w: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须知</w:t>
      </w:r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考生</w:t>
      </w:r>
      <w:r>
        <w:rPr>
          <w:rFonts w:hint="default" w:ascii="仿宋_GB2312" w:eastAsia="仿宋_GB2312"/>
          <w:kern w:val="0"/>
          <w:sz w:val="32"/>
          <w:szCs w:val="32"/>
        </w:rPr>
        <w:t>须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2024年6 月2日上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午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7:30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前</w:t>
      </w:r>
      <w:r>
        <w:rPr>
          <w:rFonts w:hint="default" w:ascii="仿宋_GB2312" w:eastAsia="仿宋_GB2312"/>
          <w:kern w:val="0"/>
          <w:sz w:val="32"/>
          <w:szCs w:val="32"/>
        </w:rPr>
        <w:t>，凭本人笔试准考证和身份证到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河源技师学院</w:t>
      </w:r>
      <w:bookmarkStart w:id="1" w:name="_GoBack"/>
      <w:bookmarkEnd w:id="1"/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eastAsia="zh-CN"/>
        </w:rPr>
        <w:t>培训楼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C栋讲学厅、C204（河源技师学院教师岗位）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签</w:t>
      </w:r>
      <w:r>
        <w:rPr>
          <w:rFonts w:hint="default" w:ascii="仿宋_GB2312" w:eastAsia="仿宋_GB2312"/>
          <w:kern w:val="0"/>
          <w:sz w:val="32"/>
          <w:szCs w:val="32"/>
        </w:rPr>
        <w:t>到，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没带齐证件及</w:t>
      </w:r>
      <w:r>
        <w:rPr>
          <w:rFonts w:hint="default" w:ascii="仿宋_GB2312" w:eastAsia="仿宋_GB2312"/>
          <w:kern w:val="0"/>
          <w:sz w:val="32"/>
          <w:szCs w:val="32"/>
        </w:rPr>
        <w:t>未能依时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签</w:t>
      </w:r>
      <w:r>
        <w:rPr>
          <w:rFonts w:hint="default" w:ascii="仿宋_GB2312" w:eastAsia="仿宋_GB2312"/>
          <w:kern w:val="0"/>
          <w:sz w:val="32"/>
          <w:szCs w:val="32"/>
        </w:rPr>
        <w:t>到的，按自动放弃面试资格处理。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三、由</w:t>
      </w:r>
      <w:r>
        <w:rPr>
          <w:rFonts w:hint="eastAsia" w:ascii="仿宋_GB2312" w:eastAsia="仿宋_GB2312"/>
          <w:kern w:val="0"/>
          <w:sz w:val="32"/>
          <w:szCs w:val="32"/>
        </w:rPr>
        <w:t>工作人员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kern w:val="0"/>
          <w:sz w:val="32"/>
          <w:szCs w:val="32"/>
        </w:rPr>
        <w:t>考生抽签决定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面试组别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各组考生再进行组内抽签</w:t>
      </w:r>
      <w:r>
        <w:rPr>
          <w:rFonts w:hint="eastAsia" w:ascii="仿宋_GB2312" w:eastAsia="仿宋_GB2312"/>
          <w:kern w:val="0"/>
          <w:sz w:val="32"/>
          <w:szCs w:val="32"/>
        </w:rPr>
        <w:t>，决定面试先后顺序，考生按抽签确定的面试顺序进行面试。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仿宋_GB2312" w:eastAsia="仿宋_GB2312"/>
          <w:kern w:val="0"/>
          <w:sz w:val="32"/>
          <w:szCs w:val="32"/>
        </w:rPr>
        <w:t>徽章参加面试。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、面试结束后，考生到候分室等候，待面试成绩统计完毕，签收面试成绩回执带齐随身物品后离开考场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不得在考场附近逗留。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、面试结束后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个工作日内将在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河源市人力资源和社会保障局门户网站</w:t>
      </w:r>
      <w:r>
        <w:rPr>
          <w:rFonts w:hint="eastAsia" w:ascii="仿宋_GB2312" w:eastAsia="仿宋_GB2312"/>
          <w:kern w:val="0"/>
          <w:sz w:val="32"/>
          <w:szCs w:val="32"/>
        </w:rPr>
        <w:t>公布总成绩、入围体检名单、体检有关事项，考生应注意安排好自己的日程。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587" w:right="1519" w:bottom="1587" w:left="1519" w:header="851" w:footer="539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02A2E"/>
    <w:rsid w:val="54655B28"/>
    <w:rsid w:val="608707F2"/>
    <w:rsid w:val="620055EC"/>
    <w:rsid w:val="69410E7D"/>
    <w:rsid w:val="77D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HY</cp:lastModifiedBy>
  <cp:lastPrinted>2023-06-25T01:52:00Z</cp:lastPrinted>
  <dcterms:modified xsi:type="dcterms:W3CDTF">2024-05-28T09:07:30Z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EE141CA38BC6474B953365B3A43EC8A0</vt:lpwstr>
  </property>
</Properties>
</file>