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0"/>
          <w:szCs w:val="40"/>
          <w:u w:val="none"/>
          <w:lang w:val="en-US" w:eastAsia="zh-CN" w:bidi="ar"/>
        </w:rPr>
        <w:t>河源市技工教育2024年招生院校名单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/>
          <w:color w:val="auto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2084"/>
        <w:gridCol w:w="1400"/>
        <w:gridCol w:w="910"/>
        <w:gridCol w:w="1328"/>
        <w:gridCol w:w="3345"/>
        <w:gridCol w:w="1833"/>
        <w:gridCol w:w="2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招生代码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办学层次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办学地址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招生热线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河源技师学院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9800062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公办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技师学院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河源市东环路河源技师学院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0762-3800338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www.hyjgxx.com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龙川县技工学校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9800161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省级重点技工学校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河源市龙川县城果园新村72号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0762-6769608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紫金县技工学校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9800160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技工学校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河源市紫金县金山大道中50号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0762-7825375、7779689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645B7"/>
    <w:rsid w:val="0216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qFormat/>
    <w:uiPriority w:val="99"/>
    <w:pPr>
      <w:spacing w:line="580" w:lineRule="exact"/>
      <w:ind w:firstLine="420" w:firstLineChars="200"/>
    </w:pPr>
    <w:rPr>
      <w:rFonts w:ascii="Calibri" w:hAnsi="Calibri" w:eastAsia="宋体" w:cs="Times New Roman"/>
      <w:sz w:val="32"/>
    </w:rPr>
  </w:style>
  <w:style w:type="paragraph" w:customStyle="1" w:styleId="5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2024-04-23T08:09:00Z</dcterms:created>
  <dc:creator>Administrator</dc:creator>
  <cp:lastModifiedBy>Administrator</cp:lastModifiedBy>
  <dcterms:modified xsi:type="dcterms:W3CDTF">2024-04-23T08:09:38Z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8C9380E983CA43A780223BCCA44C962B</vt:lpwstr>
  </property>
</Properties>
</file>