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各地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项目制培训项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目遴选备案报告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一、培训项目遴选基本情况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培训项目遴选过程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二、项目培训计划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培训项目总体情况，包括项目名称、个数、总结、规模、资金测算和资金来源等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三、项目可行性分析（也可作为附件，可按照项目类型分类说明）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说明实施项目的必要性及预期效果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（培训后就业率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附件：1.##市项目制培训项目计划汇总表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jc w:val="both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7" w:right="1474" w:bottom="1984" w:left="1587" w:header="1304" w:footer="1417" w:gutter="0"/>
          <w:pgNumType w:fmt="decimal" w:start="2"/>
          <w:cols w:space="720" w:num="1"/>
          <w:titlePg/>
          <w:docGrid w:type="linesAndChars" w:linePitch="571" w:charSpace="-842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2.##市项目制培训项目备案表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  <w:t>##市项目制培训承训机构遴选备案报告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一、机构遴选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过程情况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二、承训机构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遴选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附件：1. ##市项目制培训承训机构汇总表</w:t>
      </w:r>
    </w:p>
    <w:p>
      <w:pPr>
        <w:pStyle w:val="2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 ##市项目制培训承训单位备案表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00196"/>
    <w:rsid w:val="0B8E129A"/>
    <w:rsid w:val="386D6DD1"/>
    <w:rsid w:val="48600196"/>
    <w:rsid w:val="522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2024-02-20T07:46:00Z</dcterms:created>
  <dc:creator>lenovo</dc:creator>
  <cp:lastModifiedBy>lenovo</cp:lastModifiedBy>
  <dcterms:modified xsi:type="dcterms:W3CDTF">2010-12-31T16:24:08Z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388E7D7A56EB49699FAF9DE3D6C8D488</vt:lpwstr>
  </property>
</Properties>
</file>