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申请函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广东省河源生态环境监测站：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我方在河源市人民政府网关注到《关于遴选2024-2026年政府采购代理机构的通告》（以下简称通告），我方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，根据通告要求提交文件材料如下：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报名材料文件一式二份；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/>
        <w:textAlignment w:val="auto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电子文件一份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我方声明完全了解通告的所有条款要求，并重申以下几点：</w:t>
      </w:r>
    </w:p>
    <w:p>
      <w:pPr>
        <w:numPr>
          <w:numId w:val="0"/>
        </w:num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一、承诺本次报名活动中提供的一切文件，无论是原件还是复印件均真实有效，绝无任何虚假、伪造和夸大的成份，并自愿接受贵方组织的现场核查，否则，愿承担相应的后果和法律责任。</w:t>
      </w:r>
    </w:p>
    <w:p>
      <w:pPr>
        <w:numPr>
          <w:numId w:val="0"/>
        </w:numPr>
        <w:ind w:firstLine="640" w:firstLineChars="200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二、我方如果中选，将按照通告中的规定及时与贵方签署相关</w:t>
      </w:r>
      <w:bookmarkStart w:id="0" w:name="_GoBack"/>
      <w:bookmarkEnd w:id="0"/>
      <w:r>
        <w:rPr>
          <w:rFonts w:hint="eastAsia"/>
          <w:sz w:val="32"/>
          <w:szCs w:val="32"/>
          <w:u w:val="none"/>
          <w:lang w:val="en-US" w:eastAsia="zh-CN"/>
        </w:rPr>
        <w:t>协议，并保证按约定严格履行招标代理相应责任和义务。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2560" w:firstLineChars="80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申请单位（公章）：</w:t>
      </w:r>
    </w:p>
    <w:p>
      <w:pPr>
        <w:widowControl w:val="0"/>
        <w:numPr>
          <w:ilvl w:val="0"/>
          <w:numId w:val="0"/>
        </w:numPr>
        <w:ind w:firstLine="2560" w:firstLineChars="800"/>
        <w:jc w:val="both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6C46AC"/>
    <w:multiLevelType w:val="singleLevel"/>
    <w:tmpl w:val="F56C46A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E0BA7"/>
    <w:rsid w:val="35B87D24"/>
    <w:rsid w:val="3B0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河源市生态环境局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2023-11-17T01:58:00Z</dcterms:created>
  <dc:creator>杨艺武</dc:creator>
  <cp:lastModifiedBy>张敬伟</cp:lastModifiedBy>
  <dcterms:modified xsi:type="dcterms:W3CDTF">2023-11-17T07:12:57Z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F7C7BA228DBF48FC81BBAC7B59623D1B</vt:lpwstr>
  </property>
</Properties>
</file>