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评审有关材料清单</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（一）申报评审材料表1至表8在</w:t>
      </w:r>
      <w:r>
        <w:rPr>
          <w:rFonts w:hint="eastAsia" w:ascii="仿宋_GB2312" w:hAnsi="仿宋_GB2312" w:eastAsia="仿宋_GB2312" w:cs="仿宋_GB2312"/>
          <w:sz w:val="32"/>
          <w:szCs w:val="32"/>
        </w:rPr>
        <w:t>“广东省专业技术人才职称管理系统”</w:t>
      </w:r>
      <w:r>
        <w:rPr>
          <w:rFonts w:hint="eastAsia" w:ascii="仿宋_GB2312" w:hAnsi="仿宋_GB2312" w:eastAsia="仿宋_GB2312" w:cs="仿宋_GB2312"/>
          <w:sz w:val="32"/>
          <w:szCs w:val="32"/>
          <w:lang w:val="en-US" w:eastAsia="zh-CN"/>
        </w:rPr>
        <w:t>网址下载（其中，表2</w:t>
      </w:r>
      <w:r>
        <w:rPr>
          <w:rFonts w:hint="eastAsia" w:ascii="仿宋_GB2312" w:hAnsi="仿宋_GB2312" w:eastAsia="仿宋_GB2312" w:cs="仿宋_GB2312"/>
          <w:i w:val="0"/>
          <w:caps w:val="0"/>
          <w:color w:val="auto"/>
          <w:spacing w:val="0"/>
          <w:sz w:val="32"/>
          <w:szCs w:val="32"/>
          <w:highlight w:val="none"/>
          <w:shd w:val="clear" w:color="auto" w:fill="FFFFFF"/>
          <w:lang w:eastAsia="zh-CN"/>
        </w:rPr>
        <w:t>《广东省职称评审表》通过系统自动生成</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材料填写说明参照附件八“有关政策文件”中《2023年度广东省建筑工程职称评审申报材料填报指南》；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（二）表三《（ ）级职称申报人基本情况及评审登记表》采用竖表，要求A3纸打印，正高、高级一式45份、中（初）级一式15份，其中一份为原件，并用铅笔在各页背面右上角写上顺序。（特别提醒：获奖项目的个人排名必须写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表四《证书、证明材料》需按要求填写并提供学历（学位）证书、职称证书及聘任证书（证明）、继续教育证书等材料，一式一份。凡提供的复印件，应由验证人验证后签名并加盖单位公章。其中，学历（学位）证书、职称证书需加盖人社局验证章，聘任证书（证明）需提交取得现职称以来的聘任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（四）表四“其他证明证书、证明”栏中需提交社保证明、营业执照等证明材料。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社保证明可提交与个人工作经历相同的本年度连续半年以上的社保凭证或人事主管部门（档案保管部门）出具的在职证明等相关在职在岗材料</w:t>
      </w:r>
      <w:r>
        <w:rPr>
          <w:rFonts w:hint="eastAsia" w:ascii="仿宋_GB2312" w:hAnsi="仿宋_GB2312" w:eastAsia="仿宋_GB2312" w:cs="仿宋_GB2312"/>
          <w:b/>
          <w:bCs/>
          <w:sz w:val="32"/>
          <w:szCs w:val="32"/>
          <w:lang w:val="en-US" w:eastAsia="zh-CN"/>
        </w:rPr>
        <w:t>（如申报人到现单位工作没满半年，申报职称要同步在现单位和前一个单位进行公示。在表七《评前公示表》上两家单位都要盖章。）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营业执照需提交所用业绩</w:t>
      </w:r>
      <w:r>
        <w:rPr>
          <w:rFonts w:hint="eastAsia" w:ascii="仿宋_GB2312" w:hAnsi="仿宋_GB2312" w:eastAsia="仿宋_GB2312" w:cs="仿宋_GB2312"/>
          <w:sz w:val="32"/>
          <w:szCs w:val="40"/>
          <w:lang w:val="en-US" w:eastAsia="zh-CN"/>
        </w:rPr>
        <w:t>发生单位的</w:t>
      </w:r>
      <w:r>
        <w:rPr>
          <w:rFonts w:hint="eastAsia" w:ascii="仿宋_GB2312" w:hAnsi="仿宋_GB2312" w:eastAsia="仿宋_GB2312" w:cs="仿宋_GB2312"/>
          <w:bCs/>
          <w:sz w:val="32"/>
          <w:szCs w:val="24"/>
        </w:rPr>
        <w:t>工商营业执照</w:t>
      </w:r>
      <w:r>
        <w:rPr>
          <w:rFonts w:hint="eastAsia" w:ascii="仿宋_GB2312" w:hAnsi="仿宋_GB2312" w:eastAsia="仿宋_GB2312" w:cs="仿宋_GB2312"/>
          <w:sz w:val="32"/>
          <w:szCs w:val="40"/>
          <w:lang w:val="en-US" w:eastAsia="zh-CN"/>
        </w:rPr>
        <w:t>复印件（加盖单位公章）；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（五）表五《业绩、成果材料》中业绩材料需提供原件及复印件，复印件由业绩发生单位加盖公章、原件核对章</w:t>
      </w:r>
      <w:r>
        <w:rPr>
          <w:rFonts w:hint="eastAsia" w:ascii="仿宋_GB2312" w:hAnsi="仿宋_GB2312" w:eastAsia="仿宋_GB2312" w:cs="仿宋_GB2312"/>
          <w:color w:val="0000FF"/>
          <w:sz w:val="32"/>
          <w:szCs w:val="40"/>
          <w:lang w:val="en-US" w:eastAsia="zh-CN"/>
        </w:rPr>
        <w:t>。</w:t>
      </w:r>
      <w:r>
        <w:rPr>
          <w:rFonts w:hint="eastAsia" w:ascii="仿宋_GB2312" w:hAnsi="仿宋_GB2312" w:eastAsia="仿宋_GB2312" w:cs="仿宋_GB2312"/>
          <w:sz w:val="32"/>
          <w:szCs w:val="40"/>
          <w:lang w:val="en-US" w:eastAsia="zh-CN"/>
        </w:rPr>
        <w:t>（例如A公司业绩盖A公司公章，B公司业绩盖B公司公章）；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（六）单位介绍信（加盖单位公章）；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（七）经办人身份证原件及复印件（加盖单位公章）；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（八）附件3诚信承诺书（手写签名并加盖公章）；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（九）事业单位需提供非公务员证明（原件）；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楷体" w:hAnsi="楷体" w:eastAsia="楷体" w:cs="楷体"/>
          <w:b w:val="0"/>
          <w:bCs w:val="0"/>
          <w:color w:val="auto"/>
          <w:kern w:val="0"/>
          <w:sz w:val="32"/>
          <w:szCs w:val="24"/>
          <w:highlight w:val="none"/>
          <w:u w:val="none" w:color="auto"/>
          <w:lang w:val="en-US" w:eastAsia="zh-CN" w:bidi="ar-SA"/>
        </w:rPr>
      </w:pPr>
      <w:r>
        <w:rPr>
          <w:rFonts w:hint="eastAsia" w:ascii="楷体" w:hAnsi="楷体" w:eastAsia="楷体" w:cs="楷体"/>
          <w:b w:val="0"/>
          <w:bCs w:val="0"/>
          <w:color w:val="auto"/>
          <w:sz w:val="32"/>
          <w:szCs w:val="24"/>
          <w:highlight w:val="none"/>
          <w:lang w:eastAsia="zh-CN"/>
        </w:rPr>
        <w:t>（</w:t>
      </w:r>
      <w:r>
        <w:rPr>
          <w:rFonts w:hint="eastAsia" w:ascii="楷体" w:hAnsi="楷体" w:eastAsia="楷体" w:cs="楷体"/>
          <w:b w:val="0"/>
          <w:bCs w:val="0"/>
          <w:color w:val="auto"/>
          <w:sz w:val="32"/>
          <w:szCs w:val="24"/>
          <w:highlight w:val="none"/>
          <w:lang w:val="en-US" w:eastAsia="zh-CN"/>
        </w:rPr>
        <w:t>十</w:t>
      </w:r>
      <w:r>
        <w:rPr>
          <w:rFonts w:hint="eastAsia" w:ascii="楷体" w:hAnsi="楷体" w:eastAsia="楷体" w:cs="楷体"/>
          <w:b w:val="0"/>
          <w:bCs w:val="0"/>
          <w:color w:val="auto"/>
          <w:sz w:val="32"/>
          <w:szCs w:val="24"/>
          <w:highlight w:val="none"/>
          <w:lang w:eastAsia="zh-CN"/>
        </w:rPr>
        <w:t>）</w:t>
      </w:r>
      <w:r>
        <w:rPr>
          <w:rFonts w:hint="eastAsia" w:ascii="楷体" w:hAnsi="楷体" w:eastAsia="楷体" w:cs="楷体"/>
          <w:b w:val="0"/>
          <w:bCs w:val="0"/>
          <w:color w:val="auto"/>
          <w:kern w:val="0"/>
          <w:sz w:val="32"/>
          <w:szCs w:val="24"/>
          <w:highlight w:val="none"/>
          <w:u w:val="none" w:color="auto"/>
          <w:lang w:val="en-US" w:eastAsia="zh-CN" w:bidi="ar-SA"/>
        </w:rPr>
        <w:t>劳务派遣人员须提供以下材料；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firstLine="640"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1.提供劳务派遣单位为本人缴纳社保的证明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firstLine="640" w:firstLineChars="200"/>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2.劳务派遣单位的派遣资质证明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firstLine="640" w:firstLineChars="200"/>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3.实际工作单位的申报资质证明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firstLine="640" w:firstLineChars="200"/>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4劳务派遣单位与现工作单位的派遣协议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firstLine="640" w:firstLineChars="200"/>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5.工作证明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24"/>
          <w:highlight w:val="none"/>
        </w:rPr>
      </w:pPr>
      <w:r>
        <w:rPr>
          <w:rFonts w:hint="eastAsia" w:ascii="楷体" w:hAnsi="楷体" w:eastAsia="楷体" w:cs="楷体"/>
          <w:b w:val="0"/>
          <w:bCs w:val="0"/>
          <w:color w:val="auto"/>
          <w:kern w:val="0"/>
          <w:sz w:val="32"/>
          <w:szCs w:val="24"/>
          <w:highlight w:val="none"/>
          <w:u w:val="none" w:color="auto"/>
          <w:lang w:val="en-US" w:eastAsia="zh-CN" w:bidi="ar-SA"/>
        </w:rPr>
        <w:t>（十一）</w:t>
      </w:r>
      <w:r>
        <w:rPr>
          <w:rFonts w:hint="eastAsia" w:ascii="楷体" w:hAnsi="楷体" w:eastAsia="楷体" w:cs="楷体"/>
          <w:b w:val="0"/>
          <w:bCs w:val="0"/>
          <w:color w:val="auto"/>
          <w:sz w:val="32"/>
          <w:szCs w:val="24"/>
          <w:highlight w:val="none"/>
        </w:rPr>
        <w:t>提交以申报人姓名命名</w:t>
      </w:r>
      <w:r>
        <w:rPr>
          <w:rFonts w:hint="eastAsia" w:ascii="楷体" w:hAnsi="楷体" w:eastAsia="楷体" w:cs="楷体"/>
          <w:b w:val="0"/>
          <w:bCs w:val="0"/>
          <w:color w:val="auto"/>
          <w:sz w:val="32"/>
          <w:szCs w:val="24"/>
          <w:highlight w:val="none"/>
          <w:lang w:val="en-US" w:eastAsia="zh-CN"/>
        </w:rPr>
        <w:t>的电子文件</w:t>
      </w:r>
      <w:r>
        <w:rPr>
          <w:rFonts w:hint="eastAsia" w:ascii="楷体" w:hAnsi="楷体" w:eastAsia="楷体" w:cs="楷体"/>
          <w:b w:val="0"/>
          <w:bCs w:val="0"/>
          <w:color w:val="auto"/>
          <w:sz w:val="32"/>
          <w:szCs w:val="24"/>
          <w:highlight w:val="none"/>
        </w:rPr>
        <w:t>，内容包括</w:t>
      </w:r>
      <w:r>
        <w:rPr>
          <w:rFonts w:hint="eastAsia" w:ascii="仿宋_GB2312" w:hAnsi="仿宋_GB2312" w:eastAsia="仿宋_GB2312" w:cs="仿宋_GB2312"/>
          <w:b w:val="0"/>
          <w:bCs w:val="0"/>
          <w:color w:val="auto"/>
          <w:sz w:val="32"/>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1.扫描件：</w:t>
      </w:r>
      <w:r>
        <w:rPr>
          <w:rFonts w:hint="eastAsia" w:ascii="仿宋_GB2312" w:hAnsi="仿宋_GB2312" w:eastAsia="仿宋_GB2312" w:cs="仿宋_GB2312"/>
          <w:sz w:val="32"/>
          <w:szCs w:val="40"/>
          <w:lang w:val="en-US" w:eastAsia="zh-CN"/>
        </w:rPr>
        <w:t>在市人社部门负责专业技术人员管理科审核后，所有职称材料扫描件（完整1套）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2.可编辑电子版：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color w:val="auto"/>
          <w:sz w:val="32"/>
          <w:szCs w:val="24"/>
          <w:highlight w:val="none"/>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①</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b w:val="0"/>
          <w:bCs w:val="0"/>
          <w:color w:val="auto"/>
          <w:sz w:val="32"/>
          <w:szCs w:val="24"/>
          <w:highlight w:val="none"/>
          <w:lang w:val="en-US" w:eastAsia="zh-CN"/>
        </w:rPr>
        <w:t>广东省职称评审表格（表1-表8）；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210" w:rightChars="-100" w:firstLine="643"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bCs/>
          <w:color w:val="auto"/>
          <w:sz w:val="32"/>
          <w:szCs w:val="24"/>
          <w:highlight w:val="none"/>
          <w:lang w:val="en-US" w:eastAsia="zh-CN"/>
        </w:rPr>
        <w:t>②</w:t>
      </w:r>
      <w:r>
        <w:rPr>
          <w:rFonts w:hint="eastAsia" w:ascii="仿宋_GB2312" w:hAnsi="仿宋_GB2312" w:eastAsia="仿宋_GB2312" w:cs="仿宋_GB2312"/>
          <w:i w:val="0"/>
          <w:caps w:val="0"/>
          <w:color w:val="auto"/>
          <w:spacing w:val="0"/>
          <w:sz w:val="32"/>
          <w:szCs w:val="32"/>
          <w:shd w:val="clear" w:color="auto" w:fill="auto"/>
        </w:rPr>
        <w:t>《202</w:t>
      </w:r>
      <w:r>
        <w:rPr>
          <w:rFonts w:hint="eastAsia" w:ascii="仿宋_GB2312" w:hAnsi="仿宋_GB2312" w:eastAsia="仿宋_GB2312" w:cs="仿宋_GB2312"/>
          <w:i w:val="0"/>
          <w:caps w:val="0"/>
          <w:color w:val="auto"/>
          <w:spacing w:val="0"/>
          <w:sz w:val="32"/>
          <w:szCs w:val="32"/>
          <w:shd w:val="clear" w:color="auto" w:fill="auto"/>
          <w:lang w:val="en-US" w:eastAsia="zh-CN"/>
        </w:rPr>
        <w:t>3</w:t>
      </w:r>
      <w:r>
        <w:rPr>
          <w:rFonts w:hint="eastAsia" w:ascii="仿宋_GB2312" w:hAnsi="仿宋_GB2312" w:eastAsia="仿宋_GB2312" w:cs="仿宋_GB2312"/>
          <w:i w:val="0"/>
          <w:caps w:val="0"/>
          <w:color w:val="auto"/>
          <w:spacing w:val="0"/>
          <w:sz w:val="32"/>
          <w:szCs w:val="32"/>
          <w:shd w:val="clear" w:color="auto" w:fill="auto"/>
        </w:rPr>
        <w:t>年</w:t>
      </w:r>
      <w:r>
        <w:rPr>
          <w:rFonts w:hint="eastAsia" w:ascii="仿宋_GB2312" w:hAnsi="仿宋_GB2312" w:eastAsia="仿宋_GB2312" w:cs="仿宋_GB2312"/>
          <w:i w:val="0"/>
          <w:caps w:val="0"/>
          <w:color w:val="auto"/>
          <w:spacing w:val="0"/>
          <w:sz w:val="32"/>
          <w:szCs w:val="32"/>
          <w:u w:val="single"/>
          <w:shd w:val="clear" w:color="auto" w:fill="auto"/>
        </w:rPr>
        <w:t>    </w:t>
      </w:r>
      <w:r>
        <w:rPr>
          <w:rFonts w:hint="eastAsia" w:ascii="仿宋_GB2312" w:hAnsi="仿宋_GB2312" w:eastAsia="仿宋_GB2312" w:cs="仿宋_GB2312"/>
          <w:i w:val="0"/>
          <w:caps w:val="0"/>
          <w:color w:val="auto"/>
          <w:spacing w:val="0"/>
          <w:sz w:val="32"/>
          <w:szCs w:val="32"/>
          <w:shd w:val="clear" w:color="auto" w:fill="auto"/>
        </w:rPr>
        <w:t>市（单位）申报</w:t>
      </w:r>
      <w:r>
        <w:rPr>
          <w:rFonts w:hint="eastAsia" w:ascii="仿宋_GB2312" w:hAnsi="仿宋_GB2312" w:eastAsia="仿宋_GB2312" w:cs="仿宋_GB2312"/>
          <w:i w:val="0"/>
          <w:caps w:val="0"/>
          <w:color w:val="auto"/>
          <w:spacing w:val="0"/>
          <w:sz w:val="32"/>
          <w:szCs w:val="32"/>
          <w:u w:val="single"/>
          <w:shd w:val="clear" w:color="auto" w:fill="auto"/>
        </w:rPr>
        <w:t>  </w:t>
      </w:r>
      <w:r>
        <w:rPr>
          <w:rFonts w:hint="eastAsia" w:ascii="仿宋_GB2312" w:hAnsi="仿宋_GB2312" w:eastAsia="仿宋_GB2312" w:cs="仿宋_GB2312"/>
          <w:i w:val="0"/>
          <w:caps w:val="0"/>
          <w:color w:val="auto"/>
          <w:spacing w:val="0"/>
          <w:sz w:val="32"/>
          <w:szCs w:val="32"/>
          <w:shd w:val="clear" w:color="auto" w:fill="auto"/>
        </w:rPr>
        <w:t>级职称名单汇总表》</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附件4</w:t>
      </w:r>
      <w:r>
        <w:rPr>
          <w:rFonts w:hint="eastAsia" w:ascii="仿宋_GB2312" w:hAnsi="仿宋_GB2312" w:eastAsia="仿宋_GB2312" w:cs="仿宋_GB2312"/>
          <w:i w:val="0"/>
          <w:caps w:val="0"/>
          <w:color w:val="auto"/>
          <w:spacing w:val="0"/>
          <w:sz w:val="32"/>
          <w:szCs w:val="32"/>
          <w:shd w:val="clear" w:color="auto" w:fill="auto"/>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210" w:rightChars="-100" w:firstLine="643" w:firstLineChars="200"/>
        <w:textAlignment w:val="auto"/>
        <w:rPr>
          <w:rFonts w:hint="default"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eastAsia="zh-CN"/>
        </w:rPr>
        <w:t>③</w:t>
      </w:r>
      <w:r>
        <w:rPr>
          <w:rFonts w:hint="eastAsia" w:ascii="仿宋_GB2312" w:hAnsi="仿宋_GB2312" w:eastAsia="仿宋_GB2312" w:cs="仿宋_GB2312"/>
          <w:i w:val="0"/>
          <w:caps w:val="0"/>
          <w:color w:val="auto"/>
          <w:spacing w:val="0"/>
          <w:sz w:val="32"/>
          <w:szCs w:val="32"/>
          <w:shd w:val="clear" w:color="auto" w:fill="auto"/>
          <w:lang w:eastAsia="zh-CN"/>
        </w:rPr>
        <w:t>附件</w:t>
      </w:r>
      <w:r>
        <w:rPr>
          <w:rFonts w:hint="eastAsia" w:ascii="仿宋_GB2312" w:hAnsi="仿宋_GB2312" w:eastAsia="仿宋_GB2312" w:cs="仿宋_GB2312"/>
          <w:i w:val="0"/>
          <w:caps w:val="0"/>
          <w:color w:val="auto"/>
          <w:spacing w:val="0"/>
          <w:sz w:val="32"/>
          <w:szCs w:val="32"/>
          <w:shd w:val="clear" w:color="auto" w:fill="auto"/>
          <w:lang w:val="en-US" w:eastAsia="zh-CN"/>
        </w:rPr>
        <w:t>7《建筑工程技术人才职称申报表》（本表内容需与表三内容一致）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3.申报高级工程师需单独提供一份电子版材料</w:t>
      </w:r>
      <w:r>
        <w:rPr>
          <w:rFonts w:hint="eastAsia" w:ascii="仿宋_GB2312" w:hAnsi="仿宋_GB2312" w:eastAsia="仿宋_GB2312" w:cs="仿宋_GB2312"/>
          <w:i w:val="0"/>
          <w:caps w:val="0"/>
          <w:color w:val="auto"/>
          <w:spacing w:val="0"/>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①</w:t>
      </w:r>
      <w:r>
        <w:rPr>
          <w:rFonts w:hint="eastAsia" w:ascii="仿宋_GB2312" w:hAnsi="仿宋_GB2312" w:eastAsia="仿宋_GB2312" w:cs="仿宋_GB2312"/>
          <w:i w:val="0"/>
          <w:caps w:val="0"/>
          <w:color w:val="auto"/>
          <w:spacing w:val="0"/>
          <w:sz w:val="32"/>
          <w:szCs w:val="32"/>
          <w:shd w:val="clear" w:color="auto" w:fill="auto"/>
        </w:rPr>
        <w:t>(  )级职称申报人基本情况及评审登记表》</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b/>
          <w:bCs/>
          <w:i w:val="0"/>
          <w:caps w:val="0"/>
          <w:color w:val="auto"/>
          <w:spacing w:val="0"/>
          <w:sz w:val="32"/>
          <w:szCs w:val="32"/>
          <w:shd w:val="clear" w:color="auto" w:fill="auto"/>
          <w:lang w:eastAsia="zh-CN"/>
        </w:rPr>
        <w:t>②</w:t>
      </w:r>
      <w:r>
        <w:rPr>
          <w:rFonts w:hint="eastAsia" w:ascii="仿宋_GB2312" w:hAnsi="仿宋_GB2312" w:eastAsia="仿宋_GB2312" w:cs="仿宋_GB2312"/>
          <w:i w:val="0"/>
          <w:caps w:val="0"/>
          <w:color w:val="auto"/>
          <w:spacing w:val="0"/>
          <w:sz w:val="32"/>
          <w:szCs w:val="32"/>
          <w:shd w:val="clear" w:color="auto" w:fill="auto"/>
        </w:rPr>
        <w:t>《申报建筑工程</w:t>
      </w:r>
      <w:r>
        <w:rPr>
          <w:rFonts w:hint="eastAsia" w:ascii="仿宋_GB2312" w:hAnsi="仿宋_GB2312" w:eastAsia="仿宋_GB2312" w:cs="仿宋_GB2312"/>
          <w:i w:val="0"/>
          <w:caps w:val="0"/>
          <w:color w:val="auto"/>
          <w:spacing w:val="0"/>
          <w:sz w:val="32"/>
          <w:szCs w:val="32"/>
          <w:u w:val="single"/>
          <w:shd w:val="clear" w:color="auto" w:fill="auto"/>
        </w:rPr>
        <w:t>  </w:t>
      </w:r>
      <w:r>
        <w:rPr>
          <w:rFonts w:hint="eastAsia" w:ascii="仿宋_GB2312" w:hAnsi="仿宋_GB2312" w:eastAsia="仿宋_GB2312" w:cs="仿宋_GB2312"/>
          <w:i w:val="0"/>
          <w:caps w:val="0"/>
          <w:color w:val="auto"/>
          <w:spacing w:val="0"/>
          <w:sz w:val="32"/>
          <w:szCs w:val="32"/>
          <w:shd w:val="clear" w:color="auto" w:fill="auto"/>
        </w:rPr>
        <w:t>级职称论文（著作）鉴定表》（附件</w:t>
      </w:r>
      <w:r>
        <w:rPr>
          <w:rFonts w:hint="eastAsia" w:ascii="仿宋_GB2312" w:hAnsi="仿宋_GB2312" w:eastAsia="仿宋_GB2312" w:cs="仿宋_GB2312"/>
          <w:i w:val="0"/>
          <w:caps w:val="0"/>
          <w:color w:val="auto"/>
          <w:spacing w:val="0"/>
          <w:sz w:val="32"/>
          <w:szCs w:val="32"/>
          <w:shd w:val="clear" w:color="auto" w:fill="auto"/>
          <w:lang w:val="en-US" w:eastAsia="zh-CN"/>
        </w:rPr>
        <w:t>6</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bCs/>
          <w:i w:val="0"/>
          <w:caps w:val="0"/>
          <w:color w:val="auto"/>
          <w:spacing w:val="0"/>
          <w:sz w:val="32"/>
          <w:szCs w:val="32"/>
          <w:shd w:val="clear" w:color="auto" w:fill="auto"/>
          <w:lang w:eastAsia="zh-CN"/>
        </w:rPr>
        <w:t>③</w:t>
      </w:r>
      <w:r>
        <w:rPr>
          <w:rFonts w:hint="eastAsia" w:ascii="仿宋_GB2312" w:hAnsi="仿宋_GB2312" w:eastAsia="仿宋_GB2312"/>
          <w:sz w:val="32"/>
          <w:szCs w:val="24"/>
        </w:rPr>
        <w:t>原</w:t>
      </w:r>
      <w:r>
        <w:rPr>
          <w:rFonts w:hint="eastAsia" w:ascii="仿宋_GB2312" w:hAnsi="仿宋_GB2312" w:eastAsia="仿宋_GB2312" w:cs="仿宋_GB2312"/>
          <w:bCs/>
          <w:sz w:val="32"/>
          <w:szCs w:val="24"/>
        </w:rPr>
        <w:t>专业技术资格（职称）证书或职业资格证书</w:t>
      </w:r>
      <w:r>
        <w:rPr>
          <w:rFonts w:hint="eastAsia" w:ascii="仿宋_GB2312" w:hAnsi="仿宋_GB2312" w:eastAsia="仿宋_GB2312" w:cs="仿宋_GB2312"/>
          <w:sz w:val="32"/>
          <w:szCs w:val="24"/>
        </w:rPr>
        <w:t>扫描件</w:t>
      </w:r>
      <w:r>
        <w:rPr>
          <w:rFonts w:hint="eastAsia" w:ascii="仿宋_GB2312" w:hAnsi="仿宋_GB2312" w:eastAsia="仿宋_GB2312" w:cs="仿宋_GB2312"/>
          <w:b w:val="0"/>
          <w:bCs w:val="0"/>
          <w:color w:val="auto"/>
          <w:kern w:val="0"/>
          <w:sz w:val="32"/>
          <w:szCs w:val="24"/>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eastAsiaTheme="minorEastAsia"/>
          <w:lang w:val="en-US" w:eastAsia="zh-CN"/>
        </w:rPr>
      </w:pPr>
      <w:r>
        <w:rPr>
          <w:rFonts w:hint="eastAsia" w:ascii="黑体" w:hAnsi="黑体" w:eastAsia="黑体" w:cs="黑体"/>
          <w:b w:val="0"/>
          <w:bCs w:val="0"/>
          <w:color w:val="auto"/>
          <w:sz w:val="32"/>
          <w:szCs w:val="24"/>
          <w:highlight w:val="none"/>
          <w:u w:val="none" w:color="auto"/>
          <w:lang w:val="en-US" w:eastAsia="zh-CN"/>
        </w:rPr>
        <w:t>报送的电子文件</w:t>
      </w:r>
      <w:r>
        <w:rPr>
          <w:rFonts w:hint="eastAsia" w:ascii="黑体" w:hAnsi="黑体" w:eastAsia="黑体" w:cs="黑体"/>
          <w:b w:val="0"/>
          <w:bCs w:val="0"/>
          <w:color w:val="auto"/>
          <w:sz w:val="32"/>
          <w:szCs w:val="24"/>
          <w:highlight w:val="none"/>
          <w:u w:val="none" w:color="auto"/>
        </w:rPr>
        <w:t>内容应与报送的纸质材料完全一致。</w:t>
      </w:r>
      <w:r>
        <w:rPr>
          <w:rFonts w:hint="eastAsia" w:ascii="黑体" w:hAnsi="黑体" w:eastAsia="黑体" w:cs="黑体"/>
          <w:b w:val="0"/>
          <w:bCs w:val="0"/>
          <w:sz w:val="32"/>
          <w:szCs w:val="24"/>
        </w:rPr>
        <w:t>纸质材料受理后，专业技术人员应通过《广东省专业技术人才职称管理系统》</w:t>
      </w:r>
      <w:r>
        <w:rPr>
          <w:rFonts w:hint="eastAsia" w:ascii="黑体" w:hAnsi="黑体" w:eastAsia="黑体" w:cs="黑体"/>
          <w:b w:val="0"/>
          <w:bCs w:val="0"/>
          <w:sz w:val="32"/>
          <w:szCs w:val="24"/>
        </w:rPr>
        <w:fldChar w:fldCharType="begin"/>
      </w:r>
      <w:r>
        <w:rPr>
          <w:rFonts w:hint="eastAsia" w:ascii="黑体" w:hAnsi="黑体" w:eastAsia="黑体" w:cs="黑体"/>
          <w:b w:val="0"/>
          <w:bCs w:val="0"/>
          <w:sz w:val="32"/>
          <w:szCs w:val="24"/>
        </w:rPr>
        <w:instrText xml:space="preserve"> HYPERLINK "http://www.gdhrss.gov.cn/zyjsrc）同时提交电子材料。" </w:instrText>
      </w:r>
      <w:r>
        <w:rPr>
          <w:rFonts w:hint="eastAsia" w:ascii="黑体" w:hAnsi="黑体" w:eastAsia="黑体" w:cs="黑体"/>
          <w:b w:val="0"/>
          <w:bCs w:val="0"/>
          <w:sz w:val="32"/>
          <w:szCs w:val="24"/>
        </w:rPr>
        <w:fldChar w:fldCharType="separate"/>
      </w:r>
      <w:r>
        <w:rPr>
          <w:rFonts w:hint="eastAsia" w:ascii="黑体" w:hAnsi="黑体" w:eastAsia="黑体" w:cs="黑体"/>
          <w:b w:val="0"/>
          <w:bCs w:val="0"/>
          <w:sz w:val="32"/>
          <w:szCs w:val="24"/>
        </w:rPr>
        <w:t>提交申报电子材料。</w:t>
      </w:r>
      <w:r>
        <w:rPr>
          <w:rFonts w:hint="eastAsia" w:ascii="黑体" w:hAnsi="黑体" w:eastAsia="黑体" w:cs="黑体"/>
          <w:b w:val="0"/>
          <w:bCs w:val="0"/>
          <w:sz w:val="32"/>
          <w:szCs w:val="24"/>
        </w:rPr>
        <w:fldChar w:fldCharType="end"/>
      </w:r>
      <w:r>
        <w:rPr>
          <w:rFonts w:hint="eastAsia" w:ascii="黑体" w:hAnsi="黑体" w:eastAsia="黑体" w:cs="黑体"/>
          <w:b w:val="0"/>
          <w:bCs w:val="0"/>
          <w:sz w:val="32"/>
          <w:szCs w:val="24"/>
        </w:rPr>
        <w:t>申报</w:t>
      </w:r>
      <w:r>
        <w:rPr>
          <w:rFonts w:hint="eastAsia" w:ascii="黑体" w:hAnsi="黑体" w:eastAsia="黑体" w:cs="黑体"/>
          <w:b w:val="0"/>
          <w:bCs w:val="0"/>
          <w:sz w:val="32"/>
          <w:szCs w:val="24"/>
          <w:lang w:val="en-US" w:eastAsia="zh-CN"/>
        </w:rPr>
        <w:t>人按照申报级别选择“广东省建筑工程技术高级专业技术资格评审委员会（申报高级）”</w:t>
      </w:r>
      <w:r>
        <w:rPr>
          <w:rFonts w:hint="eastAsia" w:ascii="黑体" w:hAnsi="黑体" w:eastAsia="黑体" w:cs="黑体"/>
          <w:b w:val="0"/>
          <w:bCs w:val="0"/>
          <w:sz w:val="32"/>
          <w:szCs w:val="24"/>
        </w:rPr>
        <w:t>“</w:t>
      </w:r>
      <w:r>
        <w:rPr>
          <w:rFonts w:hint="eastAsia" w:ascii="黑体" w:hAnsi="黑体" w:eastAsia="黑体" w:cs="黑体"/>
          <w:b w:val="0"/>
          <w:bCs w:val="0"/>
          <w:sz w:val="32"/>
          <w:szCs w:val="24"/>
          <w:lang w:val="en-US" w:eastAsia="zh-CN"/>
        </w:rPr>
        <w:t>河源市建筑中级专业技术资格评审委员会（申报中级）”“河源市建筑初级专业技术资格评审委员会（申报初级、技术员）”。</w:t>
      </w:r>
    </w:p>
    <w:p>
      <w:pPr>
        <w:pStyle w:val="2"/>
        <w:numPr>
          <w:ilvl w:val="0"/>
          <w:numId w:val="0"/>
        </w:numPr>
        <w:ind w:leftChars="200"/>
        <w:rPr>
          <w:rFonts w:hint="default"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17A0C"/>
    <w:rsid w:val="0E84159B"/>
    <w:rsid w:val="0F720958"/>
    <w:rsid w:val="1457612A"/>
    <w:rsid w:val="20BC7280"/>
    <w:rsid w:val="2E8234E1"/>
    <w:rsid w:val="2EBB2668"/>
    <w:rsid w:val="365F21A5"/>
    <w:rsid w:val="39CA1E0C"/>
    <w:rsid w:val="39E3047C"/>
    <w:rsid w:val="61D7239D"/>
    <w:rsid w:val="634360EB"/>
    <w:rsid w:val="66A70668"/>
    <w:rsid w:val="69D5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2023-11-16T02:41:00Z</dcterms:created>
  <dc:creator>Administrator</dc:creator>
  <cp:lastModifiedBy>Administrator</cp:lastModifiedBy>
  <cp:lastPrinted>2023-11-17T02:08:06Z</cp:lastPrinted>
  <dcterms:modified xsi:type="dcterms:W3CDTF">2023-11-17T02:20:30Z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