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firstLine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河源市灯塔盆地国家现代农业示范区管理委员会2023年第二批事业单位公开招聘                  博士人才岗位信息表</w:t>
      </w:r>
    </w:p>
    <w:tbl>
      <w:tblPr>
        <w:tblStyle w:val="6"/>
        <w:tblW w:w="14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65"/>
        <w:gridCol w:w="869"/>
        <w:gridCol w:w="1485"/>
        <w:gridCol w:w="1095"/>
        <w:gridCol w:w="1095"/>
        <w:gridCol w:w="1875"/>
        <w:gridCol w:w="1620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岗位等级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岗位  代码</w:t>
            </w:r>
          </w:p>
        </w:tc>
        <w:tc>
          <w:tcPr>
            <w:tcW w:w="72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河源市灯塔盆地国家现代农业示范区管理委员会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灯塔   实验室</w:t>
            </w:r>
          </w:p>
        </w:tc>
        <w:tc>
          <w:tcPr>
            <w:tcW w:w="8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专业技术岗十级以上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研究生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符合实验室智慧农业、生态种植、生态养殖、食品加工及食品质量安全五大研究方向的相关专业（A0710生物学、A082202制糖工程、A082204 发酵工程、A0828农业工程、A0829林业工程、A0832食品科学与工程、A0836生物工程、A09农学）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wYjkzOWIxMzY3ZDNmMmMwNDA5ODU2MDUzZDcifQ=="/>
  </w:docVars>
  <w:rsids>
    <w:rsidRoot w:val="6589246F"/>
    <w:rsid w:val="6589246F"/>
    <w:rsid w:val="79022605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2023-08-16T10:00:00Z</dcterms:created>
  <dc:creator>杰</dc:creator>
  <cp:lastModifiedBy>司卫丽</cp:lastModifiedBy>
  <dcterms:modified xsi:type="dcterms:W3CDTF">2023-08-25T01:46:52Z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1938FE87EEC44BA7BAC31C3B6F184548_11</vt:lpwstr>
  </property>
</Properties>
</file>