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center"/>
        <w:rPr>
          <w:rFonts w:hint="eastAsia" w:ascii="微软雅黑" w:hAnsi="微软雅黑" w:eastAsia="微软雅黑" w:cs="微软雅黑"/>
          <w:i w:val="0"/>
          <w:caps w:val="0"/>
          <w:color w:val="424242"/>
          <w:spacing w:val="0"/>
          <w:sz w:val="27"/>
          <w:szCs w:val="27"/>
          <w:bdr w:val="none" w:color="auto" w:sz="0" w:space="0"/>
        </w:rPr>
      </w:pPr>
      <w:r>
        <w:rPr>
          <w:rFonts w:hint="eastAsia" w:ascii="宋体" w:hAnsi="宋体" w:eastAsia="宋体" w:cs="宋体"/>
          <w:sz w:val="24"/>
          <w:szCs w:val="24"/>
          <w:lang w:eastAsia="zh-CN"/>
        </w:rPr>
        <w:t>广东省财政厅</w:t>
      </w:r>
      <w:r>
        <w:rPr>
          <w:rFonts w:hint="eastAsia" w:ascii="宋体" w:hAnsi="宋体" w:eastAsia="宋体" w:cs="宋体"/>
          <w:sz w:val="24"/>
          <w:szCs w:val="24"/>
          <w:lang w:val="en-US" w:eastAsia="zh-CN"/>
        </w:rPr>
        <w:t xml:space="preserve"> 通知地址：</w:t>
      </w:r>
      <w:r>
        <w:rPr>
          <w:rFonts w:ascii="宋体" w:hAnsi="宋体" w:eastAsia="宋体" w:cs="宋体"/>
          <w:sz w:val="24"/>
          <w:szCs w:val="24"/>
        </w:rPr>
        <w:fldChar w:fldCharType="begin"/>
      </w:r>
      <w:r>
        <w:rPr>
          <w:rFonts w:ascii="宋体" w:hAnsi="宋体" w:eastAsia="宋体" w:cs="宋体"/>
          <w:sz w:val="24"/>
          <w:szCs w:val="24"/>
        </w:rPr>
        <w:instrText xml:space="preserve"> HYPERLINK "http://czt.gd.gov.cn/gkmlpt/content/2/2901/post_2901384.html" </w:instrText>
      </w:r>
      <w:r>
        <w:rPr>
          <w:rFonts w:ascii="宋体" w:hAnsi="宋体" w:eastAsia="宋体" w:cs="宋体"/>
          <w:sz w:val="24"/>
          <w:szCs w:val="24"/>
        </w:rPr>
        <w:fldChar w:fldCharType="separate"/>
      </w:r>
      <w:r>
        <w:rPr>
          <w:rStyle w:val="7"/>
          <w:rFonts w:ascii="宋体" w:hAnsi="宋体" w:eastAsia="宋体" w:cs="宋体"/>
          <w:sz w:val="24"/>
          <w:szCs w:val="24"/>
        </w:rPr>
        <w:t>http://czt.gd.gov.cn/gkmlpt/content/2/2901/post_2901384.html</w:t>
      </w:r>
      <w:r>
        <w:rPr>
          <w:rFonts w:ascii="宋体" w:hAnsi="宋体" w:eastAsia="宋体" w:cs="宋体"/>
          <w:sz w:val="24"/>
          <w:szCs w:val="24"/>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both"/>
        <w:rPr>
          <w:rFonts w:hint="eastAsia" w:ascii="微软雅黑" w:hAnsi="微软雅黑" w:eastAsia="微软雅黑" w:cs="微软雅黑"/>
          <w:i w:val="0"/>
          <w:caps w:val="0"/>
          <w:color w:val="424242"/>
          <w:spacing w:val="0"/>
          <w:sz w:val="27"/>
          <w:szCs w:val="27"/>
          <w:bdr w:val="none" w:color="auto" w:sz="0" w:space="0"/>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center"/>
        <w:rPr>
          <w:rFonts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粤财会〔2020〕9号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各地级以上市财政局：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现将《财政部关于开展2020年度国际化高端会计人才选拔培养的通知》（财会〔2020〕1号）转发给你们，结合我省实际提出以下意见，请一并贯彻执行。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Style w:val="6"/>
          <w:rFonts w:hint="eastAsia" w:ascii="微软雅黑" w:hAnsi="微软雅黑" w:eastAsia="微软雅黑" w:cs="微软雅黑"/>
          <w:i w:val="0"/>
          <w:caps w:val="0"/>
          <w:color w:val="424242"/>
          <w:spacing w:val="0"/>
          <w:sz w:val="27"/>
          <w:szCs w:val="27"/>
          <w:bdr w:val="none" w:color="auto" w:sz="0" w:space="0"/>
        </w:rPr>
        <w:t>　　一、报名时间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申请者应于2020年3月16日至27日登录“广东省会计信息服务平台”（https://kj.gdczt.gov.cn）报名，3月27日24时后报名系统关闭，不再接受报名。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Style w:val="6"/>
          <w:rFonts w:hint="eastAsia" w:ascii="微软雅黑" w:hAnsi="微软雅黑" w:eastAsia="微软雅黑" w:cs="微软雅黑"/>
          <w:i w:val="0"/>
          <w:caps w:val="0"/>
          <w:color w:val="424242"/>
          <w:spacing w:val="0"/>
          <w:sz w:val="27"/>
          <w:szCs w:val="27"/>
          <w:bdr w:val="none" w:color="auto" w:sz="0" w:space="0"/>
        </w:rPr>
        <w:t>　　二、报名程序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（一）申请者应先登录“广东省会计信息服务平台”完成会计人员信息采集。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二）申请者登录“广东省会计信息服务平台”的“高端会计人才选拔报名”-“财政部国际化高端会计人才培养”进行填写报名信息、上传照片和相关佐证材料（pdf格式），报名的账号、密码与会计人员信息采集账号、密码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（三）佐证材料清单：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1.居民身份证(必传）；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2.学历学位证书（必传）；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3.英语能力证明材料（必传）；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4.专业技术资格证书（按填写情况上传）；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5.发表论文的刊物封面和作者姓名页，发表专业著作封面和版权页（按填写情况上传）；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6.获奖证书材料（按填写情况上传）；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7.其他。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w:t>
      </w:r>
      <w:r>
        <w:rPr>
          <w:rStyle w:val="6"/>
          <w:rFonts w:hint="eastAsia" w:ascii="微软雅黑" w:hAnsi="微软雅黑" w:eastAsia="微软雅黑" w:cs="微软雅黑"/>
          <w:i w:val="0"/>
          <w:caps w:val="0"/>
          <w:color w:val="424242"/>
          <w:spacing w:val="0"/>
          <w:sz w:val="27"/>
          <w:szCs w:val="27"/>
          <w:bdr w:val="none" w:color="auto" w:sz="0" w:space="0"/>
        </w:rPr>
        <w:t>　三、考试安排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（一）2020年5月11日至22日，报名审核通过人员登录“广东省会计信息服务平台”打印准考证，并认真阅读有关考试要求。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（二）考试时间为2020年5月23日上午8:30-12:00，闭卷考试，以英语作答。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Style w:val="6"/>
          <w:rFonts w:hint="eastAsia" w:ascii="微软雅黑" w:hAnsi="微软雅黑" w:eastAsia="微软雅黑" w:cs="微软雅黑"/>
          <w:i w:val="0"/>
          <w:caps w:val="0"/>
          <w:color w:val="424242"/>
          <w:spacing w:val="0"/>
          <w:sz w:val="27"/>
          <w:szCs w:val="27"/>
          <w:bdr w:val="none" w:color="auto" w:sz="0" w:space="0"/>
        </w:rPr>
        <w:t>　　四、纸质材料报送要求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省财政厅将于2020年3月31日前完成网上报名审核，报名审核通过人员将《国际化高端会计人才培养工程候选人申请表》（系统自动生成下载打印，经所在单位审核盖章）和相关佐证材料打印装订成册，于4月3日前快递至省财政厅会计处。地址：广州市北京路376号，联系电话：020-83170315、83170540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righ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广东省财政厅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righ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2020年2月19日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right"/>
        <w:rPr>
          <w:rFonts w:hint="eastAsia" w:ascii="微软雅黑" w:hAnsi="微软雅黑" w:eastAsia="微软雅黑" w:cs="微软雅黑"/>
          <w:i w:val="0"/>
          <w:caps w:val="0"/>
          <w:color w:val="424242"/>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center"/>
        <w:rPr>
          <w:rFonts w:hint="eastAsia" w:ascii="微软雅黑" w:hAnsi="微软雅黑" w:eastAsia="微软雅黑" w:cs="微软雅黑"/>
          <w:i w:val="0"/>
          <w:caps w:val="0"/>
          <w:color w:val="424242"/>
          <w:spacing w:val="0"/>
          <w:sz w:val="27"/>
          <w:szCs w:val="27"/>
        </w:rPr>
      </w:pPr>
      <w:r>
        <w:rPr>
          <w:rStyle w:val="6"/>
          <w:rFonts w:hint="eastAsia" w:ascii="微软雅黑" w:hAnsi="微软雅黑" w:eastAsia="微软雅黑" w:cs="微软雅黑"/>
          <w:i w:val="0"/>
          <w:caps w:val="0"/>
          <w:color w:val="424242"/>
          <w:spacing w:val="0"/>
          <w:sz w:val="27"/>
          <w:szCs w:val="27"/>
          <w:bdr w:val="none" w:color="auto" w:sz="0" w:space="0"/>
        </w:rPr>
        <w:t>财政部关于开展2020年度国际化高端会计人才选拔培养的通知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center"/>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财会〔2020〕1号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各省、自治区、直辖市财政厅（局），新疆生产建设兵团财政局，中共中央直属机关事务管理局，国家机关事务管理局财务管理司，北京、上海、厦门国家会计学院：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为贯彻落实国家人才强国战略，不断增强我国在国际会计领域的话语权和影响力，着力培养一批符合我国会计工作国际交流与合作需要的国际化高端会计人才，根据《财政部关于印发〈国际化高端会计人才培养工程实施方案〉的通知》（财会〔2018〕12号）有关规定，财政部决定启动2020年度国际化高端会计人才选拔培养工作，并委托会计准则委员会具体负责组织实施。请各省、自治区、直辖市财政厅（局）、新疆生产建设兵团财政局（以下统称各省级财政部门），中共中央直属机关事务管理局和国家机关事务管理局财务管理司（以下统称中央有关主管单位）协助做好政策宣传、组织报名审核和考试等工作。现将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Style w:val="6"/>
          <w:rFonts w:hint="eastAsia" w:ascii="微软雅黑" w:hAnsi="微软雅黑" w:eastAsia="微软雅黑" w:cs="微软雅黑"/>
          <w:i w:val="0"/>
          <w:caps w:val="0"/>
          <w:color w:val="424242"/>
          <w:spacing w:val="0"/>
          <w:sz w:val="27"/>
          <w:szCs w:val="27"/>
          <w:bdr w:val="none" w:color="auto" w:sz="0" w:space="0"/>
        </w:rPr>
        <w:t>　　一、报名基本条件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（一）具有中华人民共和国国籍；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（二）年龄一般不超过45周岁（年龄计算截止到2020年5月31日）；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（三）政治素质高，服从大局，维护国家利益；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（四）遵守《中华人民共和国会计法》等相关法律法规，遵守会计职业道德；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（五）具有充足时间、精力参与相关的国际交流和合作活动；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（六）具有一定的企业会计准则实务经验和会计理论基础，在某一个或几个专业领域具有一定见解；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（七）沟通能力强，能够熟练应用英语进行专业讨论；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（八）获得本人所在单位的同意和支持。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在中央管理企业（含中央管理金融企业，下同）、省国资委管理企业、上市公司、其他企业工作的，应为担任分管财务工作的企业负责人、财务部门负责人及副职；在高等院校或有学位授予权的科研单位从事会计、财务、审计等领域科研和教学工作的，应取得副教授以上职称；在会计师事务所工作的，应为企业会计准则方面的技术骨干（高级经理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最近5年内因执业活动违法、违纪受过行政处罚或刑事处罚，或因直接过失给本单位造成不利后果或不良影响的，不得参加选拔。本人所在单位最近5年内存在严重违反《中华人民共和国会计法》及有关财经法律法规的行为，且与本人执业活动或职权范围有直接关系的，不得参加选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Style w:val="6"/>
          <w:rFonts w:hint="eastAsia" w:ascii="微软雅黑" w:hAnsi="微软雅黑" w:eastAsia="微软雅黑" w:cs="微软雅黑"/>
          <w:i w:val="0"/>
          <w:caps w:val="0"/>
          <w:color w:val="424242"/>
          <w:spacing w:val="0"/>
          <w:sz w:val="27"/>
          <w:szCs w:val="27"/>
          <w:bdr w:val="none" w:color="auto" w:sz="0" w:space="0"/>
        </w:rPr>
        <w:t>　　二、培养对象的选拔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培养对象的选拔由会计准则委员会统一组织。具体程序如下：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一）正式申报。申报者按要求填写《国际化高端会计人才培养工程候选人申请表》，经申报者所在单位同意后，连同申请表中所填列事项有关证明材料的复印件，报所在地省级财政部门。新疆生产建设兵团所属单位的申请者报新疆生产建设兵团财政局，中共中央直属机关事务管理局管理企业的申请者报中共中央直属机关事务管理局，中央管理企业在京单位及驻外机构（不含港澳地区）的申请者报国家机关事务管理局财务管理司，中央管理企业在地方单位的申请者按属地原则报所在地省级财政部门，中央管理企业驻港澳地区单位的申请者按就近原则报广东省财政厅会计处。各省级财政部门和中央有关主管单位对申请者的申报条件进行审核，并确定候选人名单。具体报送方式由各省级财政部门和中央有关主管单位确定，正式申报时间为2020年2月1日至3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二）选拔笔试。各省级财政部门和中央有关主管单位组织对申请者进行集中笔试。笔试由财政部统一组织命题，内容包括企业会计准则、国际财务报告准则、英语。考试为闭卷考试，以英语作答，考试时间为2020年5月23日上午8:30—12:00。考试地点由各省级财政部门和中央有关主管单位确定并提前通知申请者。笔试结束后，各省级财政部门和中央有关主管单位应将试卷和申报材料及时报送至北京国家会计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三）选拔面试。笔试结束后，会计准则委员会组织有关专家对试卷及申报材料进行审阅，按照企业、高校或科研单位、会计师事务所等三个类别确定参加面试的申请者名单，并通知考生本人。选拔面试由财政部统一组织命题，为结构化面试，全程采用英语问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四）审定人选。会计准则委员会根据笔试、资料审核、面试三项成绩合计，按照企业、高校或科研单位、会计师事务所等三个类别成绩高低顺序确定建议人选，通过函调方式，征求用人单位意见后，报财政部领导审批。2020年度国际化高端会计人才招收人数不超过30人（含30人），企业、高校或科研单位、会计师事务所等三个类别原则上每类招收人数不超过10人（含10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（五）公示和公布。国际化高端会计人才培养对象入选名单通过财政部、会计准则委员会网站公示后，正式向社会公布。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Style w:val="6"/>
          <w:rFonts w:hint="eastAsia" w:ascii="微软雅黑" w:hAnsi="微软雅黑" w:eastAsia="微软雅黑" w:cs="微软雅黑"/>
          <w:i w:val="0"/>
          <w:caps w:val="0"/>
          <w:color w:val="424242"/>
          <w:spacing w:val="0"/>
          <w:sz w:val="27"/>
          <w:szCs w:val="27"/>
          <w:bdr w:val="none" w:color="auto" w:sz="0" w:space="0"/>
        </w:rPr>
        <w:t>　　三、培养时间与地点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2020年度国际化高端会计人才培养工作计划于2020年9月开始，培养周期为3年。首次集中培训为期2周，初步定在2020年9月，地点在厦门国家会计学院。具体开学时间与有关要求，由厦门国家会计学院通知学员。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Style w:val="6"/>
          <w:rFonts w:hint="eastAsia" w:ascii="微软雅黑" w:hAnsi="微软雅黑" w:eastAsia="微软雅黑" w:cs="微软雅黑"/>
          <w:i w:val="0"/>
          <w:caps w:val="0"/>
          <w:color w:val="424242"/>
          <w:spacing w:val="0"/>
          <w:sz w:val="27"/>
          <w:szCs w:val="27"/>
          <w:bdr w:val="none" w:color="auto" w:sz="0" w:space="0"/>
        </w:rPr>
        <w:t>　　四、培养方式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按照灵活科学、因材施教、学以致用的思路，采用集中、分散培训与自我提升相结合、国际研讨与实践研习相结合的方式，重点培养和提高学员会计实务与理论、国际财务报告准则研究、对外交流等能力和水平。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一）集中、分散培训。集中培训由北京、上海和厦门国家会计学院（以下统称三家学院）轮流承办，每年1次，每次2周。分散培训由三家学院为所归口管理学员单独开展，每年每家学院开展分散培训2次，每次1周。三家学院为所归口管理学员建立人才信息档案和培养档案，掌握学员学习培训和发展情况，实行定期评价和跟踪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二）自我提升。学员以在职自学与课题研究等方式进行自我提升，由三家学院提供自学书目、相关研究材料和网上辅导等。三家学院结合我国企业会计准则项目和国际财务报告准则项目组织学员开展调查研究或课题研究，引导学员参与标准制定、发表专业意见、提出解决方案，并形成研究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（三）国际研讨。三家学院为学员提供交流研讨的平台，适时组织国际研讨会、高端论坛等，为学员参与国际会计交流合作创造条件。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（四）实践研习。学员应制定实习计划，按要求积极参加实践研习活动，并提交实习报告。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联系电话：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会计准则委员会  　　  010-68580615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北京国家会计学院　　 010-64505161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上海国家会计学院　　 021-69768710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厦门国家会计学院　　 0592-2578117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w:t>
      </w:r>
      <w:r>
        <w:rPr>
          <w:rFonts w:hint="eastAsia" w:ascii="微软雅黑" w:hAnsi="微软雅黑" w:eastAsia="微软雅黑" w:cs="微软雅黑"/>
          <w:i w:val="0"/>
          <w:caps w:val="0"/>
          <w:color w:val="000000"/>
          <w:spacing w:val="0"/>
          <w:sz w:val="27"/>
          <w:szCs w:val="27"/>
          <w:u w:val="none"/>
          <w:bdr w:val="none" w:color="auto" w:sz="0" w:space="0"/>
        </w:rPr>
        <w:fldChar w:fldCharType="begin"/>
      </w:r>
      <w:r>
        <w:rPr>
          <w:rFonts w:hint="eastAsia" w:ascii="微软雅黑" w:hAnsi="微软雅黑" w:eastAsia="微软雅黑" w:cs="微软雅黑"/>
          <w:i w:val="0"/>
          <w:caps w:val="0"/>
          <w:color w:val="000000"/>
          <w:spacing w:val="0"/>
          <w:sz w:val="27"/>
          <w:szCs w:val="27"/>
          <w:u w:val="none"/>
          <w:bdr w:val="none" w:color="auto" w:sz="0" w:space="0"/>
        </w:rPr>
        <w:instrText xml:space="preserve"> HYPERLINK "http://czt.gd.gov.cn/attachment/0/386/386727/2901384.doc" \t "http://czt.gd.gov.cn/gkmlpt/content/2/2901/_blank" </w:instrText>
      </w:r>
      <w:r>
        <w:rPr>
          <w:rFonts w:hint="eastAsia" w:ascii="微软雅黑" w:hAnsi="微软雅黑" w:eastAsia="微软雅黑" w:cs="微软雅黑"/>
          <w:i w:val="0"/>
          <w:caps w:val="0"/>
          <w:color w:val="000000"/>
          <w:spacing w:val="0"/>
          <w:sz w:val="27"/>
          <w:szCs w:val="27"/>
          <w:u w:val="none"/>
          <w:bdr w:val="none" w:color="auto" w:sz="0" w:space="0"/>
        </w:rPr>
        <w:fldChar w:fldCharType="separate"/>
      </w:r>
      <w:r>
        <w:rPr>
          <w:rStyle w:val="7"/>
          <w:rFonts w:hint="eastAsia" w:ascii="微软雅黑" w:hAnsi="微软雅黑" w:eastAsia="微软雅黑" w:cs="微软雅黑"/>
          <w:i w:val="0"/>
          <w:caps w:val="0"/>
          <w:color w:val="000000"/>
          <w:spacing w:val="0"/>
          <w:sz w:val="27"/>
          <w:szCs w:val="27"/>
          <w:u w:val="none"/>
          <w:bdr w:val="none" w:color="auto" w:sz="0" w:space="0"/>
        </w:rPr>
        <w:t>1.国际化高端会计人才培养工程候选人申请表.doc</w:t>
      </w:r>
      <w:r>
        <w:rPr>
          <w:rFonts w:hint="eastAsia" w:ascii="微软雅黑" w:hAnsi="微软雅黑" w:eastAsia="微软雅黑" w:cs="微软雅黑"/>
          <w:i w:val="0"/>
          <w:caps w:val="0"/>
          <w:color w:val="000000"/>
          <w:spacing w:val="0"/>
          <w:sz w:val="27"/>
          <w:szCs w:val="27"/>
          <w:u w:val="none"/>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w:t>
      </w:r>
      <w:r>
        <w:rPr>
          <w:rFonts w:hint="eastAsia" w:ascii="微软雅黑" w:hAnsi="微软雅黑" w:eastAsia="微软雅黑" w:cs="微软雅黑"/>
          <w:i w:val="0"/>
          <w:caps w:val="0"/>
          <w:color w:val="000000"/>
          <w:spacing w:val="0"/>
          <w:sz w:val="27"/>
          <w:szCs w:val="27"/>
          <w:u w:val="none"/>
          <w:bdr w:val="none" w:color="auto" w:sz="0" w:space="0"/>
        </w:rPr>
        <w:fldChar w:fldCharType="begin"/>
      </w:r>
      <w:r>
        <w:rPr>
          <w:rFonts w:hint="eastAsia" w:ascii="微软雅黑" w:hAnsi="微软雅黑" w:eastAsia="微软雅黑" w:cs="微软雅黑"/>
          <w:i w:val="0"/>
          <w:caps w:val="0"/>
          <w:color w:val="000000"/>
          <w:spacing w:val="0"/>
          <w:sz w:val="27"/>
          <w:szCs w:val="27"/>
          <w:u w:val="none"/>
          <w:bdr w:val="none" w:color="auto" w:sz="0" w:space="0"/>
        </w:rPr>
        <w:instrText xml:space="preserve"> HYPERLINK "http://czt.gd.gov.cn/attachment/0/386/386728/2901384.doc" \t "http://czt.gd.gov.cn/gkmlpt/content/2/2901/_blank" </w:instrText>
      </w:r>
      <w:r>
        <w:rPr>
          <w:rFonts w:hint="eastAsia" w:ascii="微软雅黑" w:hAnsi="微软雅黑" w:eastAsia="微软雅黑" w:cs="微软雅黑"/>
          <w:i w:val="0"/>
          <w:caps w:val="0"/>
          <w:color w:val="000000"/>
          <w:spacing w:val="0"/>
          <w:sz w:val="27"/>
          <w:szCs w:val="27"/>
          <w:u w:val="none"/>
          <w:bdr w:val="none" w:color="auto" w:sz="0" w:space="0"/>
        </w:rPr>
        <w:fldChar w:fldCharType="separate"/>
      </w:r>
      <w:r>
        <w:rPr>
          <w:rStyle w:val="7"/>
          <w:rFonts w:hint="eastAsia" w:ascii="微软雅黑" w:hAnsi="微软雅黑" w:eastAsia="微软雅黑" w:cs="微软雅黑"/>
          <w:i w:val="0"/>
          <w:caps w:val="0"/>
          <w:color w:val="000000"/>
          <w:spacing w:val="0"/>
          <w:sz w:val="27"/>
          <w:szCs w:val="27"/>
          <w:u w:val="none"/>
          <w:bdr w:val="none" w:color="auto" w:sz="0" w:space="0"/>
        </w:rPr>
        <w:t>2.2020年度国际化高端会计人才选拔培养日程安排.doc</w:t>
      </w:r>
      <w:r>
        <w:rPr>
          <w:rFonts w:hint="eastAsia" w:ascii="微软雅黑" w:hAnsi="微软雅黑" w:eastAsia="微软雅黑" w:cs="微软雅黑"/>
          <w:i w:val="0"/>
          <w:caps w:val="0"/>
          <w:color w:val="000000"/>
          <w:spacing w:val="0"/>
          <w:sz w:val="27"/>
          <w:szCs w:val="27"/>
          <w:u w:val="none"/>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w:t>
      </w:r>
      <w:r>
        <w:rPr>
          <w:rFonts w:hint="eastAsia" w:ascii="微软雅黑" w:hAnsi="微软雅黑" w:eastAsia="微软雅黑" w:cs="微软雅黑"/>
          <w:i w:val="0"/>
          <w:caps w:val="0"/>
          <w:color w:val="000000"/>
          <w:spacing w:val="0"/>
          <w:sz w:val="27"/>
          <w:szCs w:val="27"/>
          <w:u w:val="none"/>
          <w:bdr w:val="none" w:color="auto" w:sz="0" w:space="0"/>
        </w:rPr>
        <w:fldChar w:fldCharType="begin"/>
      </w:r>
      <w:r>
        <w:rPr>
          <w:rFonts w:hint="eastAsia" w:ascii="微软雅黑" w:hAnsi="微软雅黑" w:eastAsia="微软雅黑" w:cs="微软雅黑"/>
          <w:i w:val="0"/>
          <w:caps w:val="0"/>
          <w:color w:val="000000"/>
          <w:spacing w:val="0"/>
          <w:sz w:val="27"/>
          <w:szCs w:val="27"/>
          <w:u w:val="none"/>
          <w:bdr w:val="none" w:color="auto" w:sz="0" w:space="0"/>
        </w:rPr>
        <w:instrText xml:space="preserve"> HYPERLINK "http://czt.gd.gov.cn/attachment/0/386/386729/2901384.xls" \t "http://czt.gd.gov.cn/gkmlpt/content/2/2901/_blank" </w:instrText>
      </w:r>
      <w:r>
        <w:rPr>
          <w:rFonts w:hint="eastAsia" w:ascii="微软雅黑" w:hAnsi="微软雅黑" w:eastAsia="微软雅黑" w:cs="微软雅黑"/>
          <w:i w:val="0"/>
          <w:caps w:val="0"/>
          <w:color w:val="000000"/>
          <w:spacing w:val="0"/>
          <w:sz w:val="27"/>
          <w:szCs w:val="27"/>
          <w:u w:val="none"/>
          <w:bdr w:val="none" w:color="auto" w:sz="0" w:space="0"/>
        </w:rPr>
        <w:fldChar w:fldCharType="separate"/>
      </w:r>
      <w:r>
        <w:rPr>
          <w:rStyle w:val="7"/>
          <w:rFonts w:hint="eastAsia" w:ascii="微软雅黑" w:hAnsi="微软雅黑" w:eastAsia="微软雅黑" w:cs="微软雅黑"/>
          <w:i w:val="0"/>
          <w:caps w:val="0"/>
          <w:color w:val="000000"/>
          <w:spacing w:val="0"/>
          <w:sz w:val="27"/>
          <w:szCs w:val="27"/>
          <w:u w:val="none"/>
          <w:bdr w:val="none" w:color="auto" w:sz="0" w:space="0"/>
        </w:rPr>
        <w:t>3.2020年度国际化高端会计人才选拔考试报名信息统计表.xls</w:t>
      </w:r>
      <w:r>
        <w:rPr>
          <w:rFonts w:hint="eastAsia" w:ascii="微软雅黑" w:hAnsi="微软雅黑" w:eastAsia="微软雅黑" w:cs="微软雅黑"/>
          <w:i w:val="0"/>
          <w:caps w:val="0"/>
          <w:color w:val="000000"/>
          <w:spacing w:val="0"/>
          <w:sz w:val="27"/>
          <w:szCs w:val="27"/>
          <w:u w:val="none"/>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righ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　　财政部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righ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t>2020年1月17日</w:t>
      </w:r>
    </w:p>
    <w:p/>
    <w:p/>
    <w:p/>
    <w:p/>
    <w:p/>
    <w:p/>
    <w:p/>
    <w:p/>
    <w:p/>
    <w:p/>
    <w:p/>
    <w:p/>
    <w:p/>
    <w:p/>
    <w:p/>
    <w:p/>
    <w:p/>
    <w:p/>
    <w:p/>
    <w:p/>
    <w:p/>
    <w:p/>
    <w:p/>
    <w:p/>
    <w:p/>
    <w:p/>
    <w:p/>
    <w:p>
      <w:pPr>
        <w:rPr>
          <w:rFonts w:ascii="黑体" w:eastAsia="黑体"/>
          <w:sz w:val="28"/>
          <w:szCs w:val="28"/>
        </w:rPr>
      </w:pPr>
      <w:r>
        <w:rPr>
          <w:rFonts w:hint="eastAsia" w:ascii="黑体" w:eastAsia="黑体"/>
          <w:sz w:val="28"/>
          <w:szCs w:val="28"/>
        </w:rPr>
        <w:t>附件1：</w:t>
      </w:r>
    </w:p>
    <w:p>
      <w:pPr>
        <w:jc w:val="center"/>
        <w:rPr>
          <w:rFonts w:ascii="黑体" w:eastAsia="黑体"/>
          <w:b/>
          <w:sz w:val="52"/>
          <w:szCs w:val="52"/>
        </w:rPr>
      </w:pPr>
    </w:p>
    <w:p>
      <w:pPr>
        <w:jc w:val="center"/>
        <w:rPr>
          <w:rFonts w:ascii="黑体" w:eastAsia="黑体"/>
          <w:b/>
          <w:sz w:val="44"/>
          <w:szCs w:val="44"/>
        </w:rPr>
      </w:pPr>
      <w:r>
        <w:rPr>
          <w:rFonts w:hint="eastAsia" w:ascii="黑体" w:eastAsia="黑体"/>
          <w:b/>
          <w:sz w:val="44"/>
          <w:szCs w:val="44"/>
        </w:rPr>
        <w:t>国际化</w:t>
      </w:r>
      <w:r>
        <w:rPr>
          <w:rFonts w:ascii="黑体" w:eastAsia="黑体"/>
          <w:b/>
          <w:sz w:val="44"/>
          <w:szCs w:val="44"/>
        </w:rPr>
        <w:t>高端</w:t>
      </w:r>
      <w:r>
        <w:rPr>
          <w:rFonts w:hint="eastAsia" w:ascii="黑体" w:eastAsia="黑体"/>
          <w:b/>
          <w:sz w:val="44"/>
          <w:szCs w:val="44"/>
        </w:rPr>
        <w:t>会计人才培养工程候选人</w:t>
      </w:r>
    </w:p>
    <w:p>
      <w:pPr>
        <w:jc w:val="center"/>
        <w:rPr>
          <w:rFonts w:ascii="黑体" w:eastAsia="黑体"/>
          <w:b/>
          <w:sz w:val="44"/>
          <w:szCs w:val="44"/>
        </w:rPr>
      </w:pPr>
      <w:r>
        <w:rPr>
          <w:rFonts w:hint="eastAsia" w:ascii="黑体" w:eastAsia="黑体"/>
          <w:b/>
          <w:sz w:val="44"/>
          <w:szCs w:val="44"/>
        </w:rPr>
        <w:t>申请表</w:t>
      </w:r>
    </w:p>
    <w:p>
      <w:pPr>
        <w:jc w:val="center"/>
        <w:rPr>
          <w:rFonts w:ascii="黑体" w:eastAsia="黑体"/>
          <w:b/>
          <w:sz w:val="52"/>
          <w:szCs w:val="5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spacing w:line="480" w:lineRule="exact"/>
        <w:ind w:firstLine="1606" w:firstLineChars="500"/>
        <w:rPr>
          <w:rFonts w:ascii="仿宋_GB2312" w:eastAsia="仿宋_GB2312"/>
          <w:b/>
          <w:sz w:val="32"/>
          <w:szCs w:val="32"/>
        </w:rPr>
      </w:pPr>
      <w:r>
        <w:rPr>
          <w:rFonts w:hint="eastAsia" w:ascii="仿宋_GB2312" w:eastAsia="仿宋_GB2312"/>
          <w:b/>
          <w:sz w:val="32"/>
          <w:szCs w:val="32"/>
        </w:rPr>
        <w:t>申请人姓名：</w:t>
      </w:r>
      <w:r>
        <w:rPr>
          <w:rFonts w:ascii="仿宋_GB2312" w:eastAsia="仿宋_GB2312"/>
          <w:b/>
          <w:sz w:val="32"/>
          <w:szCs w:val="32"/>
        </w:rPr>
        <w:t xml:space="preserve">  </w:t>
      </w:r>
      <w:r>
        <w:rPr>
          <w:rFonts w:ascii="仿宋_GB2312" w:eastAsia="仿宋_GB2312"/>
          <w:b/>
          <w:sz w:val="32"/>
          <w:szCs w:val="32"/>
          <w:u w:val="single"/>
        </w:rPr>
        <w:t xml:space="preserve">                  </w:t>
      </w:r>
    </w:p>
    <w:p>
      <w:pPr>
        <w:spacing w:line="480" w:lineRule="exact"/>
        <w:jc w:val="center"/>
        <w:rPr>
          <w:rFonts w:ascii="黑体" w:eastAsia="黑体"/>
          <w:b/>
          <w:sz w:val="32"/>
          <w:szCs w:val="32"/>
        </w:rPr>
      </w:pPr>
    </w:p>
    <w:p>
      <w:pPr>
        <w:spacing w:line="480" w:lineRule="exact"/>
        <w:ind w:firstLine="1606" w:firstLineChars="500"/>
        <w:rPr>
          <w:rFonts w:ascii="仿宋_GB2312" w:eastAsia="仿宋_GB2312"/>
          <w:b/>
          <w:sz w:val="32"/>
          <w:szCs w:val="32"/>
          <w:u w:val="single"/>
        </w:rPr>
      </w:pPr>
      <w:r>
        <w:rPr>
          <w:rFonts w:hint="eastAsia" w:ascii="仿宋_GB2312" w:eastAsia="仿宋_GB2312"/>
          <w:b/>
          <w:sz w:val="32"/>
          <w:szCs w:val="32"/>
        </w:rPr>
        <w:t>所</w:t>
      </w:r>
      <w:r>
        <w:rPr>
          <w:rFonts w:ascii="仿宋_GB2312" w:eastAsia="仿宋_GB2312"/>
          <w:b/>
          <w:sz w:val="32"/>
          <w:szCs w:val="32"/>
        </w:rPr>
        <w:t xml:space="preserve"> </w:t>
      </w:r>
      <w:r>
        <w:rPr>
          <w:rFonts w:hint="eastAsia" w:ascii="仿宋_GB2312" w:eastAsia="仿宋_GB2312"/>
          <w:b/>
          <w:sz w:val="32"/>
          <w:szCs w:val="32"/>
        </w:rPr>
        <w:t>在</w:t>
      </w:r>
      <w:r>
        <w:rPr>
          <w:rFonts w:ascii="仿宋_GB2312" w:eastAsia="仿宋_GB2312"/>
          <w:b/>
          <w:sz w:val="32"/>
          <w:szCs w:val="32"/>
        </w:rPr>
        <w:t xml:space="preserve"> </w:t>
      </w:r>
      <w:r>
        <w:rPr>
          <w:rFonts w:hint="eastAsia" w:ascii="仿宋_GB2312" w:eastAsia="仿宋_GB2312"/>
          <w:b/>
          <w:sz w:val="32"/>
          <w:szCs w:val="32"/>
        </w:rPr>
        <w:t>单</w:t>
      </w:r>
      <w:r>
        <w:rPr>
          <w:rFonts w:ascii="仿宋_GB2312" w:eastAsia="仿宋_GB2312"/>
          <w:b/>
          <w:sz w:val="32"/>
          <w:szCs w:val="32"/>
        </w:rPr>
        <w:t xml:space="preserve"> </w:t>
      </w:r>
      <w:r>
        <w:rPr>
          <w:rFonts w:hint="eastAsia" w:ascii="仿宋_GB2312" w:eastAsia="仿宋_GB2312"/>
          <w:b/>
          <w:sz w:val="32"/>
          <w:szCs w:val="32"/>
        </w:rPr>
        <w:t>位：</w:t>
      </w:r>
      <w:r>
        <w:rPr>
          <w:rFonts w:ascii="仿宋_GB2312" w:eastAsia="仿宋_GB2312"/>
          <w:b/>
          <w:sz w:val="32"/>
          <w:szCs w:val="32"/>
        </w:rPr>
        <w:t xml:space="preserve"> </w:t>
      </w:r>
      <w:r>
        <w:rPr>
          <w:rFonts w:ascii="仿宋_GB2312" w:eastAsia="仿宋_GB2312"/>
          <w:b/>
          <w:sz w:val="32"/>
          <w:szCs w:val="32"/>
          <w:u w:val="single"/>
        </w:rPr>
        <w:t xml:space="preserve">                  </w:t>
      </w:r>
    </w:p>
    <w:p>
      <w:pPr>
        <w:spacing w:line="480" w:lineRule="exact"/>
        <w:jc w:val="center"/>
        <w:rPr>
          <w:rFonts w:ascii="黑体" w:eastAsia="黑体"/>
          <w:b/>
          <w:sz w:val="32"/>
          <w:szCs w:val="32"/>
        </w:rPr>
      </w:pPr>
    </w:p>
    <w:p>
      <w:pPr>
        <w:spacing w:line="480" w:lineRule="exact"/>
        <w:ind w:firstLine="1606" w:firstLineChars="500"/>
        <w:rPr>
          <w:rFonts w:ascii="黑体" w:eastAsia="黑体"/>
          <w:b/>
          <w:sz w:val="32"/>
          <w:szCs w:val="32"/>
          <w:u w:val="single"/>
        </w:rPr>
      </w:pPr>
      <w:r>
        <w:rPr>
          <w:rFonts w:hint="eastAsia" w:ascii="仿宋_GB2312" w:eastAsia="仿宋_GB2312"/>
          <w:b/>
          <w:sz w:val="32"/>
          <w:szCs w:val="32"/>
        </w:rPr>
        <w:t xml:space="preserve">联 系 电 话： </w:t>
      </w:r>
      <w:r>
        <w:rPr>
          <w:rFonts w:ascii="仿宋_GB2312" w:eastAsia="仿宋_GB2312"/>
          <w:b/>
          <w:sz w:val="32"/>
          <w:szCs w:val="32"/>
          <w:u w:val="single"/>
        </w:rPr>
        <w:t xml:space="preserve">                </w:t>
      </w:r>
      <w:r>
        <w:rPr>
          <w:rFonts w:hint="eastAsia" w:ascii="仿宋_GB2312" w:eastAsia="仿宋_GB2312"/>
          <w:b/>
          <w:sz w:val="32"/>
          <w:szCs w:val="32"/>
          <w:u w:val="single"/>
        </w:rPr>
        <w:t xml:space="preserve">  </w:t>
      </w:r>
    </w:p>
    <w:p>
      <w:pPr>
        <w:spacing w:line="480" w:lineRule="exact"/>
        <w:ind w:firstLine="1606" w:firstLineChars="500"/>
        <w:rPr>
          <w:rFonts w:ascii="仿宋_GB2312" w:eastAsia="仿宋_GB2312"/>
          <w:b/>
          <w:sz w:val="32"/>
          <w:szCs w:val="32"/>
        </w:rPr>
      </w:pPr>
    </w:p>
    <w:p>
      <w:pPr>
        <w:spacing w:line="480" w:lineRule="exact"/>
        <w:ind w:firstLine="1606" w:firstLineChars="500"/>
        <w:rPr>
          <w:rFonts w:ascii="仿宋_GB2312" w:eastAsia="仿宋_GB2312"/>
          <w:b/>
          <w:sz w:val="32"/>
          <w:szCs w:val="32"/>
        </w:rPr>
      </w:pPr>
      <w:r>
        <w:rPr>
          <w:rFonts w:hint="eastAsia" w:ascii="仿宋_GB2312" w:eastAsia="仿宋_GB2312"/>
          <w:b/>
          <w:sz w:val="32"/>
          <w:szCs w:val="32"/>
        </w:rPr>
        <w:t>填 表 日 期：</w:t>
      </w:r>
      <w:r>
        <w:rPr>
          <w:rFonts w:ascii="仿宋_GB2312" w:eastAsia="仿宋_GB2312"/>
          <w:b/>
          <w:sz w:val="32"/>
          <w:szCs w:val="32"/>
          <w:u w:val="single"/>
        </w:rPr>
        <w:t xml:space="preserve">     </w:t>
      </w:r>
      <w:r>
        <w:rPr>
          <w:rFonts w:hint="eastAsia" w:ascii="仿宋_GB2312" w:eastAsia="仿宋_GB2312"/>
          <w:b/>
          <w:sz w:val="32"/>
          <w:szCs w:val="32"/>
          <w:u w:val="single"/>
        </w:rPr>
        <w:t>年</w:t>
      </w:r>
      <w:r>
        <w:rPr>
          <w:rFonts w:ascii="仿宋_GB2312" w:eastAsia="仿宋_GB2312"/>
          <w:b/>
          <w:sz w:val="32"/>
          <w:szCs w:val="32"/>
          <w:u w:val="single"/>
        </w:rPr>
        <w:t xml:space="preserve">    </w:t>
      </w:r>
      <w:r>
        <w:rPr>
          <w:rFonts w:hint="eastAsia" w:ascii="仿宋_GB2312" w:eastAsia="仿宋_GB2312"/>
          <w:b/>
          <w:sz w:val="32"/>
          <w:szCs w:val="32"/>
          <w:u w:val="single"/>
        </w:rPr>
        <w:t>月</w:t>
      </w:r>
      <w:r>
        <w:rPr>
          <w:rFonts w:ascii="仿宋_GB2312" w:eastAsia="仿宋_GB2312"/>
          <w:b/>
          <w:sz w:val="32"/>
          <w:szCs w:val="32"/>
          <w:u w:val="single"/>
        </w:rPr>
        <w:t xml:space="preserve">    </w:t>
      </w:r>
      <w:r>
        <w:rPr>
          <w:rFonts w:hint="eastAsia" w:ascii="仿宋_GB2312" w:eastAsia="仿宋_GB2312"/>
          <w:b/>
          <w:sz w:val="32"/>
          <w:szCs w:val="32"/>
          <w:u w:val="single"/>
        </w:rPr>
        <w:t>日</w:t>
      </w: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仿宋_GB2312" w:eastAsia="仿宋_GB2312"/>
          <w:b/>
          <w:sz w:val="28"/>
          <w:szCs w:val="28"/>
        </w:rPr>
      </w:pPr>
      <w:r>
        <w:rPr>
          <w:rFonts w:hint="eastAsia" w:ascii="黑体" w:eastAsia="黑体"/>
          <w:b/>
          <w:sz w:val="32"/>
          <w:szCs w:val="32"/>
        </w:rPr>
        <w:t>中华人民共和国财政部印制</w:t>
      </w:r>
      <w:r>
        <w:rPr>
          <w:rFonts w:ascii="黑体" w:eastAsia="黑体"/>
          <w:b/>
          <w:sz w:val="32"/>
          <w:szCs w:val="32"/>
        </w:rPr>
        <w:br w:type="page"/>
      </w:r>
      <w:r>
        <w:rPr>
          <w:rFonts w:hint="eastAsia" w:ascii="仿宋_GB2312" w:eastAsia="仿宋_GB2312"/>
          <w:b/>
          <w:sz w:val="28"/>
          <w:szCs w:val="28"/>
        </w:rPr>
        <w:t>填写说明：</w:t>
      </w:r>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表内所列项目，由申请人如实填写，并对所填情况的真实性负责。</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申请人没有表内对应项目的，可填写“无”。</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表内的年、月、日一律用公历和阿拉伯数字。</w:t>
      </w:r>
    </w:p>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“学习经历”须写清楚参加主要学习（培训）的起止时间。</w:t>
      </w:r>
    </w:p>
    <w:p>
      <w:pPr>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“工作经历”含基层锻炼、挂职经历和驻外工作经历。</w:t>
      </w:r>
    </w:p>
    <w:p>
      <w:pPr>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“所在单位意见”须由申请人所在单位填写对申请人的工作鉴定。该意见需单位负责人签字，加盖单位公章。</w:t>
      </w:r>
    </w:p>
    <w:p>
      <w:pPr>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.“专业技术职务资格”填写已取得的专业技术职务资格。如为中级专业技术资格并通过高级会计师考评结合考试的，应填写“通过高级会计师考试”，并提供相关证明材料的复印件。</w:t>
      </w:r>
    </w:p>
    <w:p>
      <w:pPr>
        <w:ind w:firstLine="560" w:firstLineChars="20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除此表外，申请人还需提供所填列的发表论文的刊物封面和作者姓名页的复印件，发表专业著作的封面和版权页的复印件，获奖证书的复印件及英语能力证明文件复印件。</w:t>
      </w:r>
    </w:p>
    <w:p>
      <w:pPr>
        <w:ind w:firstLine="560" w:firstLineChars="200"/>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“照片”一律用近期二寸正面半身免冠彩色照片。</w:t>
      </w:r>
    </w:p>
    <w:p>
      <w:pPr>
        <w:ind w:firstLine="560" w:firstLineChars="200"/>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rPr>
        <w:t>请提供境外工作、学习或培训经历和参加国际活动的具体情况说明，并提供所在单位国际化业务的说明，如单位性质、涉外业务及其重要性程度、本人参与涉外业务的情况等，作为补充材料。</w:t>
      </w:r>
    </w:p>
    <w:p>
      <w:pPr>
        <w:rPr>
          <w:rFonts w:ascii="仿宋_GB2312" w:eastAsia="仿宋_GB2312"/>
          <w:sz w:val="28"/>
          <w:szCs w:val="28"/>
        </w:rPr>
      </w:pPr>
      <w:r>
        <w:rPr>
          <w:rFonts w:ascii="仿宋_GB2312" w:eastAsia="仿宋_GB2312"/>
          <w:sz w:val="28"/>
          <w:szCs w:val="28"/>
        </w:rPr>
        <w:t xml:space="preserve"> </w:t>
      </w:r>
    </w:p>
    <w:p>
      <w:pPr>
        <w:widowControl/>
        <w:ind w:firstLine="560" w:firstLineChars="200"/>
        <w:jc w:val="left"/>
        <w:rPr>
          <w:rFonts w:ascii="仿宋_GB2312" w:eastAsia="仿宋_GB2312"/>
          <w:sz w:val="28"/>
          <w:szCs w:val="28"/>
        </w:rPr>
      </w:pPr>
    </w:p>
    <w:p>
      <w:pPr>
        <w:widowControl/>
        <w:ind w:firstLine="560" w:firstLineChars="200"/>
        <w:jc w:val="left"/>
        <w:rPr>
          <w:rFonts w:ascii="仿宋_GB2312" w:eastAsia="仿宋_GB2312"/>
          <w:sz w:val="28"/>
          <w:szCs w:val="28"/>
        </w:rPr>
      </w:pPr>
    </w:p>
    <w:p>
      <w:pPr>
        <w:widowControl/>
        <w:ind w:firstLine="560" w:firstLineChars="200"/>
        <w:jc w:val="left"/>
        <w:rPr>
          <w:rFonts w:ascii="仿宋_GB2312" w:eastAsia="仿宋_GB2312"/>
          <w:sz w:val="28"/>
          <w:szCs w:val="28"/>
        </w:rPr>
      </w:pPr>
    </w:p>
    <w:p>
      <w:pPr>
        <w:rPr>
          <w:rFonts w:ascii="仿宋_GB2312" w:eastAsia="仿宋_GB2312"/>
          <w:sz w:val="28"/>
          <w:szCs w:val="28"/>
        </w:rPr>
      </w:pPr>
    </w:p>
    <w:tbl>
      <w:tblPr>
        <w:tblStyle w:val="8"/>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75"/>
        <w:gridCol w:w="569"/>
        <w:gridCol w:w="1276"/>
        <w:gridCol w:w="12"/>
        <w:gridCol w:w="210"/>
        <w:gridCol w:w="329"/>
        <w:gridCol w:w="299"/>
        <w:gridCol w:w="610"/>
        <w:gridCol w:w="180"/>
        <w:gridCol w:w="169"/>
        <w:gridCol w:w="11"/>
        <w:gridCol w:w="448"/>
        <w:gridCol w:w="811"/>
        <w:gridCol w:w="37"/>
        <w:gridCol w:w="851"/>
        <w:gridCol w:w="183"/>
        <w:gridCol w:w="526"/>
        <w:gridCol w:w="1392"/>
        <w:gridCol w:w="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姓</w:t>
            </w:r>
            <w:r>
              <w:rPr>
                <w:rFonts w:ascii="仿宋_GB2312" w:hAnsi="宋体" w:eastAsia="仿宋_GB2312"/>
                <w:b/>
                <w:sz w:val="24"/>
              </w:rPr>
              <w:t xml:space="preserve">  </w:t>
            </w:r>
            <w:r>
              <w:rPr>
                <w:rFonts w:hint="eastAsia" w:ascii="仿宋_GB2312" w:hAnsi="宋体" w:eastAsia="仿宋_GB2312"/>
                <w:b/>
                <w:sz w:val="24"/>
              </w:rPr>
              <w:t>名</w:t>
            </w:r>
          </w:p>
        </w:tc>
        <w:tc>
          <w:tcPr>
            <w:tcW w:w="1276" w:type="dxa"/>
            <w:vAlign w:val="center"/>
          </w:tcPr>
          <w:p>
            <w:pPr>
              <w:jc w:val="center"/>
              <w:rPr>
                <w:rFonts w:ascii="仿宋_GB2312" w:hAnsi="宋体" w:eastAsia="仿宋_GB2312"/>
                <w:b/>
                <w:sz w:val="24"/>
              </w:rPr>
            </w:pPr>
          </w:p>
        </w:tc>
        <w:tc>
          <w:tcPr>
            <w:tcW w:w="850" w:type="dxa"/>
            <w:gridSpan w:val="4"/>
            <w:vAlign w:val="center"/>
          </w:tcPr>
          <w:p>
            <w:pPr>
              <w:jc w:val="center"/>
              <w:rPr>
                <w:rFonts w:ascii="仿宋_GB2312" w:hAnsi="宋体" w:eastAsia="仿宋_GB2312"/>
                <w:b/>
                <w:sz w:val="24"/>
              </w:rPr>
            </w:pPr>
            <w:r>
              <w:rPr>
                <w:rFonts w:hint="eastAsia" w:ascii="仿宋_GB2312" w:hAnsi="宋体" w:eastAsia="仿宋_GB2312"/>
                <w:b/>
                <w:sz w:val="24"/>
              </w:rPr>
              <w:t>性</w:t>
            </w:r>
            <w:r>
              <w:rPr>
                <w:rFonts w:ascii="仿宋_GB2312" w:hAnsi="宋体" w:eastAsia="仿宋_GB2312"/>
                <w:b/>
                <w:sz w:val="24"/>
              </w:rPr>
              <w:t xml:space="preserve"> </w:t>
            </w:r>
            <w:r>
              <w:rPr>
                <w:rFonts w:hint="eastAsia" w:ascii="仿宋_GB2312" w:hAnsi="宋体" w:eastAsia="仿宋_GB2312"/>
                <w:b/>
                <w:sz w:val="24"/>
              </w:rPr>
              <w:t>别</w:t>
            </w:r>
          </w:p>
        </w:tc>
        <w:tc>
          <w:tcPr>
            <w:tcW w:w="970" w:type="dxa"/>
            <w:gridSpan w:val="4"/>
            <w:vAlign w:val="center"/>
          </w:tcPr>
          <w:p>
            <w:pPr>
              <w:jc w:val="center"/>
              <w:rPr>
                <w:rFonts w:ascii="仿宋_GB2312" w:hAnsi="宋体" w:eastAsia="仿宋_GB2312"/>
                <w:b/>
                <w:sz w:val="24"/>
              </w:rPr>
            </w:pPr>
          </w:p>
        </w:tc>
        <w:tc>
          <w:tcPr>
            <w:tcW w:w="1259" w:type="dxa"/>
            <w:gridSpan w:val="2"/>
            <w:vAlign w:val="center"/>
          </w:tcPr>
          <w:p>
            <w:pPr>
              <w:jc w:val="center"/>
              <w:rPr>
                <w:rFonts w:ascii="仿宋_GB2312" w:hAnsi="宋体" w:eastAsia="仿宋_GB2312"/>
                <w:b/>
                <w:sz w:val="24"/>
              </w:rPr>
            </w:pPr>
            <w:r>
              <w:rPr>
                <w:rFonts w:hint="eastAsia" w:ascii="仿宋_GB2312" w:hAnsi="宋体" w:eastAsia="仿宋_GB2312"/>
                <w:b/>
                <w:sz w:val="24"/>
              </w:rPr>
              <w:t>出生年月</w:t>
            </w:r>
          </w:p>
        </w:tc>
        <w:tc>
          <w:tcPr>
            <w:tcW w:w="1071" w:type="dxa"/>
            <w:gridSpan w:val="3"/>
            <w:vAlign w:val="center"/>
          </w:tcPr>
          <w:p>
            <w:pPr>
              <w:jc w:val="center"/>
              <w:rPr>
                <w:rFonts w:ascii="仿宋_GB2312" w:hAnsi="宋体" w:eastAsia="仿宋_GB2312"/>
                <w:b/>
                <w:sz w:val="28"/>
                <w:szCs w:val="28"/>
              </w:rPr>
            </w:pPr>
          </w:p>
        </w:tc>
        <w:tc>
          <w:tcPr>
            <w:tcW w:w="1945" w:type="dxa"/>
            <w:gridSpan w:val="3"/>
            <w:vMerge w:val="restart"/>
            <w:vAlign w:val="center"/>
          </w:tcPr>
          <w:p>
            <w:pPr>
              <w:jc w:val="center"/>
              <w:rPr>
                <w:rFonts w:ascii="仿宋_GB2312" w:hAnsi="宋体" w:eastAsia="仿宋_GB2312"/>
                <w:b/>
                <w:sz w:val="28"/>
                <w:szCs w:val="28"/>
              </w:rPr>
            </w:pPr>
            <w:r>
              <w:rPr>
                <w:rFonts w:hint="eastAsia" w:ascii="仿宋_GB2312" w:hAnsi="宋体" w:eastAsia="仿宋_GB2312"/>
                <w:b/>
                <w:sz w:val="28"/>
                <w:szCs w:val="28"/>
              </w:rPr>
              <w:t>正面免冠</w:t>
            </w:r>
          </w:p>
          <w:p>
            <w:pPr>
              <w:jc w:val="center"/>
              <w:rPr>
                <w:rFonts w:ascii="仿宋_GB2312" w:hAnsi="宋体" w:eastAsia="仿宋_GB2312"/>
                <w:b/>
                <w:sz w:val="28"/>
                <w:szCs w:val="28"/>
              </w:rPr>
            </w:pPr>
            <w:r>
              <w:rPr>
                <w:rFonts w:hint="eastAsia" w:ascii="仿宋_GB2312" w:hAnsi="宋体" w:eastAsia="仿宋_GB2312"/>
                <w:b/>
                <w:sz w:val="28"/>
                <w:szCs w:val="28"/>
              </w:rPr>
              <w:t>彩色照片</w:t>
            </w:r>
          </w:p>
          <w:p>
            <w:pPr>
              <w:jc w:val="center"/>
              <w:rPr>
                <w:rFonts w:ascii="仿宋_GB2312" w:hAnsi="宋体" w:eastAsia="仿宋_GB2312"/>
                <w:b/>
                <w:sz w:val="28"/>
                <w:szCs w:val="28"/>
              </w:rPr>
            </w:pPr>
            <w:r>
              <w:rPr>
                <w:rFonts w:hint="eastAsia" w:ascii="仿宋_GB2312" w:hAnsi="宋体" w:eastAsia="仿宋_GB2312"/>
                <w:b/>
                <w:sz w:val="28"/>
                <w:szCs w:val="28"/>
              </w:rPr>
              <w:t>（</w:t>
            </w:r>
            <w:r>
              <w:rPr>
                <w:rFonts w:ascii="仿宋_GB2312" w:hAnsi="宋体" w:eastAsia="仿宋_GB2312"/>
                <w:b/>
                <w:sz w:val="28"/>
                <w:szCs w:val="28"/>
              </w:rPr>
              <w:t>2</w:t>
            </w:r>
            <w:r>
              <w:rPr>
                <w:rFonts w:hint="eastAsia" w:ascii="仿宋_GB2312" w:hAnsi="宋体" w:eastAsia="仿宋_GB2312"/>
                <w:b/>
                <w:sz w:val="28"/>
                <w:szCs w:val="28"/>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政</w:t>
            </w:r>
            <w:r>
              <w:rPr>
                <w:rFonts w:ascii="仿宋_GB2312" w:hAnsi="宋体" w:eastAsia="仿宋_GB2312"/>
                <w:b/>
                <w:sz w:val="24"/>
              </w:rPr>
              <w:t xml:space="preserve"> </w:t>
            </w:r>
            <w:r>
              <w:rPr>
                <w:rFonts w:hint="eastAsia" w:ascii="仿宋_GB2312" w:hAnsi="宋体" w:eastAsia="仿宋_GB2312"/>
                <w:b/>
                <w:sz w:val="24"/>
              </w:rPr>
              <w:t>治</w:t>
            </w:r>
          </w:p>
          <w:p>
            <w:pPr>
              <w:jc w:val="center"/>
              <w:rPr>
                <w:rFonts w:ascii="仿宋_GB2312" w:hAnsi="宋体" w:eastAsia="仿宋_GB2312"/>
                <w:b/>
                <w:sz w:val="24"/>
              </w:rPr>
            </w:pPr>
            <w:r>
              <w:rPr>
                <w:rFonts w:hint="eastAsia" w:ascii="仿宋_GB2312" w:hAnsi="宋体" w:eastAsia="仿宋_GB2312"/>
                <w:b/>
                <w:sz w:val="24"/>
              </w:rPr>
              <w:t>面</w:t>
            </w:r>
            <w:r>
              <w:rPr>
                <w:rFonts w:ascii="仿宋_GB2312" w:hAnsi="宋体" w:eastAsia="仿宋_GB2312"/>
                <w:b/>
                <w:sz w:val="24"/>
              </w:rPr>
              <w:t xml:space="preserve"> </w:t>
            </w:r>
            <w:r>
              <w:rPr>
                <w:rFonts w:hint="eastAsia" w:ascii="仿宋_GB2312" w:hAnsi="宋体" w:eastAsia="仿宋_GB2312"/>
                <w:b/>
                <w:sz w:val="24"/>
              </w:rPr>
              <w:t>貌</w:t>
            </w:r>
          </w:p>
        </w:tc>
        <w:tc>
          <w:tcPr>
            <w:tcW w:w="1276" w:type="dxa"/>
            <w:vAlign w:val="center"/>
          </w:tcPr>
          <w:p>
            <w:pPr>
              <w:jc w:val="center"/>
              <w:rPr>
                <w:rFonts w:ascii="仿宋_GB2312" w:hAnsi="宋体" w:eastAsia="仿宋_GB2312"/>
                <w:b/>
                <w:sz w:val="24"/>
              </w:rPr>
            </w:pPr>
          </w:p>
        </w:tc>
        <w:tc>
          <w:tcPr>
            <w:tcW w:w="850" w:type="dxa"/>
            <w:gridSpan w:val="4"/>
            <w:vAlign w:val="center"/>
          </w:tcPr>
          <w:p>
            <w:pPr>
              <w:jc w:val="center"/>
              <w:rPr>
                <w:rFonts w:ascii="仿宋_GB2312" w:hAnsi="宋体" w:eastAsia="仿宋_GB2312"/>
                <w:b/>
                <w:sz w:val="24"/>
              </w:rPr>
            </w:pPr>
            <w:r>
              <w:rPr>
                <w:rFonts w:hint="eastAsia" w:ascii="仿宋_GB2312" w:hAnsi="宋体" w:eastAsia="仿宋_GB2312"/>
                <w:b/>
                <w:sz w:val="24"/>
              </w:rPr>
              <w:t>民</w:t>
            </w:r>
            <w:r>
              <w:rPr>
                <w:rFonts w:ascii="仿宋_GB2312" w:hAnsi="宋体" w:eastAsia="仿宋_GB2312"/>
                <w:b/>
                <w:sz w:val="24"/>
              </w:rPr>
              <w:t xml:space="preserve"> </w:t>
            </w:r>
            <w:r>
              <w:rPr>
                <w:rFonts w:hint="eastAsia" w:ascii="仿宋_GB2312" w:hAnsi="宋体" w:eastAsia="仿宋_GB2312"/>
                <w:b/>
                <w:sz w:val="24"/>
              </w:rPr>
              <w:t>族</w:t>
            </w:r>
          </w:p>
        </w:tc>
        <w:tc>
          <w:tcPr>
            <w:tcW w:w="970" w:type="dxa"/>
            <w:gridSpan w:val="4"/>
            <w:vAlign w:val="center"/>
          </w:tcPr>
          <w:p>
            <w:pPr>
              <w:jc w:val="center"/>
              <w:rPr>
                <w:rFonts w:ascii="仿宋_GB2312" w:hAnsi="宋体" w:eastAsia="仿宋_GB2312"/>
                <w:b/>
                <w:sz w:val="24"/>
              </w:rPr>
            </w:pPr>
          </w:p>
        </w:tc>
        <w:tc>
          <w:tcPr>
            <w:tcW w:w="1259" w:type="dxa"/>
            <w:gridSpan w:val="2"/>
            <w:vAlign w:val="center"/>
          </w:tcPr>
          <w:p>
            <w:pPr>
              <w:jc w:val="center"/>
              <w:rPr>
                <w:rFonts w:ascii="仿宋_GB2312" w:hAnsi="宋体" w:eastAsia="仿宋_GB2312"/>
                <w:b/>
                <w:sz w:val="24"/>
              </w:rPr>
            </w:pPr>
            <w:r>
              <w:rPr>
                <w:rFonts w:hint="eastAsia" w:ascii="仿宋_GB2312" w:hAnsi="宋体" w:eastAsia="仿宋_GB2312"/>
                <w:b/>
                <w:sz w:val="24"/>
              </w:rPr>
              <w:t>籍</w:t>
            </w:r>
            <w:r>
              <w:rPr>
                <w:rFonts w:ascii="仿宋_GB2312" w:hAnsi="宋体" w:eastAsia="仿宋_GB2312"/>
                <w:b/>
                <w:sz w:val="24"/>
              </w:rPr>
              <w:t xml:space="preserve">  </w:t>
            </w:r>
            <w:r>
              <w:rPr>
                <w:rFonts w:hint="eastAsia" w:ascii="仿宋_GB2312" w:hAnsi="宋体" w:eastAsia="仿宋_GB2312"/>
                <w:b/>
                <w:sz w:val="24"/>
              </w:rPr>
              <w:t>贯</w:t>
            </w:r>
          </w:p>
        </w:tc>
        <w:tc>
          <w:tcPr>
            <w:tcW w:w="1071" w:type="dxa"/>
            <w:gridSpan w:val="3"/>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入党时间</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b/>
                <w:sz w:val="24"/>
              </w:rPr>
            </w:pPr>
            <w:r>
              <w:rPr>
                <w:rFonts w:hint="eastAsia" w:ascii="仿宋_GB2312" w:hAnsi="宋体" w:eastAsia="仿宋_GB2312"/>
                <w:b/>
                <w:sz w:val="24"/>
              </w:rPr>
              <w:t>参加工作时间</w:t>
            </w:r>
          </w:p>
        </w:tc>
        <w:tc>
          <w:tcPr>
            <w:tcW w:w="1882" w:type="dxa"/>
            <w:gridSpan w:val="4"/>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现任职务</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b/>
                <w:sz w:val="24"/>
              </w:rPr>
            </w:pPr>
            <w:r>
              <w:rPr>
                <w:rFonts w:hint="eastAsia" w:ascii="仿宋_GB2312" w:hAnsi="宋体" w:eastAsia="仿宋_GB2312"/>
                <w:b/>
                <w:sz w:val="24"/>
              </w:rPr>
              <w:t>专业技术职务资</w:t>
            </w:r>
            <w:r>
              <w:rPr>
                <w:rFonts w:ascii="仿宋_GB2312" w:hAnsi="宋体" w:eastAsia="仿宋_GB2312"/>
                <w:b/>
                <w:sz w:val="24"/>
              </w:rPr>
              <w:t xml:space="preserve">      </w:t>
            </w:r>
            <w:r>
              <w:rPr>
                <w:rFonts w:hint="eastAsia" w:ascii="仿宋_GB2312" w:hAnsi="宋体" w:eastAsia="仿宋_GB2312"/>
                <w:b/>
                <w:sz w:val="24"/>
              </w:rPr>
              <w:t>格</w:t>
            </w:r>
          </w:p>
        </w:tc>
        <w:tc>
          <w:tcPr>
            <w:tcW w:w="1882" w:type="dxa"/>
            <w:gridSpan w:val="4"/>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健康状况</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sz w:val="24"/>
              </w:rPr>
            </w:pPr>
            <w:r>
              <w:rPr>
                <w:rFonts w:hint="eastAsia" w:ascii="仿宋_GB2312" w:hAnsi="宋体" w:eastAsia="仿宋_GB2312"/>
                <w:b/>
                <w:sz w:val="24"/>
              </w:rPr>
              <w:t>获得其他执业资格证书情况</w:t>
            </w:r>
          </w:p>
        </w:tc>
        <w:tc>
          <w:tcPr>
            <w:tcW w:w="1882" w:type="dxa"/>
            <w:gridSpan w:val="4"/>
            <w:vAlign w:val="center"/>
          </w:tcPr>
          <w:p>
            <w:pPr>
              <w:jc w:val="center"/>
              <w:rPr>
                <w:rFonts w:ascii="仿宋_GB2312" w:hAnsi="宋体" w:eastAsia="仿宋_GB2312"/>
                <w:sz w:val="24"/>
              </w:rPr>
            </w:pPr>
          </w:p>
        </w:tc>
        <w:tc>
          <w:tcPr>
            <w:tcW w:w="1945" w:type="dxa"/>
            <w:gridSpan w:val="3"/>
            <w:vMerge w:val="continue"/>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276" w:type="dxa"/>
            <w:gridSpan w:val="3"/>
            <w:vMerge w:val="restart"/>
            <w:vAlign w:val="center"/>
          </w:tcPr>
          <w:p>
            <w:pPr>
              <w:jc w:val="center"/>
              <w:rPr>
                <w:rFonts w:ascii="仿宋_GB2312" w:hAnsi="宋体" w:eastAsia="仿宋_GB2312"/>
                <w:b/>
                <w:sz w:val="24"/>
              </w:rPr>
            </w:pPr>
            <w:r>
              <w:rPr>
                <w:rFonts w:hint="eastAsia" w:ascii="仿宋_GB2312" w:hAnsi="宋体" w:eastAsia="仿宋_GB2312"/>
                <w:b/>
                <w:sz w:val="24"/>
              </w:rPr>
              <w:t>学</w:t>
            </w:r>
            <w:r>
              <w:rPr>
                <w:rFonts w:ascii="仿宋_GB2312" w:hAnsi="宋体" w:eastAsia="仿宋_GB2312"/>
                <w:b/>
                <w:sz w:val="24"/>
              </w:rPr>
              <w:t xml:space="preserve"> </w:t>
            </w:r>
            <w:r>
              <w:rPr>
                <w:rFonts w:hint="eastAsia" w:ascii="仿宋_GB2312" w:hAnsi="宋体" w:eastAsia="仿宋_GB2312"/>
                <w:b/>
                <w:sz w:val="24"/>
              </w:rPr>
              <w:t>历</w:t>
            </w:r>
          </w:p>
          <w:p>
            <w:pPr>
              <w:jc w:val="center"/>
              <w:rPr>
                <w:rFonts w:ascii="仿宋_GB2312" w:hAnsi="宋体" w:eastAsia="仿宋_GB2312"/>
                <w:b/>
                <w:sz w:val="24"/>
              </w:rPr>
            </w:pPr>
            <w:r>
              <w:rPr>
                <w:rFonts w:hint="eastAsia" w:ascii="仿宋_GB2312" w:hAnsi="宋体" w:eastAsia="仿宋_GB2312"/>
                <w:b/>
                <w:sz w:val="24"/>
              </w:rPr>
              <w:t>学</w:t>
            </w:r>
            <w:r>
              <w:rPr>
                <w:rFonts w:ascii="仿宋_GB2312" w:hAnsi="宋体" w:eastAsia="仿宋_GB2312"/>
                <w:b/>
                <w:sz w:val="24"/>
              </w:rPr>
              <w:t xml:space="preserve"> </w:t>
            </w:r>
            <w:r>
              <w:rPr>
                <w:rFonts w:hint="eastAsia" w:ascii="仿宋_GB2312" w:hAnsi="宋体" w:eastAsia="仿宋_GB2312"/>
                <w:b/>
                <w:sz w:val="24"/>
              </w:rPr>
              <w:t>位</w:t>
            </w:r>
          </w:p>
        </w:tc>
        <w:tc>
          <w:tcPr>
            <w:tcW w:w="1288" w:type="dxa"/>
            <w:gridSpan w:val="2"/>
            <w:vAlign w:val="center"/>
          </w:tcPr>
          <w:p>
            <w:pPr>
              <w:jc w:val="center"/>
              <w:rPr>
                <w:rFonts w:ascii="仿宋_GB2312" w:hAnsi="宋体" w:eastAsia="仿宋_GB2312"/>
                <w:b/>
                <w:sz w:val="24"/>
              </w:rPr>
            </w:pPr>
            <w:r>
              <w:rPr>
                <w:rFonts w:hint="eastAsia" w:ascii="仿宋_GB2312" w:hAnsi="宋体" w:eastAsia="仿宋_GB2312"/>
                <w:b/>
                <w:sz w:val="24"/>
              </w:rPr>
              <w:t>全日制</w:t>
            </w:r>
          </w:p>
          <w:p>
            <w:pPr>
              <w:jc w:val="center"/>
              <w:rPr>
                <w:rFonts w:ascii="仿宋_GB2312" w:hAnsi="宋体" w:eastAsia="仿宋_GB2312"/>
                <w:b/>
                <w:sz w:val="24"/>
              </w:rPr>
            </w:pPr>
            <w:r>
              <w:rPr>
                <w:rFonts w:hint="eastAsia" w:ascii="仿宋_GB2312" w:hAnsi="宋体" w:eastAsia="仿宋_GB2312"/>
                <w:b/>
                <w:sz w:val="24"/>
              </w:rPr>
              <w:t>教</w:t>
            </w:r>
            <w:r>
              <w:rPr>
                <w:rFonts w:ascii="仿宋_GB2312" w:hAnsi="宋体" w:eastAsia="仿宋_GB2312"/>
                <w:b/>
                <w:sz w:val="24"/>
              </w:rPr>
              <w:t xml:space="preserve"> </w:t>
            </w:r>
            <w:r>
              <w:rPr>
                <w:rFonts w:hint="eastAsia" w:ascii="仿宋_GB2312" w:hAnsi="宋体" w:eastAsia="仿宋_GB2312"/>
                <w:b/>
                <w:sz w:val="24"/>
              </w:rPr>
              <w:t>育</w:t>
            </w:r>
          </w:p>
        </w:tc>
        <w:tc>
          <w:tcPr>
            <w:tcW w:w="1797" w:type="dxa"/>
            <w:gridSpan w:val="6"/>
            <w:vAlign w:val="center"/>
          </w:tcPr>
          <w:p>
            <w:pPr>
              <w:jc w:val="center"/>
              <w:rPr>
                <w:rFonts w:ascii="仿宋_GB2312" w:hAnsi="宋体" w:eastAsia="仿宋_GB2312"/>
                <w:b/>
                <w:sz w:val="24"/>
              </w:rPr>
            </w:pPr>
          </w:p>
        </w:tc>
        <w:tc>
          <w:tcPr>
            <w:tcW w:w="1307" w:type="dxa"/>
            <w:gridSpan w:val="4"/>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979" w:type="dxa"/>
            <w:gridSpan w:val="5"/>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76" w:type="dxa"/>
            <w:gridSpan w:val="3"/>
            <w:vMerge w:val="continue"/>
            <w:vAlign w:val="center"/>
          </w:tcPr>
          <w:p>
            <w:pPr>
              <w:jc w:val="center"/>
              <w:rPr>
                <w:rFonts w:ascii="仿宋_GB2312" w:hAnsi="宋体" w:eastAsia="仿宋_GB2312"/>
                <w:b/>
                <w:sz w:val="24"/>
              </w:rPr>
            </w:pPr>
          </w:p>
        </w:tc>
        <w:tc>
          <w:tcPr>
            <w:tcW w:w="1288" w:type="dxa"/>
            <w:gridSpan w:val="2"/>
            <w:vAlign w:val="center"/>
          </w:tcPr>
          <w:p>
            <w:pPr>
              <w:jc w:val="center"/>
              <w:rPr>
                <w:rFonts w:ascii="仿宋_GB2312" w:hAnsi="宋体" w:eastAsia="仿宋_GB2312"/>
                <w:b/>
                <w:sz w:val="24"/>
              </w:rPr>
            </w:pPr>
            <w:r>
              <w:rPr>
                <w:rFonts w:hint="eastAsia" w:ascii="仿宋_GB2312" w:hAnsi="宋体" w:eastAsia="仿宋_GB2312"/>
                <w:b/>
                <w:sz w:val="24"/>
              </w:rPr>
              <w:t>在</w:t>
            </w:r>
            <w:r>
              <w:rPr>
                <w:rFonts w:ascii="仿宋_GB2312" w:hAnsi="宋体" w:eastAsia="仿宋_GB2312"/>
                <w:b/>
                <w:sz w:val="24"/>
              </w:rPr>
              <w:t xml:space="preserve"> </w:t>
            </w:r>
            <w:r>
              <w:rPr>
                <w:rFonts w:hint="eastAsia" w:ascii="仿宋_GB2312" w:hAnsi="宋体" w:eastAsia="仿宋_GB2312"/>
                <w:b/>
                <w:sz w:val="24"/>
              </w:rPr>
              <w:t>职</w:t>
            </w:r>
          </w:p>
          <w:p>
            <w:pPr>
              <w:jc w:val="center"/>
              <w:rPr>
                <w:rFonts w:ascii="仿宋_GB2312" w:hAnsi="宋体" w:eastAsia="仿宋_GB2312"/>
                <w:b/>
                <w:sz w:val="24"/>
              </w:rPr>
            </w:pPr>
            <w:r>
              <w:rPr>
                <w:rFonts w:hint="eastAsia" w:ascii="仿宋_GB2312" w:hAnsi="宋体" w:eastAsia="仿宋_GB2312"/>
                <w:b/>
                <w:sz w:val="24"/>
              </w:rPr>
              <w:t>教</w:t>
            </w:r>
            <w:r>
              <w:rPr>
                <w:rFonts w:ascii="仿宋_GB2312" w:hAnsi="宋体" w:eastAsia="仿宋_GB2312"/>
                <w:b/>
                <w:sz w:val="24"/>
              </w:rPr>
              <w:t xml:space="preserve"> </w:t>
            </w:r>
            <w:r>
              <w:rPr>
                <w:rFonts w:hint="eastAsia" w:ascii="仿宋_GB2312" w:hAnsi="宋体" w:eastAsia="仿宋_GB2312"/>
                <w:b/>
                <w:sz w:val="24"/>
              </w:rPr>
              <w:t>育</w:t>
            </w:r>
          </w:p>
        </w:tc>
        <w:tc>
          <w:tcPr>
            <w:tcW w:w="1797" w:type="dxa"/>
            <w:gridSpan w:val="6"/>
            <w:vAlign w:val="center"/>
          </w:tcPr>
          <w:p>
            <w:pPr>
              <w:jc w:val="center"/>
              <w:rPr>
                <w:rFonts w:ascii="仿宋_GB2312" w:hAnsi="宋体" w:eastAsia="仿宋_GB2312"/>
                <w:b/>
                <w:sz w:val="24"/>
              </w:rPr>
            </w:pPr>
          </w:p>
        </w:tc>
        <w:tc>
          <w:tcPr>
            <w:tcW w:w="1307" w:type="dxa"/>
            <w:gridSpan w:val="4"/>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979" w:type="dxa"/>
            <w:gridSpan w:val="5"/>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外语语种</w:t>
            </w:r>
          </w:p>
        </w:tc>
        <w:tc>
          <w:tcPr>
            <w:tcW w:w="1498" w:type="dxa"/>
            <w:gridSpan w:val="3"/>
            <w:vAlign w:val="center"/>
          </w:tcPr>
          <w:p>
            <w:pPr>
              <w:jc w:val="center"/>
              <w:rPr>
                <w:rFonts w:ascii="仿宋_GB2312" w:hAnsi="宋体" w:eastAsia="仿宋_GB2312"/>
                <w:b/>
                <w:sz w:val="24"/>
              </w:rPr>
            </w:pPr>
          </w:p>
        </w:tc>
        <w:tc>
          <w:tcPr>
            <w:tcW w:w="1238" w:type="dxa"/>
            <w:gridSpan w:val="3"/>
            <w:vAlign w:val="center"/>
          </w:tcPr>
          <w:p>
            <w:pPr>
              <w:jc w:val="center"/>
              <w:rPr>
                <w:rFonts w:ascii="仿宋_GB2312" w:hAnsi="宋体" w:eastAsia="仿宋_GB2312"/>
                <w:b/>
                <w:sz w:val="24"/>
              </w:rPr>
            </w:pPr>
            <w:r>
              <w:rPr>
                <w:rFonts w:hint="eastAsia" w:ascii="仿宋_GB2312" w:hAnsi="宋体" w:eastAsia="仿宋_GB2312"/>
                <w:b/>
                <w:sz w:val="24"/>
              </w:rPr>
              <w:t>文字交流</w:t>
            </w:r>
          </w:p>
        </w:tc>
        <w:tc>
          <w:tcPr>
            <w:tcW w:w="1656" w:type="dxa"/>
            <w:gridSpan w:val="6"/>
            <w:vAlign w:val="center"/>
          </w:tcPr>
          <w:p>
            <w:pPr>
              <w:jc w:val="center"/>
              <w:rPr>
                <w:rFonts w:ascii="仿宋_GB2312" w:hAnsi="宋体" w:eastAsia="仿宋_GB2312"/>
                <w:sz w:val="24"/>
              </w:rPr>
            </w:pPr>
            <w:r>
              <w:rPr>
                <w:rFonts w:hint="eastAsia" w:ascii="仿宋_GB2312" w:hAnsi="宋体" w:eastAsia="仿宋_GB2312"/>
                <w:sz w:val="24"/>
              </w:rPr>
              <w:t>□可</w:t>
            </w:r>
          </w:p>
          <w:p>
            <w:pPr>
              <w:jc w:val="center"/>
              <w:rPr>
                <w:rFonts w:ascii="仿宋_GB2312" w:hAnsi="宋体" w:eastAsia="仿宋_GB2312"/>
                <w:b/>
                <w:sz w:val="24"/>
              </w:rPr>
            </w:pPr>
            <w:r>
              <w:rPr>
                <w:rFonts w:hint="eastAsia" w:ascii="仿宋_GB2312" w:hAnsi="宋体" w:eastAsia="仿宋_GB2312"/>
                <w:sz w:val="24"/>
              </w:rPr>
              <w:t>□否</w:t>
            </w:r>
          </w:p>
        </w:tc>
        <w:tc>
          <w:tcPr>
            <w:tcW w:w="1560" w:type="dxa"/>
            <w:gridSpan w:val="3"/>
            <w:vAlign w:val="center"/>
          </w:tcPr>
          <w:p>
            <w:pPr>
              <w:jc w:val="center"/>
              <w:rPr>
                <w:rFonts w:ascii="仿宋_GB2312" w:hAnsi="宋体" w:eastAsia="仿宋_GB2312"/>
                <w:b/>
                <w:sz w:val="24"/>
              </w:rPr>
            </w:pPr>
            <w:r>
              <w:rPr>
                <w:rFonts w:hint="eastAsia" w:ascii="仿宋_GB2312" w:hAnsi="宋体" w:eastAsia="仿宋_GB2312"/>
                <w:b/>
                <w:sz w:val="24"/>
              </w:rPr>
              <w:t>口语交流</w:t>
            </w:r>
          </w:p>
        </w:tc>
        <w:tc>
          <w:tcPr>
            <w:tcW w:w="1419" w:type="dxa"/>
            <w:gridSpan w:val="2"/>
            <w:vAlign w:val="center"/>
          </w:tcPr>
          <w:p>
            <w:pPr>
              <w:jc w:val="center"/>
              <w:rPr>
                <w:rFonts w:ascii="仿宋_GB2312" w:hAnsi="宋体" w:eastAsia="仿宋_GB2312"/>
                <w:sz w:val="24"/>
              </w:rPr>
            </w:pPr>
            <w:r>
              <w:rPr>
                <w:rFonts w:hint="eastAsia" w:ascii="仿宋_GB2312" w:hAnsi="宋体" w:eastAsia="仿宋_GB2312"/>
                <w:sz w:val="24"/>
              </w:rPr>
              <w:t>□熟练</w:t>
            </w:r>
          </w:p>
          <w:p>
            <w:pPr>
              <w:jc w:val="center"/>
              <w:rPr>
                <w:rFonts w:ascii="仿宋_GB2312" w:hAnsi="宋体" w:eastAsia="仿宋_GB2312"/>
                <w:b/>
                <w:sz w:val="28"/>
                <w:szCs w:val="28"/>
              </w:rPr>
            </w:pPr>
            <w:r>
              <w:rPr>
                <w:rFonts w:hint="eastAsia" w:ascii="仿宋_GB2312" w:hAnsi="宋体" w:eastAsia="仿宋_GB2312"/>
                <w:sz w:val="24"/>
              </w:rPr>
              <w:t>□不熟练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英语水平证书或考试成绩</w:t>
            </w:r>
          </w:p>
        </w:tc>
        <w:tc>
          <w:tcPr>
            <w:tcW w:w="1498" w:type="dxa"/>
            <w:gridSpan w:val="3"/>
            <w:vAlign w:val="center"/>
          </w:tcPr>
          <w:p>
            <w:pPr>
              <w:jc w:val="center"/>
              <w:rPr>
                <w:rFonts w:ascii="仿宋_GB2312" w:hAnsi="宋体" w:eastAsia="仿宋_GB2312"/>
                <w:b/>
                <w:sz w:val="24"/>
              </w:rPr>
            </w:pPr>
          </w:p>
        </w:tc>
        <w:tc>
          <w:tcPr>
            <w:tcW w:w="1238" w:type="dxa"/>
            <w:gridSpan w:val="3"/>
            <w:vAlign w:val="center"/>
          </w:tcPr>
          <w:p>
            <w:pPr>
              <w:jc w:val="center"/>
              <w:rPr>
                <w:rFonts w:ascii="仿宋_GB2312" w:hAnsi="宋体" w:eastAsia="仿宋_GB2312"/>
                <w:b/>
                <w:sz w:val="24"/>
              </w:rPr>
            </w:pPr>
            <w:r>
              <w:rPr>
                <w:rFonts w:hint="eastAsia" w:ascii="仿宋_GB2312" w:hAnsi="宋体" w:eastAsia="仿宋_GB2312"/>
                <w:b/>
                <w:sz w:val="24"/>
              </w:rPr>
              <w:t>境外英语教学或学习经历</w:t>
            </w:r>
          </w:p>
        </w:tc>
        <w:tc>
          <w:tcPr>
            <w:tcW w:w="1656" w:type="dxa"/>
            <w:gridSpan w:val="6"/>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ascii="仿宋_GB2312" w:hAnsi="宋体" w:eastAsia="仿宋_GB2312"/>
                <w:sz w:val="24"/>
              </w:rPr>
            </w:pPr>
            <w:r>
              <w:rPr>
                <w:rFonts w:hint="eastAsia" w:ascii="仿宋_GB2312" w:hAnsi="宋体" w:eastAsia="仿宋_GB2312"/>
                <w:sz w:val="24"/>
              </w:rPr>
              <w:t>□无</w:t>
            </w:r>
          </w:p>
        </w:tc>
        <w:tc>
          <w:tcPr>
            <w:tcW w:w="1560" w:type="dxa"/>
            <w:gridSpan w:val="3"/>
            <w:vAlign w:val="center"/>
          </w:tcPr>
          <w:p>
            <w:pPr>
              <w:jc w:val="center"/>
              <w:rPr>
                <w:rFonts w:ascii="仿宋_GB2312" w:hAnsi="宋体" w:eastAsia="仿宋_GB2312"/>
                <w:b/>
                <w:sz w:val="24"/>
              </w:rPr>
            </w:pPr>
            <w:r>
              <w:rPr>
                <w:rFonts w:hint="eastAsia" w:ascii="仿宋_GB2312" w:hAnsi="宋体" w:eastAsia="仿宋_GB2312"/>
                <w:b/>
                <w:sz w:val="24"/>
              </w:rPr>
              <w:t>国际组织工作经历</w:t>
            </w:r>
          </w:p>
        </w:tc>
        <w:tc>
          <w:tcPr>
            <w:tcW w:w="1419" w:type="dxa"/>
            <w:gridSpan w:val="2"/>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联系电话</w:t>
            </w:r>
          </w:p>
        </w:tc>
        <w:tc>
          <w:tcPr>
            <w:tcW w:w="2916" w:type="dxa"/>
            <w:gridSpan w:val="7"/>
            <w:vAlign w:val="center"/>
          </w:tcPr>
          <w:p>
            <w:pPr>
              <w:rPr>
                <w:rFonts w:ascii="宋体"/>
                <w:szCs w:val="21"/>
              </w:rPr>
            </w:pPr>
            <w:r>
              <w:rPr>
                <w:rFonts w:hint="eastAsia" w:ascii="宋体" w:hAnsi="宋体"/>
                <w:szCs w:val="21"/>
              </w:rPr>
              <w:t>移动：</w:t>
            </w:r>
          </w:p>
          <w:p>
            <w:pPr>
              <w:rPr>
                <w:rFonts w:ascii="仿宋_GB2312" w:hAnsi="宋体" w:eastAsia="仿宋_GB2312"/>
                <w:sz w:val="24"/>
                <w:u w:val="single"/>
              </w:rPr>
            </w:pPr>
            <w:r>
              <w:rPr>
                <w:rFonts w:hint="eastAsia" w:ascii="宋体" w:hAnsi="宋体"/>
                <w:szCs w:val="21"/>
              </w:rPr>
              <w:t>住宅：</w:t>
            </w:r>
          </w:p>
        </w:tc>
        <w:tc>
          <w:tcPr>
            <w:tcW w:w="1476" w:type="dxa"/>
            <w:gridSpan w:val="5"/>
            <w:vAlign w:val="center"/>
          </w:tcPr>
          <w:p>
            <w:pPr>
              <w:jc w:val="center"/>
              <w:rPr>
                <w:rFonts w:ascii="仿宋_GB2312" w:hAnsi="宋体" w:eastAsia="仿宋_GB2312"/>
                <w:sz w:val="24"/>
                <w:u w:val="single"/>
              </w:rPr>
            </w:pPr>
            <w:r>
              <w:rPr>
                <w:rFonts w:ascii="仿宋_GB2312" w:hAnsi="宋体" w:eastAsia="仿宋_GB2312"/>
                <w:b/>
                <w:sz w:val="24"/>
              </w:rPr>
              <w:t>E-MAIL</w:t>
            </w:r>
          </w:p>
        </w:tc>
        <w:tc>
          <w:tcPr>
            <w:tcW w:w="2979" w:type="dxa"/>
            <w:gridSpan w:val="5"/>
            <w:vAlign w:val="center"/>
          </w:tcPr>
          <w:p>
            <w:pPr>
              <w:jc w:val="center"/>
              <w:rPr>
                <w:rFonts w:ascii="仿宋_GB2312" w:hAnsi="宋体" w:eastAsia="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276" w:type="dxa"/>
            <w:gridSpan w:val="3"/>
            <w:vAlign w:val="center"/>
          </w:tcPr>
          <w:p>
            <w:pPr>
              <w:jc w:val="center"/>
              <w:rPr>
                <w:rFonts w:ascii="仿宋_GB2312" w:hAnsi="宋体" w:eastAsia="仿宋_GB2312"/>
                <w:sz w:val="24"/>
                <w:u w:val="single"/>
              </w:rPr>
            </w:pPr>
            <w:r>
              <w:rPr>
                <w:rFonts w:hint="eastAsia" w:ascii="仿宋_GB2312" w:hAnsi="宋体" w:eastAsia="仿宋_GB2312"/>
                <w:b/>
                <w:sz w:val="24"/>
              </w:rPr>
              <w:t>通讯住址</w:t>
            </w:r>
          </w:p>
        </w:tc>
        <w:tc>
          <w:tcPr>
            <w:tcW w:w="4392" w:type="dxa"/>
            <w:gridSpan w:val="12"/>
            <w:vAlign w:val="center"/>
          </w:tcPr>
          <w:p>
            <w:pPr>
              <w:jc w:val="center"/>
              <w:rPr>
                <w:rFonts w:ascii="仿宋_GB2312" w:hAnsi="宋体" w:eastAsia="仿宋_GB2312"/>
                <w:sz w:val="28"/>
                <w:szCs w:val="28"/>
                <w:u w:val="single"/>
              </w:rPr>
            </w:pPr>
          </w:p>
        </w:tc>
        <w:tc>
          <w:tcPr>
            <w:tcW w:w="851" w:type="dxa"/>
            <w:vAlign w:val="center"/>
          </w:tcPr>
          <w:p>
            <w:pPr>
              <w:jc w:val="center"/>
              <w:rPr>
                <w:rFonts w:ascii="仿宋_GB2312" w:hAnsi="宋体" w:eastAsia="仿宋_GB2312"/>
                <w:b/>
                <w:sz w:val="24"/>
              </w:rPr>
            </w:pPr>
            <w:r>
              <w:rPr>
                <w:rFonts w:hint="eastAsia" w:ascii="仿宋_GB2312" w:hAnsi="宋体" w:eastAsia="仿宋_GB2312"/>
                <w:b/>
                <w:sz w:val="24"/>
              </w:rPr>
              <w:t>邮编</w:t>
            </w:r>
          </w:p>
        </w:tc>
        <w:tc>
          <w:tcPr>
            <w:tcW w:w="2128" w:type="dxa"/>
            <w:gridSpan w:val="4"/>
            <w:vAlign w:val="center"/>
          </w:tcPr>
          <w:p>
            <w:pPr>
              <w:jc w:val="center"/>
              <w:rPr>
                <w:rFonts w:ascii="仿宋_GB2312" w:hAnsi="宋体" w:eastAsia="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trPr>
        <w:tc>
          <w:tcPr>
            <w:tcW w:w="707" w:type="dxa"/>
            <w:gridSpan w:val="2"/>
            <w:vAlign w:val="center"/>
          </w:tcPr>
          <w:p>
            <w:pPr>
              <w:widowControl/>
              <w:jc w:val="center"/>
              <w:rPr>
                <w:rFonts w:ascii="宋体" w:hAnsi="宋体"/>
                <w:b/>
                <w:sz w:val="30"/>
                <w:szCs w:val="30"/>
              </w:rPr>
            </w:pPr>
            <w:r>
              <w:rPr>
                <w:rFonts w:hint="eastAsia" w:ascii="宋体" w:hAnsi="宋体"/>
                <w:b/>
                <w:sz w:val="30"/>
                <w:szCs w:val="30"/>
              </w:rPr>
              <w:t>学习经历</w:t>
            </w:r>
          </w:p>
        </w:tc>
        <w:tc>
          <w:tcPr>
            <w:tcW w:w="7940" w:type="dxa"/>
            <w:gridSpan w:val="18"/>
            <w:vAlign w:val="top"/>
          </w:tcPr>
          <w:p>
            <w:pPr>
              <w:widowControl/>
              <w:rPr>
                <w:rFonts w:ascii="仿宋_GB2312" w:hAnsi="宋体" w:eastAsia="仿宋_GB2312"/>
                <w:b/>
                <w:sz w:val="28"/>
                <w:szCs w:val="28"/>
              </w:rPr>
            </w:pPr>
            <w:r>
              <w:rPr>
                <w:rFonts w:hint="eastAsia" w:ascii="仿宋_GB2312" w:hAnsi="宋体" w:eastAsia="仿宋_GB2312"/>
                <w:b/>
                <w:sz w:val="28"/>
                <w:szCs w:val="28"/>
              </w:rPr>
              <w:t>要求：从大学开始（含已参加的国内外学习或培训经历）</w:t>
            </w: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trPr>
        <w:tc>
          <w:tcPr>
            <w:tcW w:w="707" w:type="dxa"/>
            <w:gridSpan w:val="2"/>
            <w:vAlign w:val="center"/>
          </w:tcPr>
          <w:p>
            <w:pPr>
              <w:widowControl/>
              <w:jc w:val="center"/>
              <w:rPr>
                <w:rFonts w:ascii="宋体"/>
                <w:b/>
                <w:sz w:val="30"/>
                <w:szCs w:val="30"/>
              </w:rPr>
            </w:pPr>
            <w:r>
              <w:rPr>
                <w:rFonts w:hint="eastAsia" w:ascii="宋体" w:hAnsi="宋体"/>
                <w:b/>
                <w:sz w:val="30"/>
                <w:szCs w:val="30"/>
              </w:rPr>
              <w:t>工作经历</w:t>
            </w:r>
          </w:p>
        </w:tc>
        <w:tc>
          <w:tcPr>
            <w:tcW w:w="7940" w:type="dxa"/>
            <w:gridSpan w:val="18"/>
            <w:vAlign w:val="center"/>
          </w:tcPr>
          <w:p>
            <w:pPr>
              <w:widowControl/>
              <w:jc w:val="left"/>
              <w:rPr>
                <w:rFonts w:ascii="仿宋_GB2312" w:hAnsi="宋体" w:eastAsia="仿宋_GB2312"/>
                <w:b/>
                <w:sz w:val="28"/>
                <w:szCs w:val="28"/>
              </w:rPr>
            </w:pPr>
            <w:r>
              <w:rPr>
                <w:rFonts w:hint="eastAsia" w:ascii="仿宋_GB2312" w:hAnsi="宋体" w:eastAsia="仿宋_GB2312"/>
                <w:b/>
                <w:sz w:val="28"/>
                <w:szCs w:val="28"/>
              </w:rPr>
              <w:t>要求：请按时间顺序注明境内外工作经历及所担任职务。</w:t>
            </w:r>
          </w:p>
          <w:p>
            <w:pPr>
              <w:widowControl/>
              <w:jc w:val="center"/>
              <w:rPr>
                <w:rFonts w:ascii="宋体"/>
                <w:b/>
                <w:sz w:val="30"/>
                <w:szCs w:val="30"/>
              </w:rPr>
            </w:pPr>
          </w:p>
          <w:p>
            <w:pPr>
              <w:widowControl/>
              <w:jc w:val="center"/>
              <w:rPr>
                <w:rFonts w:ascii="宋体"/>
                <w:b/>
                <w:sz w:val="30"/>
                <w:szCs w:val="30"/>
              </w:rPr>
            </w:pPr>
          </w:p>
          <w:p>
            <w:pPr>
              <w:widowControl/>
              <w:jc w:val="center"/>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7" w:hRule="atLeast"/>
        </w:trPr>
        <w:tc>
          <w:tcPr>
            <w:tcW w:w="707" w:type="dxa"/>
            <w:gridSpan w:val="2"/>
            <w:vAlign w:val="center"/>
          </w:tcPr>
          <w:p>
            <w:pPr>
              <w:widowControl/>
              <w:jc w:val="center"/>
              <w:rPr>
                <w:rFonts w:ascii="宋体" w:hAnsi="宋体"/>
                <w:b/>
                <w:sz w:val="30"/>
                <w:szCs w:val="30"/>
              </w:rPr>
            </w:pPr>
            <w:r>
              <w:rPr>
                <w:rFonts w:hint="eastAsia" w:ascii="宋体" w:hAnsi="宋体"/>
                <w:b/>
                <w:sz w:val="30"/>
                <w:szCs w:val="30"/>
              </w:rPr>
              <w:t>参加国际活动情况</w:t>
            </w:r>
          </w:p>
        </w:tc>
        <w:tc>
          <w:tcPr>
            <w:tcW w:w="7940" w:type="dxa"/>
            <w:gridSpan w:val="18"/>
            <w:vAlign w:val="to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w:t>
            </w:r>
            <w:r>
              <w:rPr>
                <w:rFonts w:hint="eastAsia" w:ascii="仿宋_GB2312" w:hAnsi="宋体" w:eastAsia="仿宋_GB2312"/>
                <w:b/>
                <w:sz w:val="28"/>
                <w:szCs w:val="28"/>
              </w:rPr>
              <w:t>请注明参加国际活动的名称及时间等，并说明活动是否与会计领域相关、本人是否在活动上作报告等。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7" w:hRule="atLeast"/>
        </w:trPr>
        <w:tc>
          <w:tcPr>
            <w:tcW w:w="707" w:type="dxa"/>
            <w:gridSpan w:val="2"/>
            <w:vAlign w:val="center"/>
          </w:tcPr>
          <w:p>
            <w:pPr>
              <w:widowControl/>
              <w:jc w:val="center"/>
              <w:rPr>
                <w:rFonts w:ascii="宋体"/>
                <w:b/>
                <w:sz w:val="30"/>
                <w:szCs w:val="30"/>
              </w:rPr>
            </w:pPr>
            <w:r>
              <w:rPr>
                <w:rFonts w:hint="eastAsia" w:ascii="宋体" w:hAnsi="宋体"/>
                <w:b/>
                <w:sz w:val="30"/>
                <w:szCs w:val="30"/>
              </w:rPr>
              <w:t>科研成果</w:t>
            </w:r>
          </w:p>
        </w:tc>
        <w:tc>
          <w:tcPr>
            <w:tcW w:w="7940" w:type="dxa"/>
            <w:gridSpan w:val="18"/>
            <w:vAlign w:val="to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要求：请注明发表论文及著作的名称、时间，发表刊物名称或出版社名称等；承担省部级及以上重大科研项目的时间、级别、名称、担任职务或职责等。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6917" w:hRule="atLeast"/>
        </w:trPr>
        <w:tc>
          <w:tcPr>
            <w:tcW w:w="707" w:type="dxa"/>
            <w:gridSpan w:val="2"/>
            <w:vAlign w:val="center"/>
          </w:tcPr>
          <w:p>
            <w:pPr>
              <w:widowControl/>
              <w:jc w:val="center"/>
              <w:rPr>
                <w:rFonts w:ascii="宋体"/>
                <w:b/>
                <w:color w:val="FF0000"/>
                <w:sz w:val="30"/>
                <w:szCs w:val="30"/>
              </w:rPr>
            </w:pPr>
            <w:r>
              <w:rPr>
                <w:rFonts w:hint="eastAsia" w:ascii="宋体" w:hAnsi="宋体"/>
                <w:b/>
                <w:sz w:val="30"/>
                <w:szCs w:val="30"/>
              </w:rPr>
              <w:t>获得奖励或表彰情况</w:t>
            </w:r>
          </w:p>
        </w:tc>
        <w:tc>
          <w:tcPr>
            <w:tcW w:w="7913" w:type="dxa"/>
            <w:gridSpan w:val="17"/>
            <w:vAlign w:val="to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要求：请注明参加工作以来获得奖励或表彰的时间、名称以及级别等。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13882" w:hRule="atLeast"/>
        </w:trPr>
        <w:tc>
          <w:tcPr>
            <w:tcW w:w="8620" w:type="dxa"/>
            <w:gridSpan w:val="19"/>
            <w:vAlign w:val="center"/>
          </w:tcPr>
          <w:p>
            <w:pPr>
              <w:widowControl/>
              <w:jc w:val="center"/>
              <w:rPr>
                <w:rFonts w:ascii="仿宋_GB2312" w:eastAsia="仿宋_GB2312"/>
                <w:b/>
                <w:sz w:val="28"/>
                <w:szCs w:val="28"/>
              </w:rPr>
            </w:pPr>
            <w:r>
              <w:rPr>
                <w:rFonts w:hint="eastAsia" w:ascii="仿宋_GB2312" w:eastAsia="仿宋_GB2312"/>
                <w:b/>
                <w:sz w:val="28"/>
                <w:szCs w:val="28"/>
              </w:rPr>
              <w:t>近5年以来主要工作业绩</w:t>
            </w:r>
          </w:p>
          <w:p>
            <w:pPr>
              <w:widowControl/>
              <w:jc w:val="center"/>
              <w:rPr>
                <w:rFonts w:ascii="仿宋_GB2312" w:eastAsia="仿宋_GB2312"/>
                <w:sz w:val="28"/>
                <w:szCs w:val="28"/>
              </w:rPr>
            </w:pPr>
            <w:r>
              <w:rPr>
                <w:rFonts w:hint="eastAsia" w:ascii="仿宋_GB2312" w:eastAsia="仿宋_GB2312"/>
                <w:sz w:val="28"/>
                <w:szCs w:val="28"/>
              </w:rPr>
              <w:t>（</w:t>
            </w:r>
            <w:r>
              <w:rPr>
                <w:rFonts w:hint="eastAsia" w:ascii="仿宋_GB2312" w:hAnsi="宋体" w:eastAsia="仿宋_GB2312" w:cs="宋体"/>
                <w:kern w:val="0"/>
                <w:sz w:val="28"/>
                <w:szCs w:val="28"/>
              </w:rPr>
              <w:t>请重点说明与企业会计准则实施、研究或制定相关的工作，</w:t>
            </w:r>
            <w:r>
              <w:rPr>
                <w:rFonts w:ascii="仿宋_GB2312" w:hAnsi="宋体" w:eastAsia="仿宋_GB2312" w:cs="宋体"/>
                <w:kern w:val="0"/>
                <w:sz w:val="28"/>
                <w:szCs w:val="28"/>
              </w:rPr>
              <w:t>1500字以内</w:t>
            </w:r>
            <w:r>
              <w:rPr>
                <w:rFonts w:hint="eastAsia" w:ascii="仿宋_GB2312" w:eastAsia="仿宋_GB2312"/>
                <w:sz w:val="28"/>
                <w:szCs w:val="28"/>
              </w:rPr>
              <w:t>）</w:t>
            </w: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center"/>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单位盖章：</w:t>
            </w:r>
          </w:p>
          <w:p>
            <w:pPr>
              <w:widowControl/>
              <w:ind w:firstLine="4498" w:firstLineChars="1600"/>
              <w:jc w:val="left"/>
              <w:rPr>
                <w:rFonts w:ascii="仿宋_GB2312" w:eastAsia="仿宋_GB2312"/>
                <w:b/>
                <w:sz w:val="28"/>
                <w:szCs w:val="28"/>
              </w:rPr>
            </w:pPr>
            <w:r>
              <w:rPr>
                <w:rFonts w:hint="eastAsia" w:ascii="仿宋_GB2312" w:eastAsia="仿宋_GB2312"/>
                <w:b/>
                <w:sz w:val="28"/>
                <w:szCs w:val="28"/>
              </w:rPr>
              <w:t>日</w:t>
            </w:r>
            <w:r>
              <w:rPr>
                <w:rFonts w:ascii="仿宋_GB2312" w:eastAsia="仿宋_GB2312"/>
                <w:b/>
                <w:sz w:val="28"/>
                <w:szCs w:val="28"/>
              </w:rPr>
              <w:t xml:space="preserve">    </w:t>
            </w:r>
            <w:r>
              <w:rPr>
                <w:rFonts w:hint="eastAsia" w:ascii="仿宋_GB2312" w:eastAsia="仿宋_GB2312"/>
                <w:b/>
                <w:sz w:val="28"/>
                <w:szCs w:val="28"/>
              </w:rPr>
              <w:t>期：</w:t>
            </w:r>
          </w:p>
          <w:p>
            <w:pPr>
              <w:widowControl/>
              <w:jc w:val="left"/>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6511" w:hRule="atLeast"/>
        </w:trPr>
        <w:tc>
          <w:tcPr>
            <w:tcW w:w="532" w:type="dxa"/>
            <w:vAlign w:val="center"/>
          </w:tcPr>
          <w:p>
            <w:pPr>
              <w:widowControl/>
              <w:jc w:val="center"/>
              <w:rPr>
                <w:rFonts w:ascii="宋体" w:hAnsi="宋体" w:eastAsia="宋体"/>
                <w:b/>
                <w:sz w:val="30"/>
                <w:szCs w:val="30"/>
              </w:rPr>
            </w:pPr>
            <w:r>
              <w:rPr>
                <w:rFonts w:hint="eastAsia" w:ascii="宋体" w:hAnsi="宋体" w:eastAsia="宋体"/>
                <w:b/>
                <w:sz w:val="30"/>
                <w:szCs w:val="30"/>
              </w:rPr>
              <w:t>所在单位鉴定及意见</w:t>
            </w:r>
          </w:p>
        </w:tc>
        <w:tc>
          <w:tcPr>
            <w:tcW w:w="8088" w:type="dxa"/>
            <w:gridSpan w:val="18"/>
            <w:vAlign w:val="center"/>
          </w:tcPr>
          <w:p>
            <w:pPr>
              <w:ind w:right="5603"/>
              <w:rPr>
                <w:rFonts w:ascii="仿宋_GB2312" w:eastAsia="仿宋_GB2312"/>
                <w:b/>
                <w:sz w:val="28"/>
                <w:szCs w:val="28"/>
              </w:rPr>
            </w:pPr>
          </w:p>
          <w:p>
            <w:pPr>
              <w:ind w:right="-41" w:firstLine="4480" w:firstLineChars="1600"/>
              <w:rPr>
                <w:rFonts w:ascii="仿宋_GB2312" w:eastAsia="仿宋_GB2312"/>
                <w:sz w:val="28"/>
                <w:szCs w:val="28"/>
              </w:rPr>
            </w:pPr>
            <w:r>
              <w:rPr>
                <w:rFonts w:ascii="仿宋_GB2312" w:eastAsia="仿宋_GB2312"/>
                <w:sz w:val="28"/>
                <w:szCs w:val="28"/>
              </w:rPr>
              <w:t xml:space="preserve">    </w:t>
            </w: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1123"/>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领导签字：</w:t>
            </w:r>
            <w:r>
              <w:rPr>
                <w:rFonts w:ascii="仿宋_GB2312" w:eastAsia="仿宋_GB2312"/>
                <w:b/>
                <w:sz w:val="28"/>
                <w:szCs w:val="28"/>
              </w:rPr>
              <w:t xml:space="preserve">          </w:t>
            </w:r>
            <w:r>
              <w:rPr>
                <w:rFonts w:hint="eastAsia" w:ascii="仿宋_GB2312" w:eastAsia="仿宋_GB2312"/>
                <w:b/>
                <w:sz w:val="28"/>
                <w:szCs w:val="28"/>
              </w:rPr>
              <w:t>日期：</w:t>
            </w:r>
            <w:r>
              <w:rPr>
                <w:rFonts w:ascii="仿宋_GB2312" w:eastAsia="仿宋_GB2312"/>
                <w:b/>
                <w:sz w:val="28"/>
                <w:szCs w:val="28"/>
              </w:rPr>
              <w:t xml:space="preserve">    </w:t>
            </w:r>
            <w:r>
              <w:rPr>
                <w:rFonts w:hint="eastAsia" w:ascii="仿宋_GB2312" w:eastAsia="仿宋_GB2312"/>
                <w:b/>
                <w:sz w:val="28"/>
                <w:szCs w:val="28"/>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6803" w:hRule="atLeast"/>
        </w:trPr>
        <w:tc>
          <w:tcPr>
            <w:tcW w:w="532" w:type="dxa"/>
            <w:vAlign w:val="center"/>
          </w:tcPr>
          <w:p>
            <w:pPr>
              <w:widowControl/>
              <w:spacing w:line="320" w:lineRule="exact"/>
              <w:jc w:val="center"/>
              <w:rPr>
                <w:rFonts w:ascii="宋体" w:hAnsi="宋体" w:eastAsia="宋体"/>
                <w:b/>
                <w:sz w:val="30"/>
                <w:szCs w:val="30"/>
              </w:rPr>
            </w:pPr>
            <w:r>
              <w:rPr>
                <w:rFonts w:hint="eastAsia" w:ascii="宋体" w:hAnsi="宋体" w:eastAsia="宋体"/>
                <w:b/>
                <w:sz w:val="30"/>
                <w:szCs w:val="30"/>
              </w:rPr>
              <w:t>省级财政部门、中央有关主管单位初审意见</w:t>
            </w:r>
          </w:p>
        </w:tc>
        <w:tc>
          <w:tcPr>
            <w:tcW w:w="8088" w:type="dxa"/>
            <w:gridSpan w:val="18"/>
            <w:vAlign w:val="center"/>
          </w:tcPr>
          <w:p>
            <w:pPr>
              <w:ind w:right="5603"/>
              <w:rPr>
                <w:rFonts w:ascii="仿宋_GB2312" w:eastAsia="仿宋_GB2312"/>
                <w:b/>
                <w:sz w:val="28"/>
                <w:szCs w:val="28"/>
              </w:rPr>
            </w:pPr>
          </w:p>
          <w:p>
            <w:pPr>
              <w:ind w:right="-41" w:firstLine="4480" w:firstLineChars="1600"/>
              <w:rPr>
                <w:rFonts w:ascii="仿宋_GB2312" w:eastAsia="仿宋_GB2312"/>
                <w:sz w:val="28"/>
                <w:szCs w:val="28"/>
              </w:rPr>
            </w:pPr>
            <w:r>
              <w:rPr>
                <w:rFonts w:ascii="仿宋_GB2312" w:eastAsia="仿宋_GB2312"/>
                <w:sz w:val="28"/>
                <w:szCs w:val="28"/>
              </w:rPr>
              <w:t xml:space="preserve">    </w:t>
            </w: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1123"/>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领导签字：</w:t>
            </w:r>
            <w:r>
              <w:rPr>
                <w:rFonts w:ascii="仿宋_GB2312" w:eastAsia="仿宋_GB2312"/>
                <w:b/>
                <w:sz w:val="28"/>
                <w:szCs w:val="28"/>
              </w:rPr>
              <w:t xml:space="preserve">          </w:t>
            </w:r>
            <w:r>
              <w:rPr>
                <w:rFonts w:hint="eastAsia" w:ascii="仿宋_GB2312" w:eastAsia="仿宋_GB2312"/>
                <w:b/>
                <w:sz w:val="28"/>
                <w:szCs w:val="28"/>
              </w:rPr>
              <w:t>日期：</w:t>
            </w:r>
            <w:r>
              <w:rPr>
                <w:rFonts w:ascii="仿宋_GB2312" w:eastAsia="仿宋_GB2312"/>
                <w:b/>
                <w:sz w:val="28"/>
                <w:szCs w:val="28"/>
              </w:rPr>
              <w:t xml:space="preserve">    </w:t>
            </w:r>
            <w:r>
              <w:rPr>
                <w:rFonts w:hint="eastAsia" w:ascii="仿宋_GB2312" w:eastAsia="仿宋_GB2312"/>
                <w:b/>
                <w:sz w:val="28"/>
                <w:szCs w:val="28"/>
              </w:rPr>
              <w:t xml:space="preserve"> </w:t>
            </w:r>
            <w:r>
              <w:rPr>
                <w:rFonts w:ascii="仿宋_GB2312" w:eastAsia="仿宋_GB2312"/>
                <w:b/>
                <w:sz w:val="28"/>
                <w:szCs w:val="28"/>
              </w:rPr>
              <w:t xml:space="preserve"> </w:t>
            </w:r>
            <w:r>
              <w:rPr>
                <w:rFonts w:hint="eastAsia" w:ascii="仿宋_GB2312" w:eastAsia="仿宋_GB2312"/>
                <w:b/>
                <w:sz w:val="28"/>
                <w:szCs w:val="28"/>
              </w:rPr>
              <w:t>盖章</w:t>
            </w:r>
          </w:p>
        </w:tc>
      </w:tr>
    </w:tbl>
    <w:p>
      <w:pPr>
        <w:spacing w:line="560" w:lineRule="exact"/>
        <w:jc w:val="left"/>
        <w:rPr>
          <w:rFonts w:ascii="Times New Roman" w:hAnsi="Times New Roman"/>
          <w:b/>
          <w:color w:val="000000"/>
          <w:sz w:val="30"/>
          <w:szCs w:val="30"/>
        </w:rPr>
      </w:pPr>
    </w:p>
    <w:p>
      <w:pPr>
        <w:rPr>
          <w:rFonts w:ascii="黑体" w:eastAsia="黑体"/>
          <w:sz w:val="28"/>
          <w:szCs w:val="28"/>
        </w:rPr>
      </w:pPr>
      <w:r>
        <w:rPr>
          <w:rFonts w:hint="eastAsia" w:ascii="黑体" w:eastAsia="黑体"/>
          <w:sz w:val="28"/>
          <w:szCs w:val="28"/>
        </w:rPr>
        <w:t>附件</w:t>
      </w:r>
      <w:r>
        <w:rPr>
          <w:rFonts w:ascii="黑体" w:eastAsia="黑体"/>
          <w:sz w:val="28"/>
          <w:szCs w:val="28"/>
        </w:rPr>
        <w:t>2</w:t>
      </w:r>
      <w:r>
        <w:rPr>
          <w:rFonts w:hint="eastAsia" w:ascii="黑体" w:eastAsia="黑体"/>
          <w:sz w:val="28"/>
          <w:szCs w:val="28"/>
        </w:rPr>
        <w:t>：</w:t>
      </w:r>
    </w:p>
    <w:p>
      <w:pPr>
        <w:jc w:val="left"/>
        <w:rPr>
          <w:rFonts w:ascii="黑体" w:eastAsia="黑体"/>
          <w:sz w:val="36"/>
          <w:szCs w:val="36"/>
        </w:rPr>
      </w:pPr>
    </w:p>
    <w:p>
      <w:pPr>
        <w:jc w:val="center"/>
        <w:rPr>
          <w:rFonts w:ascii="宋体" w:hAnsi="宋体"/>
          <w:b/>
          <w:sz w:val="36"/>
          <w:szCs w:val="36"/>
        </w:rPr>
      </w:pPr>
      <w:r>
        <w:rPr>
          <w:rFonts w:ascii="宋体" w:hAnsi="宋体"/>
          <w:b/>
          <w:sz w:val="36"/>
          <w:szCs w:val="36"/>
        </w:rPr>
        <w:t>2020</w:t>
      </w:r>
      <w:r>
        <w:rPr>
          <w:rFonts w:hint="eastAsia" w:ascii="宋体" w:hAnsi="宋体"/>
          <w:b/>
          <w:sz w:val="36"/>
          <w:szCs w:val="36"/>
        </w:rPr>
        <w:t>年度国际化高端会计人才</w:t>
      </w:r>
    </w:p>
    <w:p>
      <w:pPr>
        <w:jc w:val="center"/>
        <w:rPr>
          <w:rFonts w:ascii="宋体" w:hAnsi="宋体"/>
          <w:b/>
          <w:sz w:val="36"/>
          <w:szCs w:val="36"/>
        </w:rPr>
      </w:pPr>
      <w:r>
        <w:rPr>
          <w:rFonts w:hint="eastAsia" w:ascii="宋体" w:hAnsi="宋体"/>
          <w:b/>
          <w:sz w:val="36"/>
          <w:szCs w:val="36"/>
        </w:rPr>
        <w:t>选拔培养日程安排</w:t>
      </w:r>
    </w:p>
    <w:p>
      <w:pPr>
        <w:jc w:val="center"/>
        <w:rPr>
          <w:rFonts w:ascii="仿宋_GB2312" w:eastAsia="仿宋_GB2312"/>
          <w:sz w:val="28"/>
          <w:szCs w:val="28"/>
        </w:rPr>
      </w:pPr>
      <w:r>
        <w:rPr>
          <w:rFonts w:hint="eastAsia" w:ascii="仿宋_GB2312" w:eastAsia="仿宋_GB2312"/>
          <w:sz w:val="28"/>
          <w:szCs w:val="28"/>
        </w:rPr>
        <w:t>（笔试时间定于</w:t>
      </w:r>
      <w:r>
        <w:rPr>
          <w:rFonts w:ascii="仿宋_GB2312" w:eastAsia="仿宋_GB2312"/>
          <w:sz w:val="28"/>
          <w:szCs w:val="28"/>
        </w:rPr>
        <w:t>2020</w:t>
      </w:r>
      <w:r>
        <w:rPr>
          <w:rFonts w:hint="eastAsia" w:ascii="仿宋_GB2312" w:eastAsia="仿宋_GB2312"/>
          <w:sz w:val="28"/>
          <w:szCs w:val="28"/>
        </w:rPr>
        <w:t>年5月</w:t>
      </w:r>
      <w:r>
        <w:rPr>
          <w:rFonts w:ascii="仿宋_GB2312" w:eastAsia="仿宋_GB2312"/>
          <w:sz w:val="28"/>
          <w:szCs w:val="28"/>
        </w:rPr>
        <w:t>23</w:t>
      </w:r>
      <w:r>
        <w:rPr>
          <w:rFonts w:hint="eastAsia" w:ascii="仿宋_GB2312" w:eastAsia="仿宋_GB2312"/>
          <w:sz w:val="28"/>
          <w:szCs w:val="28"/>
        </w:rPr>
        <w:t>日上午）</w:t>
      </w:r>
    </w:p>
    <w:p>
      <w:pPr>
        <w:jc w:val="center"/>
        <w:rPr>
          <w:rFonts w:ascii="仿宋_GB2312" w:eastAsia="仿宋_GB2312"/>
          <w:sz w:val="32"/>
          <w:szCs w:val="32"/>
        </w:rPr>
      </w:pPr>
    </w:p>
    <w:tbl>
      <w:tblPr>
        <w:tblStyle w:val="8"/>
        <w:tblW w:w="9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3969"/>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89" w:type="dxa"/>
            <w:vAlign w:val="center"/>
          </w:tcPr>
          <w:p>
            <w:pPr>
              <w:jc w:val="center"/>
              <w:rPr>
                <w:rFonts w:eastAsia="黑体"/>
                <w:sz w:val="28"/>
                <w:szCs w:val="28"/>
              </w:rPr>
            </w:pPr>
            <w:r>
              <w:rPr>
                <w:rFonts w:eastAsia="黑体"/>
                <w:sz w:val="28"/>
                <w:szCs w:val="28"/>
              </w:rPr>
              <w:t>时  间</w:t>
            </w:r>
          </w:p>
        </w:tc>
        <w:tc>
          <w:tcPr>
            <w:tcW w:w="3969" w:type="dxa"/>
            <w:vAlign w:val="center"/>
          </w:tcPr>
          <w:p>
            <w:pPr>
              <w:jc w:val="center"/>
              <w:rPr>
                <w:rFonts w:eastAsia="黑体"/>
                <w:sz w:val="28"/>
                <w:szCs w:val="28"/>
              </w:rPr>
            </w:pPr>
            <w:r>
              <w:rPr>
                <w:rFonts w:eastAsia="黑体"/>
                <w:sz w:val="28"/>
                <w:szCs w:val="28"/>
              </w:rPr>
              <w:t>工作内容</w:t>
            </w:r>
          </w:p>
        </w:tc>
        <w:tc>
          <w:tcPr>
            <w:tcW w:w="3036" w:type="dxa"/>
            <w:vAlign w:val="center"/>
          </w:tcPr>
          <w:p>
            <w:pPr>
              <w:jc w:val="center"/>
              <w:rPr>
                <w:rFonts w:eastAsia="黑体"/>
                <w:sz w:val="28"/>
                <w:szCs w:val="28"/>
              </w:rPr>
            </w:pPr>
            <w:r>
              <w:rPr>
                <w:rFonts w:eastAsia="黑体"/>
                <w:sz w:val="28"/>
                <w:szCs w:val="28"/>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689" w:type="dxa"/>
            <w:vAlign w:val="center"/>
          </w:tcPr>
          <w:p>
            <w:pPr>
              <w:jc w:val="center"/>
              <w:rPr>
                <w:b/>
                <w:sz w:val="24"/>
              </w:rPr>
            </w:pPr>
            <w:r>
              <w:rPr>
                <w:b/>
                <w:sz w:val="24"/>
              </w:rPr>
              <w:t>2020年</w:t>
            </w:r>
            <w:r>
              <w:rPr>
                <w:rFonts w:hint="eastAsia"/>
                <w:b/>
                <w:sz w:val="24"/>
              </w:rPr>
              <w:t>1</w:t>
            </w:r>
            <w:r>
              <w:rPr>
                <w:b/>
                <w:sz w:val="24"/>
              </w:rPr>
              <w:t>月</w:t>
            </w:r>
          </w:p>
        </w:tc>
        <w:tc>
          <w:tcPr>
            <w:tcW w:w="3969" w:type="dxa"/>
            <w:vAlign w:val="center"/>
          </w:tcPr>
          <w:p>
            <w:pPr>
              <w:rPr>
                <w:sz w:val="24"/>
              </w:rPr>
            </w:pPr>
            <w:r>
              <w:rPr>
                <w:sz w:val="24"/>
              </w:rPr>
              <w:t>发布2020年国际化高端会计人才选拔培养通知</w:t>
            </w:r>
          </w:p>
        </w:tc>
        <w:tc>
          <w:tcPr>
            <w:tcW w:w="3036" w:type="dxa"/>
            <w:vAlign w:val="center"/>
          </w:tcPr>
          <w:p>
            <w:pPr>
              <w:jc w:val="center"/>
              <w:rPr>
                <w:sz w:val="24"/>
              </w:rPr>
            </w:pPr>
            <w:r>
              <w:rPr>
                <w:sz w:val="24"/>
              </w:rPr>
              <w:t>会计准则委员会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89" w:type="dxa"/>
            <w:vAlign w:val="center"/>
          </w:tcPr>
          <w:p>
            <w:pPr>
              <w:jc w:val="center"/>
              <w:rPr>
                <w:b/>
                <w:sz w:val="24"/>
              </w:rPr>
            </w:pPr>
            <w:r>
              <w:rPr>
                <w:b/>
                <w:sz w:val="24"/>
              </w:rPr>
              <w:t>2020年</w:t>
            </w:r>
            <w:r>
              <w:rPr>
                <w:rFonts w:hint="eastAsia"/>
                <w:b/>
                <w:sz w:val="24"/>
              </w:rPr>
              <w:t>2</w:t>
            </w:r>
            <w:r>
              <w:rPr>
                <w:b/>
                <w:sz w:val="24"/>
              </w:rPr>
              <w:t>月</w:t>
            </w:r>
            <w:r>
              <w:rPr>
                <w:rFonts w:hint="eastAsia"/>
                <w:b/>
                <w:sz w:val="24"/>
              </w:rPr>
              <w:t>1</w:t>
            </w:r>
            <w:r>
              <w:rPr>
                <w:b/>
                <w:sz w:val="24"/>
              </w:rPr>
              <w:t>日-</w:t>
            </w:r>
            <w:r>
              <w:rPr>
                <w:rFonts w:hint="eastAsia"/>
                <w:b/>
                <w:sz w:val="24"/>
              </w:rPr>
              <w:t>3</w:t>
            </w:r>
            <w:r>
              <w:rPr>
                <w:b/>
                <w:sz w:val="24"/>
              </w:rPr>
              <w:t>月</w:t>
            </w:r>
            <w:r>
              <w:rPr>
                <w:rFonts w:hint="eastAsia"/>
                <w:b/>
                <w:sz w:val="24"/>
              </w:rPr>
              <w:t>31</w:t>
            </w:r>
            <w:r>
              <w:rPr>
                <w:b/>
                <w:sz w:val="24"/>
              </w:rPr>
              <w:t>日</w:t>
            </w:r>
          </w:p>
        </w:tc>
        <w:tc>
          <w:tcPr>
            <w:tcW w:w="3969" w:type="dxa"/>
            <w:vAlign w:val="center"/>
          </w:tcPr>
          <w:p>
            <w:pPr>
              <w:rPr>
                <w:sz w:val="24"/>
              </w:rPr>
            </w:pPr>
            <w:r>
              <w:rPr>
                <w:sz w:val="24"/>
              </w:rPr>
              <w:t>中央有关主管单位及各地组织报名工作</w:t>
            </w:r>
          </w:p>
        </w:tc>
        <w:tc>
          <w:tcPr>
            <w:tcW w:w="3036" w:type="dxa"/>
            <w:vMerge w:val="restart"/>
            <w:vAlign w:val="center"/>
          </w:tcPr>
          <w:p>
            <w:pPr>
              <w:jc w:val="center"/>
              <w:rPr>
                <w:sz w:val="24"/>
              </w:rPr>
            </w:pPr>
            <w:r>
              <w:rPr>
                <w:sz w:val="24"/>
              </w:rPr>
              <w:t>中央有关主管单位</w:t>
            </w:r>
          </w:p>
          <w:p>
            <w:pPr>
              <w:jc w:val="center"/>
              <w:rPr>
                <w:sz w:val="24"/>
              </w:rPr>
            </w:pPr>
            <w:r>
              <w:rPr>
                <w:sz w:val="24"/>
              </w:rPr>
              <w:t>各省级财政部门会计处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89" w:type="dxa"/>
            <w:vMerge w:val="restart"/>
            <w:vAlign w:val="center"/>
          </w:tcPr>
          <w:p>
            <w:pPr>
              <w:jc w:val="center"/>
              <w:rPr>
                <w:b/>
                <w:sz w:val="24"/>
              </w:rPr>
            </w:pPr>
            <w:r>
              <w:rPr>
                <w:b/>
                <w:sz w:val="24"/>
              </w:rPr>
              <w:t>2020年</w:t>
            </w:r>
            <w:r>
              <w:rPr>
                <w:rFonts w:hint="eastAsia"/>
                <w:b/>
                <w:sz w:val="24"/>
              </w:rPr>
              <w:t>4</w:t>
            </w:r>
            <w:r>
              <w:rPr>
                <w:b/>
                <w:sz w:val="24"/>
              </w:rPr>
              <w:t>月</w:t>
            </w:r>
            <w:r>
              <w:rPr>
                <w:rFonts w:hint="eastAsia"/>
                <w:b/>
                <w:sz w:val="24"/>
              </w:rPr>
              <w:t>中旬</w:t>
            </w:r>
          </w:p>
        </w:tc>
        <w:tc>
          <w:tcPr>
            <w:tcW w:w="3969" w:type="dxa"/>
            <w:vAlign w:val="center"/>
          </w:tcPr>
          <w:p>
            <w:pPr>
              <w:rPr>
                <w:sz w:val="24"/>
              </w:rPr>
            </w:pPr>
            <w:r>
              <w:rPr>
                <w:sz w:val="24"/>
              </w:rPr>
              <w:t xml:space="preserve">对申报材料进行审查，并提出意见 </w:t>
            </w:r>
          </w:p>
        </w:tc>
        <w:tc>
          <w:tcPr>
            <w:tcW w:w="303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89" w:type="dxa"/>
            <w:vMerge w:val="continue"/>
            <w:vAlign w:val="center"/>
          </w:tcPr>
          <w:p>
            <w:pPr>
              <w:jc w:val="center"/>
              <w:rPr>
                <w:b/>
                <w:sz w:val="24"/>
              </w:rPr>
            </w:pPr>
          </w:p>
        </w:tc>
        <w:tc>
          <w:tcPr>
            <w:tcW w:w="3969" w:type="dxa"/>
            <w:vAlign w:val="center"/>
          </w:tcPr>
          <w:p>
            <w:pPr>
              <w:rPr>
                <w:sz w:val="24"/>
              </w:rPr>
            </w:pPr>
            <w:r>
              <w:rPr>
                <w:sz w:val="24"/>
              </w:rPr>
              <w:t>确定集中考试地点，并通知考生</w:t>
            </w:r>
          </w:p>
        </w:tc>
        <w:tc>
          <w:tcPr>
            <w:tcW w:w="303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89" w:type="dxa"/>
            <w:vMerge w:val="continue"/>
            <w:vAlign w:val="center"/>
          </w:tcPr>
          <w:p>
            <w:pPr>
              <w:jc w:val="center"/>
              <w:rPr>
                <w:b/>
                <w:sz w:val="24"/>
              </w:rPr>
            </w:pPr>
          </w:p>
        </w:tc>
        <w:tc>
          <w:tcPr>
            <w:tcW w:w="3969" w:type="dxa"/>
            <w:vAlign w:val="center"/>
          </w:tcPr>
          <w:p>
            <w:pPr>
              <w:rPr>
                <w:sz w:val="24"/>
              </w:rPr>
            </w:pPr>
            <w:r>
              <w:rPr>
                <w:sz w:val="24"/>
              </w:rPr>
              <w:t>上报参加考试人数和试卷预订数量</w:t>
            </w:r>
          </w:p>
        </w:tc>
        <w:tc>
          <w:tcPr>
            <w:tcW w:w="303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689" w:type="dxa"/>
            <w:vAlign w:val="center"/>
          </w:tcPr>
          <w:p>
            <w:pPr>
              <w:jc w:val="center"/>
              <w:rPr>
                <w:b/>
                <w:sz w:val="24"/>
              </w:rPr>
            </w:pPr>
            <w:r>
              <w:rPr>
                <w:b/>
                <w:sz w:val="24"/>
              </w:rPr>
              <w:t>2020年</w:t>
            </w:r>
            <w:r>
              <w:rPr>
                <w:rFonts w:hint="eastAsia"/>
                <w:b/>
                <w:sz w:val="24"/>
              </w:rPr>
              <w:t>5</w:t>
            </w:r>
            <w:r>
              <w:rPr>
                <w:b/>
                <w:sz w:val="24"/>
              </w:rPr>
              <w:t>月23日上午</w:t>
            </w:r>
          </w:p>
          <w:p>
            <w:pPr>
              <w:jc w:val="center"/>
              <w:rPr>
                <w:b/>
                <w:sz w:val="24"/>
              </w:rPr>
            </w:pPr>
            <w:r>
              <w:rPr>
                <w:b/>
                <w:sz w:val="24"/>
              </w:rPr>
              <w:t>8:30-12:00</w:t>
            </w:r>
          </w:p>
        </w:tc>
        <w:tc>
          <w:tcPr>
            <w:tcW w:w="3969" w:type="dxa"/>
            <w:vAlign w:val="center"/>
          </w:tcPr>
          <w:p>
            <w:pPr>
              <w:rPr>
                <w:sz w:val="24"/>
              </w:rPr>
            </w:pPr>
            <w:r>
              <w:rPr>
                <w:sz w:val="24"/>
              </w:rPr>
              <w:t>组织选拔笔试</w:t>
            </w:r>
          </w:p>
        </w:tc>
        <w:tc>
          <w:tcPr>
            <w:tcW w:w="3036" w:type="dxa"/>
            <w:vAlign w:val="center"/>
          </w:tcPr>
          <w:p>
            <w:pPr>
              <w:jc w:val="center"/>
              <w:rPr>
                <w:sz w:val="24"/>
              </w:rPr>
            </w:pPr>
            <w:r>
              <w:rPr>
                <w:sz w:val="24"/>
              </w:rPr>
              <w:t>中央有关主管单位</w:t>
            </w:r>
          </w:p>
          <w:p>
            <w:pPr>
              <w:jc w:val="center"/>
              <w:rPr>
                <w:sz w:val="24"/>
              </w:rPr>
            </w:pPr>
            <w:r>
              <w:rPr>
                <w:sz w:val="24"/>
              </w:rPr>
              <w:t>各省级财政部门会计处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689" w:type="dxa"/>
            <w:vAlign w:val="center"/>
          </w:tcPr>
          <w:p>
            <w:pPr>
              <w:jc w:val="center"/>
              <w:rPr>
                <w:b/>
                <w:sz w:val="24"/>
              </w:rPr>
            </w:pPr>
            <w:r>
              <w:rPr>
                <w:b/>
                <w:sz w:val="24"/>
              </w:rPr>
              <w:t>2020年</w:t>
            </w:r>
            <w:r>
              <w:rPr>
                <w:rFonts w:hint="eastAsia"/>
                <w:b/>
                <w:sz w:val="24"/>
              </w:rPr>
              <w:t>5</w:t>
            </w:r>
            <w:r>
              <w:rPr>
                <w:b/>
                <w:sz w:val="24"/>
              </w:rPr>
              <w:t>月</w:t>
            </w:r>
            <w:r>
              <w:rPr>
                <w:rFonts w:hint="eastAsia"/>
                <w:b/>
                <w:sz w:val="24"/>
              </w:rPr>
              <w:t>2</w:t>
            </w:r>
            <w:r>
              <w:rPr>
                <w:b/>
                <w:sz w:val="24"/>
              </w:rPr>
              <w:t>3日下午-</w:t>
            </w:r>
            <w:r>
              <w:rPr>
                <w:rFonts w:hint="eastAsia"/>
                <w:b/>
                <w:sz w:val="24"/>
              </w:rPr>
              <w:t>5</w:t>
            </w:r>
            <w:r>
              <w:rPr>
                <w:b/>
                <w:sz w:val="24"/>
              </w:rPr>
              <w:t>月</w:t>
            </w:r>
            <w:r>
              <w:rPr>
                <w:rFonts w:hint="eastAsia"/>
                <w:b/>
                <w:sz w:val="24"/>
              </w:rPr>
              <w:t>2</w:t>
            </w:r>
            <w:r>
              <w:rPr>
                <w:b/>
                <w:sz w:val="24"/>
              </w:rPr>
              <w:t>5日</w:t>
            </w:r>
          </w:p>
        </w:tc>
        <w:tc>
          <w:tcPr>
            <w:tcW w:w="3969" w:type="dxa"/>
            <w:vAlign w:val="center"/>
          </w:tcPr>
          <w:p>
            <w:pPr>
              <w:rPr>
                <w:sz w:val="24"/>
              </w:rPr>
            </w:pPr>
            <w:r>
              <w:rPr>
                <w:sz w:val="24"/>
              </w:rPr>
              <w:t>报送试卷、申报材料、考生报名信息统计表至北京国家会计学院</w:t>
            </w:r>
          </w:p>
        </w:tc>
        <w:tc>
          <w:tcPr>
            <w:tcW w:w="3036" w:type="dxa"/>
            <w:vAlign w:val="center"/>
          </w:tcPr>
          <w:p>
            <w:pPr>
              <w:jc w:val="center"/>
              <w:rPr>
                <w:sz w:val="24"/>
              </w:rPr>
            </w:pPr>
            <w:r>
              <w:rPr>
                <w:sz w:val="24"/>
              </w:rPr>
              <w:t>中央有关主管单位</w:t>
            </w:r>
          </w:p>
          <w:p>
            <w:pPr>
              <w:jc w:val="center"/>
              <w:rPr>
                <w:sz w:val="24"/>
              </w:rPr>
            </w:pPr>
            <w:r>
              <w:rPr>
                <w:sz w:val="24"/>
              </w:rPr>
              <w:t>各省级财政部门会计处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689" w:type="dxa"/>
            <w:vAlign w:val="center"/>
          </w:tcPr>
          <w:p>
            <w:pPr>
              <w:jc w:val="center"/>
              <w:rPr>
                <w:b/>
                <w:sz w:val="24"/>
              </w:rPr>
            </w:pPr>
            <w:r>
              <w:rPr>
                <w:b/>
                <w:sz w:val="24"/>
              </w:rPr>
              <w:t>2020年</w:t>
            </w:r>
            <w:r>
              <w:rPr>
                <w:rFonts w:hint="eastAsia"/>
                <w:b/>
                <w:sz w:val="24"/>
              </w:rPr>
              <w:t>5</w:t>
            </w:r>
            <w:r>
              <w:rPr>
                <w:b/>
                <w:sz w:val="24"/>
              </w:rPr>
              <w:t>月</w:t>
            </w:r>
            <w:r>
              <w:rPr>
                <w:rFonts w:hint="eastAsia"/>
                <w:b/>
                <w:sz w:val="24"/>
              </w:rPr>
              <w:t>2</w:t>
            </w:r>
            <w:r>
              <w:rPr>
                <w:b/>
                <w:sz w:val="24"/>
              </w:rPr>
              <w:t>4日-</w:t>
            </w:r>
            <w:r>
              <w:rPr>
                <w:rFonts w:hint="eastAsia"/>
                <w:b/>
                <w:sz w:val="24"/>
              </w:rPr>
              <w:t>5</w:t>
            </w:r>
            <w:r>
              <w:rPr>
                <w:b/>
                <w:sz w:val="24"/>
              </w:rPr>
              <w:t>月</w:t>
            </w:r>
            <w:r>
              <w:rPr>
                <w:rFonts w:hint="eastAsia"/>
                <w:b/>
                <w:sz w:val="24"/>
              </w:rPr>
              <w:t>3</w:t>
            </w:r>
            <w:r>
              <w:rPr>
                <w:b/>
                <w:sz w:val="24"/>
              </w:rPr>
              <w:t>1日</w:t>
            </w:r>
          </w:p>
        </w:tc>
        <w:tc>
          <w:tcPr>
            <w:tcW w:w="3969" w:type="dxa"/>
            <w:vAlign w:val="center"/>
          </w:tcPr>
          <w:p>
            <w:pPr>
              <w:rPr>
                <w:sz w:val="24"/>
              </w:rPr>
            </w:pPr>
            <w:r>
              <w:rPr>
                <w:sz w:val="24"/>
              </w:rPr>
              <w:t>组织试卷评阅和材料审核</w:t>
            </w:r>
          </w:p>
        </w:tc>
        <w:tc>
          <w:tcPr>
            <w:tcW w:w="3036" w:type="dxa"/>
            <w:vMerge w:val="restart"/>
            <w:vAlign w:val="center"/>
          </w:tcPr>
          <w:p>
            <w:pPr>
              <w:jc w:val="center"/>
              <w:rPr>
                <w:sz w:val="24"/>
              </w:rPr>
            </w:pPr>
            <w:r>
              <w:rPr>
                <w:sz w:val="24"/>
              </w:rPr>
              <w:t>会计准则委员会</w:t>
            </w:r>
          </w:p>
          <w:p>
            <w:pPr>
              <w:jc w:val="center"/>
              <w:rPr>
                <w:sz w:val="24"/>
              </w:rPr>
            </w:pPr>
            <w:r>
              <w:rPr>
                <w:sz w:val="24"/>
              </w:rPr>
              <w:t>国家会计学院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689" w:type="dxa"/>
            <w:vAlign w:val="center"/>
          </w:tcPr>
          <w:p>
            <w:pPr>
              <w:jc w:val="center"/>
              <w:rPr>
                <w:b/>
                <w:sz w:val="24"/>
              </w:rPr>
            </w:pPr>
            <w:r>
              <w:rPr>
                <w:b/>
                <w:sz w:val="24"/>
              </w:rPr>
              <w:t>2020年</w:t>
            </w:r>
            <w:r>
              <w:rPr>
                <w:rFonts w:hint="eastAsia"/>
                <w:b/>
                <w:sz w:val="24"/>
              </w:rPr>
              <w:t>6</w:t>
            </w:r>
            <w:r>
              <w:rPr>
                <w:b/>
                <w:sz w:val="24"/>
              </w:rPr>
              <w:t>月</w:t>
            </w:r>
            <w:r>
              <w:rPr>
                <w:rFonts w:hint="eastAsia"/>
                <w:b/>
                <w:sz w:val="24"/>
              </w:rPr>
              <w:t>中旬</w:t>
            </w:r>
          </w:p>
        </w:tc>
        <w:tc>
          <w:tcPr>
            <w:tcW w:w="3969" w:type="dxa"/>
            <w:vAlign w:val="center"/>
          </w:tcPr>
          <w:p>
            <w:pPr>
              <w:rPr>
                <w:sz w:val="24"/>
              </w:rPr>
            </w:pPr>
            <w:r>
              <w:rPr>
                <w:sz w:val="24"/>
              </w:rPr>
              <w:t>下发面试通知</w:t>
            </w:r>
          </w:p>
        </w:tc>
        <w:tc>
          <w:tcPr>
            <w:tcW w:w="303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89" w:type="dxa"/>
            <w:vAlign w:val="center"/>
          </w:tcPr>
          <w:p>
            <w:pPr>
              <w:jc w:val="center"/>
              <w:rPr>
                <w:b/>
                <w:sz w:val="24"/>
              </w:rPr>
            </w:pPr>
            <w:r>
              <w:rPr>
                <w:b/>
                <w:sz w:val="24"/>
              </w:rPr>
              <w:t>2020年</w:t>
            </w:r>
            <w:r>
              <w:rPr>
                <w:rFonts w:hint="eastAsia"/>
                <w:b/>
                <w:sz w:val="24"/>
              </w:rPr>
              <w:t>7月中上旬</w:t>
            </w:r>
          </w:p>
        </w:tc>
        <w:tc>
          <w:tcPr>
            <w:tcW w:w="3969" w:type="dxa"/>
            <w:vAlign w:val="center"/>
          </w:tcPr>
          <w:p>
            <w:pPr>
              <w:rPr>
                <w:sz w:val="24"/>
              </w:rPr>
            </w:pPr>
            <w:r>
              <w:rPr>
                <w:sz w:val="24"/>
              </w:rPr>
              <w:t>组织面试</w:t>
            </w:r>
          </w:p>
        </w:tc>
        <w:tc>
          <w:tcPr>
            <w:tcW w:w="303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89" w:type="dxa"/>
            <w:vMerge w:val="restart"/>
            <w:vAlign w:val="center"/>
          </w:tcPr>
          <w:p>
            <w:pPr>
              <w:jc w:val="center"/>
              <w:rPr>
                <w:b/>
                <w:sz w:val="24"/>
              </w:rPr>
            </w:pPr>
            <w:r>
              <w:rPr>
                <w:b/>
                <w:sz w:val="24"/>
              </w:rPr>
              <w:t>2020年</w:t>
            </w:r>
            <w:r>
              <w:rPr>
                <w:rFonts w:hint="eastAsia"/>
                <w:b/>
                <w:sz w:val="24"/>
              </w:rPr>
              <w:t>7</w:t>
            </w:r>
            <w:r>
              <w:rPr>
                <w:b/>
                <w:sz w:val="24"/>
              </w:rPr>
              <w:t>月底前</w:t>
            </w:r>
          </w:p>
        </w:tc>
        <w:tc>
          <w:tcPr>
            <w:tcW w:w="3969" w:type="dxa"/>
            <w:vAlign w:val="center"/>
          </w:tcPr>
          <w:p>
            <w:pPr>
              <w:rPr>
                <w:sz w:val="24"/>
              </w:rPr>
            </w:pPr>
            <w:r>
              <w:rPr>
                <w:sz w:val="24"/>
              </w:rPr>
              <w:t>确定参加培养学员名单、征求所在单位意见</w:t>
            </w:r>
            <w:r>
              <w:rPr>
                <w:rFonts w:hint="eastAsia"/>
                <w:sz w:val="24"/>
              </w:rPr>
              <w:t>、</w:t>
            </w:r>
            <w:r>
              <w:rPr>
                <w:sz w:val="24"/>
              </w:rPr>
              <w:t>公示</w:t>
            </w:r>
          </w:p>
        </w:tc>
        <w:tc>
          <w:tcPr>
            <w:tcW w:w="3036" w:type="dxa"/>
            <w:vMerge w:val="continue"/>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89" w:type="dxa"/>
            <w:vMerge w:val="continue"/>
            <w:vAlign w:val="center"/>
          </w:tcPr>
          <w:p>
            <w:pPr>
              <w:jc w:val="center"/>
              <w:rPr>
                <w:b/>
                <w:sz w:val="24"/>
              </w:rPr>
            </w:pPr>
          </w:p>
        </w:tc>
        <w:tc>
          <w:tcPr>
            <w:tcW w:w="3969" w:type="dxa"/>
            <w:vAlign w:val="center"/>
          </w:tcPr>
          <w:p>
            <w:pPr>
              <w:rPr>
                <w:sz w:val="24"/>
              </w:rPr>
            </w:pPr>
            <w:r>
              <w:rPr>
                <w:sz w:val="24"/>
              </w:rPr>
              <w:t>下发录取通知书</w:t>
            </w:r>
          </w:p>
        </w:tc>
        <w:tc>
          <w:tcPr>
            <w:tcW w:w="3036" w:type="dxa"/>
            <w:vMerge w:val="continue"/>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689" w:type="dxa"/>
            <w:vAlign w:val="center"/>
          </w:tcPr>
          <w:p>
            <w:pPr>
              <w:jc w:val="center"/>
              <w:rPr>
                <w:b/>
                <w:sz w:val="24"/>
              </w:rPr>
            </w:pPr>
            <w:r>
              <w:rPr>
                <w:b/>
                <w:sz w:val="24"/>
              </w:rPr>
              <w:t>2020年</w:t>
            </w:r>
            <w:r>
              <w:rPr>
                <w:rFonts w:hint="eastAsia"/>
                <w:b/>
                <w:sz w:val="24"/>
              </w:rPr>
              <w:t>9</w:t>
            </w:r>
            <w:r>
              <w:rPr>
                <w:b/>
                <w:sz w:val="24"/>
              </w:rPr>
              <w:t>月</w:t>
            </w:r>
          </w:p>
        </w:tc>
        <w:tc>
          <w:tcPr>
            <w:tcW w:w="3969" w:type="dxa"/>
            <w:vAlign w:val="center"/>
          </w:tcPr>
          <w:p>
            <w:pPr>
              <w:rPr>
                <w:sz w:val="24"/>
              </w:rPr>
            </w:pPr>
            <w:r>
              <w:rPr>
                <w:sz w:val="24"/>
              </w:rPr>
              <w:t>首次集中培训开班</w:t>
            </w:r>
          </w:p>
        </w:tc>
        <w:tc>
          <w:tcPr>
            <w:tcW w:w="3036" w:type="dxa"/>
            <w:vMerge w:val="continue"/>
            <w:vAlign w:val="center"/>
          </w:tcPr>
          <w:p>
            <w:pPr>
              <w:spacing w:line="280" w:lineRule="exact"/>
              <w:jc w:val="center"/>
              <w:rPr>
                <w:sz w:val="24"/>
              </w:rPr>
            </w:pPr>
          </w:p>
        </w:tc>
      </w:tr>
    </w:tbl>
    <w:p>
      <w:pPr>
        <w:sectPr>
          <w:pgSz w:w="11906" w:h="16838"/>
          <w:pgMar w:top="1440" w:right="1800" w:bottom="1440" w:left="1800" w:header="851" w:footer="992" w:gutter="0"/>
          <w:cols w:space="425" w:num="1"/>
          <w:docGrid w:type="lines" w:linePitch="312" w:charSpace="0"/>
        </w:sectPr>
      </w:pPr>
    </w:p>
    <w:tbl>
      <w:tblPr>
        <w:tblStyle w:val="8"/>
        <w:tblpPr w:leftFromText="180" w:rightFromText="180" w:vertAnchor="text" w:horzAnchor="page" w:tblpXSpec="center" w:tblpY="297"/>
        <w:tblOverlap w:val="never"/>
        <w:tblW w:w="146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845"/>
        <w:gridCol w:w="1060"/>
        <w:gridCol w:w="559"/>
        <w:gridCol w:w="982"/>
        <w:gridCol w:w="1014"/>
        <w:gridCol w:w="662"/>
        <w:gridCol w:w="1645"/>
        <w:gridCol w:w="662"/>
        <w:gridCol w:w="642"/>
        <w:gridCol w:w="1003"/>
        <w:gridCol w:w="1066"/>
        <w:gridCol w:w="755"/>
        <w:gridCol w:w="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4" w:hRule="atLeast"/>
          <w:jc w:val="center"/>
        </w:trPr>
        <w:tc>
          <w:tcPr>
            <w:tcW w:w="384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附件3：</w:t>
            </w:r>
          </w:p>
        </w:tc>
        <w:tc>
          <w:tcPr>
            <w:tcW w:w="10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5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1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0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 w:hRule="atLeast"/>
          <w:jc w:val="center"/>
        </w:trPr>
        <w:tc>
          <w:tcPr>
            <w:tcW w:w="38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5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1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0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jc w:val="center"/>
        </w:trPr>
        <w:tc>
          <w:tcPr>
            <w:tcW w:w="13895"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40"/>
                <w:szCs w:val="40"/>
                <w:u w:val="none"/>
              </w:rPr>
            </w:pPr>
            <w:r>
              <w:rPr>
                <w:rFonts w:hint="eastAsia" w:ascii="华文中宋" w:hAnsi="华文中宋" w:eastAsia="华文中宋" w:cs="华文中宋"/>
                <w:i w:val="0"/>
                <w:color w:val="000000"/>
                <w:kern w:val="0"/>
                <w:sz w:val="40"/>
                <w:szCs w:val="40"/>
                <w:u w:val="none"/>
                <w:lang w:val="en-US" w:eastAsia="zh-CN" w:bidi="ar"/>
              </w:rPr>
              <w:t>2020年度国际化高端会计人才培养工程选拔考试报名信息统计表</w:t>
            </w:r>
          </w:p>
        </w:tc>
        <w:tc>
          <w:tcPr>
            <w:tcW w:w="74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40"/>
                <w:szCs w:val="4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 w:hRule="atLeast"/>
          <w:jc w:val="center"/>
        </w:trPr>
        <w:tc>
          <w:tcPr>
            <w:tcW w:w="38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5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8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1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4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0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7" w:hRule="atLeast"/>
          <w:jc w:val="center"/>
        </w:trPr>
        <w:tc>
          <w:tcPr>
            <w:tcW w:w="3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姓名</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性别</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出生年月</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政治面貌</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单位</w:t>
            </w: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单位所在省（自治区/直辖市）</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职务</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职称</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最高学历</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联系电话</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邮箱</w:t>
            </w: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 w:hRule="atLeast"/>
          <w:jc w:val="center"/>
        </w:trPr>
        <w:tc>
          <w:tcPr>
            <w:tcW w:w="3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 w:hRule="atLeast"/>
          <w:jc w:val="center"/>
        </w:trPr>
        <w:tc>
          <w:tcPr>
            <w:tcW w:w="3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 w:hRule="atLeast"/>
          <w:jc w:val="center"/>
        </w:trPr>
        <w:tc>
          <w:tcPr>
            <w:tcW w:w="3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 w:hRule="atLeast"/>
          <w:jc w:val="center"/>
        </w:trPr>
        <w:tc>
          <w:tcPr>
            <w:tcW w:w="3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 w:hRule="atLeast"/>
          <w:jc w:val="center"/>
        </w:trPr>
        <w:tc>
          <w:tcPr>
            <w:tcW w:w="3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 w:hRule="atLeast"/>
          <w:jc w:val="center"/>
        </w:trPr>
        <w:tc>
          <w:tcPr>
            <w:tcW w:w="3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 w:hRule="atLeast"/>
          <w:jc w:val="center"/>
        </w:trPr>
        <w:tc>
          <w:tcPr>
            <w:tcW w:w="3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 w:hRule="atLeast"/>
          <w:jc w:val="center"/>
        </w:trPr>
        <w:tc>
          <w:tcPr>
            <w:tcW w:w="3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 w:hRule="atLeast"/>
          <w:jc w:val="center"/>
        </w:trPr>
        <w:tc>
          <w:tcPr>
            <w:tcW w:w="14640" w:type="dxa"/>
            <w:gridSpan w:val="13"/>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注：该表由各省级财政部门和中央有关主管单位统一填报</w:t>
            </w:r>
          </w:p>
        </w:tc>
      </w:tr>
    </w:tbl>
    <w:p/>
    <w:sectPr>
      <w:pgSz w:w="16838" w:h="11906" w:orient="landscape"/>
      <w:pgMar w:top="1247" w:right="1587" w:bottom="124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A080B"/>
    <w:rsid w:val="274E7A6B"/>
    <w:rsid w:val="346B0B21"/>
    <w:rsid w:val="40164F36"/>
    <w:rsid w:val="7D7A0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rFonts w:ascii="Times New Roman" w:hAnsi="Times New Roman"/>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河源市财政局</Company>
  <Pages>1</Pages>
  <Words>0</Words>
  <Characters>0</Characters>
  <Lines>0</Lines>
  <Paragraphs>0</Paragraphs>
  <TotalTime>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2020-02-25T06:43:00Z</dcterms:created>
  <dc:creator>杨钊</dc:creator>
  <cp:lastModifiedBy>杨钊</cp:lastModifiedBy>
  <dcterms:modified xsi:type="dcterms:W3CDTF">2020-02-25T06:54:09Z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