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4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30"/>
        <w:gridCol w:w="1767"/>
        <w:gridCol w:w="2003"/>
        <w:gridCol w:w="1040"/>
        <w:gridCol w:w="738"/>
        <w:gridCol w:w="1767"/>
        <w:gridCol w:w="1734"/>
        <w:gridCol w:w="1062"/>
        <w:gridCol w:w="1"/>
        <w:gridCol w:w="105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342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05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河源市卫生健康局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医政医管科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一级主任科员以下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10700952391001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卢岸婷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36030019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中山大学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递补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河源市卫生健康局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2023年度</w:t>
      </w: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  <w:t>选调优秀大学毕业生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B162CA6"/>
    <w:rsid w:val="329D0FCA"/>
    <w:rsid w:val="3A5753BC"/>
    <w:rsid w:val="3E950408"/>
    <w:rsid w:val="45827EFE"/>
    <w:rsid w:val="4BA937B3"/>
    <w:rsid w:val="4CFA026D"/>
    <w:rsid w:val="54DF40B9"/>
    <w:rsid w:val="5FDB21D0"/>
    <w:rsid w:val="64E57735"/>
    <w:rsid w:val="65345973"/>
    <w:rsid w:val="71C13A69"/>
    <w:rsid w:val="790B71C0"/>
    <w:rsid w:val="7C9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罗雯璐</dc:creator>
  <cp:lastModifiedBy>Administrator</cp:lastModifiedBy>
  <cp:lastPrinted>2023-04-13T09:24:00Z</cp:lastPrinted>
  <dcterms:modified xsi:type="dcterms:W3CDTF">2023-05-26T02:27:30Z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C0C00F6396A2499993C2B6F881B23CAC</vt:lpwstr>
  </property>
</Properties>
</file>