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412" w:hangingChars="200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-8749030</wp:posOffset>
                </wp:positionV>
                <wp:extent cx="2317750" cy="4654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1775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-688.9pt;height:36.65pt;width:182.5pt;z-index:251659264;mso-width-relative:page;mso-height-relative:page;" filled="f" stroked="f" coordsize="21600,21600" o:gfxdata="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DwtO1XZAAAA&#10;DQEAAA8AAAAAAAAAAQAgAAAAOAAAAGRycy9kb3ducmV2LnhtbFBLAQIUABQAAAAIAIdO4kByXptt&#10;lAEAAAYDAAAOAAAAAAAAAAEAIAAAAD4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464175" cy="7729220"/>
            <wp:effectExtent l="0" t="0" r="3175" b="5080"/>
            <wp:docPr id="2" name="图片 1" descr="E:\4.用地报批\18.市高新区报批\2河源国家高新区跨江融合发展空间融合发展区用地报批\6第二十批次成果\1江东二十批次成果\前期两公告拟稿\1征地预公告相关材料\河源江东新区2022年度第二十批次城镇建设用地征收土地预公告请示及代拟稿\3河源江东新区2022年度第二十批次城镇建设用地土地征收红线图.jpg3河源江东新区2022年度第二十批次城镇建设用地土地征收红线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4.用地报批\18.市高新区报批\2河源国家高新区跨江融合发展空间融合发展区用地报批\6第二十批次成果\1江东二十批次成果\前期两公告拟稿\1征地预公告相关材料\河源江东新区2022年度第二十批次城镇建设用地征收土地预公告请示及代拟稿\3河源江东新区2022年度第二十批次城镇建设用地土地征收红线图.jpg3河源江东新区2022年度第二十批次城镇建设用地土地征收红线图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77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531" w:right="1531" w:bottom="2098" w:left="1531" w:header="851" w:footer="992" w:gutter="0"/>
      <w:pgNumType w:fmt="decimalFullWidth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rFonts w:hint="eastAsia"/>
        <w:sz w:val="28"/>
      </w:rPr>
      <w:t>２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07E07"/>
    <w:rsid w:val="00216F67"/>
    <w:rsid w:val="003C5CC1"/>
    <w:rsid w:val="008D3AFC"/>
    <w:rsid w:val="009E5220"/>
    <w:rsid w:val="009F50F2"/>
    <w:rsid w:val="00A110CF"/>
    <w:rsid w:val="00A94F38"/>
    <w:rsid w:val="00CA28FC"/>
    <w:rsid w:val="00DC6612"/>
    <w:rsid w:val="00E95548"/>
    <w:rsid w:val="025767F6"/>
    <w:rsid w:val="04066233"/>
    <w:rsid w:val="04407E07"/>
    <w:rsid w:val="065F5D15"/>
    <w:rsid w:val="0E421221"/>
    <w:rsid w:val="104B7969"/>
    <w:rsid w:val="25C44D58"/>
    <w:rsid w:val="3B99505C"/>
    <w:rsid w:val="5C167DD0"/>
    <w:rsid w:val="5E9C4565"/>
    <w:rsid w:val="68D9461A"/>
    <w:rsid w:val="69697914"/>
    <w:rsid w:val="6A7F338D"/>
    <w:rsid w:val="78015D21"/>
    <w:rsid w:val="7C98148B"/>
    <w:rsid w:val="7EB71663"/>
    <w:rsid w:val="DF37E749"/>
    <w:rsid w:val="F7663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eastAsia="方正楷体_GBK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/C:\Users\lenovo\AppData\Roaming\Kingsoft\office6\templates\wps\zh_CN\&#27827;&#24220;&#19979;&#21457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河府下发1.dot</Template>
  <Company>河源市府办公室</Company>
  <Pages>2</Pages>
  <Words>139</Words>
  <Characters>148</Characters>
  <Lines>1</Lines>
  <Paragraphs>1</Paragraphs>
  <TotalTime>1</TotalTime>
  <ScaleCrop>false</ScaleCrop>
  <LinksUpToDate>false</LinksUpToDate>
  <CharactersWithSpaces>203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2023-01-06T16:23:00Z</dcterms:created>
  <dc:creator>市府办公室电脑室</dc:creator>
  <cp:lastModifiedBy>gu</cp:lastModifiedBy>
  <cp:lastPrinted>2023-02-17T17:29:00Z</cp:lastPrinted>
  <dcterms:modified xsi:type="dcterms:W3CDTF">2023-02-20T09:45:23Z</dcterms:modified>
  <dc:title>河府办〔2004〕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4003ED14AACA46F09B0A8955C0CE59D5</vt:lpwstr>
  </property>
</Properties>
</file>