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4</w:t>
      </w:r>
    </w:p>
    <w:p>
      <w:pPr>
        <w:spacing w:line="480" w:lineRule="exact"/>
        <w:jc w:val="both"/>
        <w:rPr>
          <w:rFonts w:hint="eastAsia" w:ascii="黑体" w:hAnsi="黑体" w:eastAsia="黑体" w:cs="黑体"/>
          <w:b w:val="0"/>
          <w:bCs w:val="0"/>
          <w:sz w:val="32"/>
          <w:szCs w:val="32"/>
          <w:lang w:val="en-US" w:eastAsia="zh-CN"/>
        </w:rPr>
      </w:pPr>
    </w:p>
    <w:p>
      <w:pPr>
        <w:spacing w:line="4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河源市</w:t>
      </w:r>
      <w:r>
        <w:rPr>
          <w:rFonts w:hint="eastAsia" w:ascii="方正小标宋简体" w:hAnsi="方正小标宋简体" w:eastAsia="方正小标宋简体" w:cs="方正小标宋简体"/>
          <w:b w:val="0"/>
          <w:bCs w:val="0"/>
          <w:sz w:val="44"/>
          <w:szCs w:val="44"/>
          <w:lang w:eastAsia="zh-CN"/>
        </w:rPr>
        <w:t>知识产权</w:t>
      </w:r>
      <w:r>
        <w:rPr>
          <w:rFonts w:hint="eastAsia" w:ascii="方正小标宋简体" w:hAnsi="方正小标宋简体" w:eastAsia="方正小标宋简体" w:cs="方正小标宋简体"/>
          <w:b w:val="0"/>
          <w:bCs w:val="0"/>
          <w:sz w:val="44"/>
          <w:szCs w:val="44"/>
        </w:rPr>
        <w:t>专项资金</w:t>
      </w:r>
      <w:r>
        <w:rPr>
          <w:rFonts w:hint="eastAsia" w:ascii="方正小标宋简体" w:hAnsi="方正小标宋简体" w:eastAsia="方正小标宋简体" w:cs="方正小标宋简体"/>
          <w:b w:val="0"/>
          <w:bCs w:val="0"/>
          <w:sz w:val="44"/>
          <w:szCs w:val="44"/>
          <w:lang w:val="en-US" w:eastAsia="zh-CN"/>
        </w:rPr>
        <w:t>资助</w:t>
      </w:r>
      <w:r>
        <w:rPr>
          <w:rFonts w:hint="eastAsia" w:ascii="方正小标宋简体" w:hAnsi="方正小标宋简体" w:eastAsia="方正小标宋简体" w:cs="方正小标宋简体"/>
          <w:b w:val="0"/>
          <w:bCs w:val="0"/>
          <w:sz w:val="44"/>
          <w:szCs w:val="44"/>
          <w:lang w:eastAsia="zh-CN"/>
        </w:rPr>
        <w:t>申请表</w:t>
      </w:r>
    </w:p>
    <w:p>
      <w:pPr>
        <w:spacing w:line="480" w:lineRule="exact"/>
        <w:jc w:val="center"/>
      </w:pPr>
      <w:r>
        <w:rPr>
          <w:rFonts w:hint="eastAsia" w:eastAsia="宋体"/>
          <w:lang w:val="en-US" w:eastAsia="zh-CN"/>
        </w:rPr>
        <w:t xml:space="preserve">                                    </w:t>
      </w:r>
      <w:r>
        <w:rPr>
          <w:rFonts w:hint="eastAsia" w:eastAsia="宋体"/>
          <w:sz w:val="28"/>
          <w:szCs w:val="28"/>
          <w:lang w:val="en-US" w:eastAsia="zh-CN"/>
        </w:rPr>
        <w:t xml:space="preserve">  </w:t>
      </w:r>
      <w:r>
        <w:rPr>
          <w:rFonts w:hint="eastAsia" w:eastAsia="宋体"/>
          <w:sz w:val="24"/>
          <w:szCs w:val="24"/>
          <w:lang w:val="en-US" w:eastAsia="zh-CN"/>
        </w:rPr>
        <w:t xml:space="preserve"> </w:t>
      </w:r>
      <w:r>
        <w:rPr>
          <w:rFonts w:hint="eastAsia" w:eastAsia="宋体"/>
          <w:sz w:val="24"/>
          <w:szCs w:val="24"/>
          <w:lang w:eastAsia="zh-CN"/>
        </w:rPr>
        <w:t>编号</w:t>
      </w:r>
      <w:r>
        <w:rPr>
          <w:rFonts w:hint="eastAsia" w:eastAsia="宋体"/>
          <w:sz w:val="24"/>
          <w:szCs w:val="24"/>
          <w:lang w:val="en-US" w:eastAsia="zh-CN"/>
        </w:rPr>
        <w:t>:</w:t>
      </w:r>
      <w:r>
        <w:rPr>
          <w:sz w:val="24"/>
          <w:szCs w:val="24"/>
        </w:rPr>
        <w:t xml:space="preserve">  </w:t>
      </w:r>
      <w:r>
        <w:t xml:space="preserve">                             </w:t>
      </w:r>
    </w:p>
    <w:tbl>
      <w:tblPr>
        <w:tblStyle w:val="3"/>
        <w:tblW w:w="993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59"/>
        <w:gridCol w:w="1789"/>
        <w:gridCol w:w="1457"/>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19" w:type="dxa"/>
            <w:vMerge w:val="restar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申请单位</w:t>
            </w:r>
          </w:p>
          <w:p>
            <w:pPr>
              <w:jc w:val="center"/>
              <w:rPr>
                <w:rFonts w:hint="eastAsia" w:ascii="宋体" w:hAnsi="宋体" w:eastAsia="宋体" w:cs="宋体"/>
                <w:bCs/>
                <w:sz w:val="24"/>
                <w:szCs w:val="24"/>
              </w:rPr>
            </w:pPr>
            <w:r>
              <w:rPr>
                <w:rFonts w:hint="eastAsia" w:ascii="宋体" w:hAnsi="宋体" w:eastAsia="宋体" w:cs="宋体"/>
                <w:bCs/>
                <w:sz w:val="24"/>
                <w:szCs w:val="24"/>
              </w:rPr>
              <w:t>基本情况</w:t>
            </w:r>
          </w:p>
        </w:tc>
        <w:tc>
          <w:tcPr>
            <w:tcW w:w="3148"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单位名称（盖章）</w:t>
            </w:r>
          </w:p>
        </w:tc>
        <w:tc>
          <w:tcPr>
            <w:tcW w:w="4463" w:type="dxa"/>
            <w:gridSpan w:val="2"/>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19" w:type="dxa"/>
            <w:vMerge w:val="continue"/>
            <w:vAlign w:val="center"/>
          </w:tcPr>
          <w:p>
            <w:pPr>
              <w:jc w:val="center"/>
              <w:rPr>
                <w:rFonts w:hint="eastAsia" w:ascii="宋体" w:hAnsi="宋体" w:eastAsia="宋体" w:cs="宋体"/>
                <w:bCs/>
                <w:sz w:val="24"/>
                <w:szCs w:val="24"/>
              </w:rPr>
            </w:pPr>
          </w:p>
        </w:tc>
        <w:tc>
          <w:tcPr>
            <w:tcW w:w="135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法人代表</w:t>
            </w:r>
          </w:p>
        </w:tc>
        <w:tc>
          <w:tcPr>
            <w:tcW w:w="1789" w:type="dxa"/>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所属区域</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319" w:type="dxa"/>
            <w:vMerge w:val="continue"/>
            <w:vAlign w:val="center"/>
          </w:tcPr>
          <w:p>
            <w:pPr>
              <w:jc w:val="center"/>
              <w:rPr>
                <w:rFonts w:hint="eastAsia" w:ascii="宋体" w:hAnsi="宋体" w:eastAsia="宋体" w:cs="宋体"/>
                <w:bCs/>
                <w:sz w:val="24"/>
                <w:szCs w:val="24"/>
              </w:rPr>
            </w:pPr>
          </w:p>
        </w:tc>
        <w:tc>
          <w:tcPr>
            <w:tcW w:w="135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联系人</w:t>
            </w:r>
          </w:p>
        </w:tc>
        <w:tc>
          <w:tcPr>
            <w:tcW w:w="1789" w:type="dxa"/>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联系电话</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申请项目补助名称</w:t>
            </w:r>
          </w:p>
        </w:tc>
        <w:tc>
          <w:tcPr>
            <w:tcW w:w="7611" w:type="dxa"/>
            <w:gridSpan w:val="4"/>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 xml:space="preserve">中国专利金奖或中国外观设计金奖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 xml:space="preserve">中国专利银奖或中国外观设计银奖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 xml:space="preserve">中国专利优秀奖或中国外观设计优秀奖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获广东专利金奖</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获广东专利银奖</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获广东专利优秀奖</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广东杰出发明人奖</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lang w:val="en-US" w:eastAsia="zh-CN"/>
              </w:rPr>
              <w:t>河源市</w:t>
            </w:r>
            <w:r>
              <w:rPr>
                <w:rFonts w:hint="eastAsia" w:ascii="宋体" w:hAnsi="宋体" w:eastAsia="宋体" w:cs="宋体"/>
                <w:sz w:val="24"/>
                <w:szCs w:val="24"/>
              </w:rPr>
              <w:t>知识产权</w:t>
            </w:r>
            <w:r>
              <w:rPr>
                <w:rFonts w:hint="eastAsia" w:ascii="宋体" w:hAnsi="宋体" w:eastAsia="宋体" w:cs="宋体"/>
                <w:sz w:val="24"/>
                <w:szCs w:val="24"/>
                <w:lang w:val="en-US" w:eastAsia="zh-CN"/>
              </w:rPr>
              <w:t>教育示范学校</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lang w:val="en-US" w:eastAsia="zh-CN"/>
              </w:rPr>
              <w:t>河源市</w:t>
            </w:r>
            <w:r>
              <w:rPr>
                <w:rFonts w:hint="eastAsia" w:ascii="宋体" w:hAnsi="宋体" w:eastAsia="宋体" w:cs="宋体"/>
                <w:sz w:val="24"/>
                <w:szCs w:val="24"/>
              </w:rPr>
              <w:t>知识产权</w:t>
            </w:r>
            <w:r>
              <w:rPr>
                <w:rFonts w:hint="eastAsia" w:ascii="宋体" w:hAnsi="宋体" w:eastAsia="宋体" w:cs="宋体"/>
                <w:sz w:val="24"/>
                <w:szCs w:val="24"/>
                <w:lang w:val="en-US" w:eastAsia="zh-CN"/>
              </w:rPr>
              <w:t>教育试点学校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认定（获奖）</w:t>
            </w:r>
            <w:r>
              <w:rPr>
                <w:rFonts w:hint="eastAsia" w:ascii="宋体" w:hAnsi="宋体" w:eastAsia="宋体" w:cs="宋体"/>
                <w:bCs/>
                <w:sz w:val="24"/>
                <w:szCs w:val="24"/>
              </w:rPr>
              <w:t>文件</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申请日期</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申请金额（万元）</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收款单位</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银行账号</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县（区）</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611" w:type="dxa"/>
            <w:gridSpan w:val="4"/>
            <w:vAlign w:val="top"/>
          </w:tcPr>
          <w:p>
            <w:pPr>
              <w:rPr>
                <w:rFonts w:hint="eastAsia" w:ascii="宋体" w:hAnsi="宋体" w:eastAsia="宋体" w:cs="宋体"/>
                <w:bCs/>
                <w:sz w:val="24"/>
                <w:szCs w:val="24"/>
              </w:rPr>
            </w:pPr>
            <w:r>
              <w:rPr>
                <w:rFonts w:hint="eastAsia" w:ascii="宋体" w:hAnsi="宋体" w:eastAsia="宋体" w:cs="宋体"/>
                <w:bCs/>
                <w:sz w:val="24"/>
                <w:szCs w:val="24"/>
              </w:rPr>
              <w:t xml:space="preserve">  </w:t>
            </w: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p>
          <w:p>
            <w:pPr>
              <w:ind w:firstLine="5280" w:firstLineChars="2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（盖章）</w:t>
            </w:r>
          </w:p>
          <w:p>
            <w:pPr>
              <w:ind w:firstLine="480" w:firstLineChars="200"/>
              <w:rPr>
                <w:rFonts w:hint="eastAsia" w:ascii="宋体" w:hAnsi="宋体" w:eastAsia="宋体" w:cs="宋体"/>
                <w:bCs/>
                <w:sz w:val="24"/>
                <w:szCs w:val="24"/>
              </w:rPr>
            </w:pP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2319" w:type="dxa"/>
            <w:vMerge w:val="restar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611" w:type="dxa"/>
            <w:gridSpan w:val="4"/>
            <w:vAlign w:val="top"/>
          </w:tcPr>
          <w:p>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根据《河源市人民政府关于印发河源市强化知识产权保护推动经济高质量发展若干政策措施的通知》（河府〔2020〕35号），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319" w:type="dxa"/>
            <w:vMerge w:val="continue"/>
            <w:vAlign w:val="top"/>
          </w:tcPr>
          <w:p>
            <w:pPr>
              <w:rPr>
                <w:rFonts w:hint="eastAsia" w:ascii="宋体" w:hAnsi="宋体" w:eastAsia="宋体" w:cs="宋体"/>
                <w:bCs/>
                <w:sz w:val="24"/>
                <w:szCs w:val="24"/>
              </w:rPr>
            </w:pPr>
          </w:p>
        </w:tc>
        <w:tc>
          <w:tcPr>
            <w:tcW w:w="3148"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463" w:type="dxa"/>
            <w:gridSpan w:val="2"/>
            <w:vAlign w:val="top"/>
          </w:tcPr>
          <w:p>
            <w:pPr>
              <w:rPr>
                <w:rFonts w:hint="eastAsia" w:ascii="宋体" w:hAnsi="宋体" w:eastAsia="宋体" w:cs="宋体"/>
                <w:bCs/>
                <w:sz w:val="24"/>
                <w:szCs w:val="24"/>
              </w:rPr>
            </w:pPr>
          </w:p>
          <w:p>
            <w:pPr>
              <w:rPr>
                <w:rFonts w:hint="eastAsia" w:ascii="宋体" w:hAnsi="宋体" w:eastAsia="宋体" w:cs="宋体"/>
                <w:bCs/>
                <w:sz w:val="24"/>
                <w:szCs w:val="24"/>
              </w:rPr>
            </w:pPr>
          </w:p>
          <w:p>
            <w:pPr>
              <w:ind w:firstLine="2640" w:firstLineChars="1100"/>
              <w:rPr>
                <w:rFonts w:hint="eastAsia" w:ascii="宋体" w:hAnsi="宋体" w:eastAsia="宋体" w:cs="宋体"/>
                <w:bCs/>
                <w:sz w:val="24"/>
                <w:szCs w:val="24"/>
                <w:lang w:eastAsia="zh-CN"/>
              </w:rPr>
            </w:pPr>
          </w:p>
          <w:p>
            <w:pPr>
              <w:ind w:firstLine="2640" w:firstLineChars="1100"/>
              <w:rPr>
                <w:rFonts w:hint="eastAsia" w:ascii="宋体" w:hAnsi="宋体" w:eastAsia="宋体" w:cs="宋体"/>
                <w:bCs/>
                <w:sz w:val="24"/>
                <w:szCs w:val="24"/>
                <w:lang w:eastAsia="zh-CN"/>
              </w:rPr>
            </w:pPr>
          </w:p>
          <w:p>
            <w:pPr>
              <w:ind w:firstLine="2160" w:firstLineChars="900"/>
              <w:rPr>
                <w:rFonts w:hint="eastAsia" w:ascii="宋体" w:hAnsi="宋体" w:eastAsia="宋体" w:cs="宋体"/>
                <w:bCs/>
                <w:sz w:val="24"/>
                <w:szCs w:val="24"/>
              </w:rPr>
            </w:pP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2319" w:type="dxa"/>
            <w:vMerge w:val="continue"/>
            <w:vAlign w:val="top"/>
          </w:tcPr>
          <w:p>
            <w:pPr>
              <w:rPr>
                <w:rFonts w:hint="eastAsia" w:ascii="宋体" w:hAnsi="宋体" w:eastAsia="宋体" w:cs="宋体"/>
                <w:bCs/>
                <w:sz w:val="24"/>
                <w:szCs w:val="24"/>
              </w:rPr>
            </w:pPr>
          </w:p>
        </w:tc>
        <w:tc>
          <w:tcPr>
            <w:tcW w:w="314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市市场监督管理局意见</w:t>
            </w:r>
          </w:p>
        </w:tc>
        <w:tc>
          <w:tcPr>
            <w:tcW w:w="4463" w:type="dxa"/>
            <w:gridSpan w:val="2"/>
            <w:vAlign w:val="top"/>
          </w:tcPr>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p>
          <w:p>
            <w:pPr>
              <w:ind w:firstLine="2640" w:firstLineChars="1100"/>
              <w:rPr>
                <w:rFonts w:hint="default" w:ascii="宋体" w:hAnsi="宋体" w:eastAsia="宋体" w:cs="宋体"/>
                <w:bCs/>
                <w:sz w:val="24"/>
                <w:szCs w:val="24"/>
                <w:lang w:val="en-US" w:eastAsia="zh-CN"/>
              </w:rPr>
            </w:pPr>
            <w:r>
              <w:rPr>
                <w:rFonts w:hint="eastAsia" w:ascii="宋体" w:hAnsi="宋体" w:eastAsia="宋体" w:cs="宋体"/>
                <w:bCs/>
                <w:sz w:val="24"/>
                <w:szCs w:val="24"/>
                <w:lang w:eastAsia="zh-CN"/>
              </w:rPr>
              <w:t>（盖章）</w:t>
            </w:r>
          </w:p>
        </w:tc>
      </w:tr>
    </w:tbl>
    <w:p>
      <w:pPr>
        <w:rPr>
          <w:rFonts w:hint="eastAsia" w:ascii="宋体" w:hAnsi="宋体" w:eastAsia="宋体" w:cs="宋体"/>
          <w:b/>
          <w:bCs/>
          <w:color w:val="auto"/>
          <w:sz w:val="24"/>
          <w:szCs w:val="24"/>
        </w:rPr>
      </w:pPr>
    </w:p>
    <w:p>
      <w:pPr>
        <w:rPr>
          <w:rFonts w:hint="eastAsia" w:ascii="仿宋_GB2312" w:hAnsi="宋体" w:eastAsia="仿宋_GB2312" w:cs="宋体"/>
          <w:bCs/>
          <w:color w:val="auto"/>
          <w:sz w:val="24"/>
          <w:szCs w:val="24"/>
        </w:rPr>
      </w:pPr>
      <w:r>
        <w:rPr>
          <w:rFonts w:hint="eastAsia" w:ascii="仿宋_GB2312" w:hAnsi="宋体" w:eastAsia="仿宋_GB2312" w:cs="宋体"/>
          <w:bCs/>
          <w:color w:val="auto"/>
          <w:sz w:val="24"/>
          <w:szCs w:val="24"/>
        </w:rPr>
        <w:t>注：此表一式</w:t>
      </w:r>
      <w:r>
        <w:rPr>
          <w:rFonts w:hint="eastAsia" w:ascii="仿宋_GB2312" w:hAnsi="宋体" w:eastAsia="仿宋_GB2312" w:cs="宋体"/>
          <w:bCs/>
          <w:color w:val="auto"/>
          <w:sz w:val="24"/>
          <w:szCs w:val="24"/>
          <w:lang w:eastAsia="zh-CN"/>
        </w:rPr>
        <w:t>三</w:t>
      </w:r>
      <w:r>
        <w:rPr>
          <w:rFonts w:hint="eastAsia" w:ascii="仿宋_GB2312" w:hAnsi="宋体" w:eastAsia="仿宋_GB2312" w:cs="宋体"/>
          <w:bCs/>
          <w:color w:val="auto"/>
          <w:sz w:val="24"/>
          <w:szCs w:val="24"/>
        </w:rPr>
        <w:t>份，其中市</w:t>
      </w:r>
      <w:r>
        <w:rPr>
          <w:rFonts w:hint="eastAsia" w:ascii="仿宋_GB2312" w:hAnsi="宋体" w:eastAsia="仿宋_GB2312" w:cs="宋体"/>
          <w:bCs/>
          <w:color w:val="auto"/>
          <w:sz w:val="24"/>
          <w:szCs w:val="24"/>
          <w:lang w:eastAsia="zh-CN"/>
        </w:rPr>
        <w:t>市场监督管理</w:t>
      </w:r>
      <w:r>
        <w:rPr>
          <w:rFonts w:hint="eastAsia" w:ascii="仿宋_GB2312" w:hAnsi="宋体" w:eastAsia="仿宋_GB2312" w:cs="宋体"/>
          <w:bCs/>
          <w:color w:val="auto"/>
          <w:sz w:val="24"/>
          <w:szCs w:val="24"/>
        </w:rPr>
        <w:t>局</w:t>
      </w:r>
      <w:r>
        <w:rPr>
          <w:rFonts w:hint="eastAsia" w:ascii="仿宋_GB2312" w:hAnsi="宋体" w:eastAsia="仿宋_GB2312" w:cs="宋体"/>
          <w:bCs/>
          <w:color w:val="auto"/>
          <w:sz w:val="24"/>
          <w:szCs w:val="24"/>
          <w:lang w:eastAsia="zh-CN"/>
        </w:rPr>
        <w:t>存</w:t>
      </w:r>
      <w:r>
        <w:rPr>
          <w:rFonts w:hint="eastAsia" w:ascii="仿宋_GB2312" w:hAnsi="宋体" w:eastAsia="仿宋_GB2312" w:cs="宋体"/>
          <w:bCs/>
          <w:color w:val="auto"/>
          <w:sz w:val="24"/>
          <w:szCs w:val="24"/>
          <w:lang w:val="en-US" w:eastAsia="zh-CN"/>
        </w:rPr>
        <w:t>2份</w:t>
      </w:r>
      <w:r>
        <w:rPr>
          <w:rFonts w:hint="eastAsia" w:ascii="仿宋_GB2312" w:hAnsi="宋体" w:eastAsia="仿宋_GB2312" w:cs="宋体"/>
          <w:bCs/>
          <w:color w:val="auto"/>
          <w:sz w:val="24"/>
          <w:szCs w:val="24"/>
        </w:rPr>
        <w:t>、申报主体存</w:t>
      </w:r>
      <w:r>
        <w:rPr>
          <w:rFonts w:hint="eastAsia" w:ascii="仿宋_GB2312" w:eastAsia="仿宋_GB2312"/>
          <w:bCs/>
          <w:color w:val="auto"/>
          <w:sz w:val="24"/>
          <w:szCs w:val="24"/>
        </w:rPr>
        <w:t>1</w:t>
      </w:r>
      <w:r>
        <w:rPr>
          <w:rFonts w:hint="eastAsia" w:ascii="仿宋_GB2312" w:hAnsi="宋体" w:eastAsia="仿宋_GB2312" w:cs="宋体"/>
          <w:bCs/>
          <w:color w:val="auto"/>
          <w:sz w:val="24"/>
          <w:szCs w:val="24"/>
        </w:rPr>
        <w:t>份。</w:t>
      </w: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黑体" w:hAnsi="黑体" w:eastAsia="黑体" w:cs="黑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1382C"/>
    <w:rsid w:val="17A220BA"/>
    <w:rsid w:val="1B411115"/>
    <w:rsid w:val="26D258F9"/>
    <w:rsid w:val="286B24D0"/>
    <w:rsid w:val="299A2FAC"/>
    <w:rsid w:val="2FF64B16"/>
    <w:rsid w:val="395F0859"/>
    <w:rsid w:val="536B511E"/>
    <w:rsid w:val="55110EC5"/>
    <w:rsid w:val="759F7F94"/>
    <w:rsid w:val="76242CE2"/>
    <w:rsid w:val="797E8E18"/>
    <w:rsid w:val="7FAD263C"/>
    <w:rsid w:val="F8F7B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504</Words>
  <Characters>510</Characters>
  <Lines>0</Lines>
  <Paragraphs>0</Paragraphs>
  <TotalTime>1</TotalTime>
  <ScaleCrop>false</ScaleCrop>
  <LinksUpToDate>false</LinksUpToDate>
  <CharactersWithSpaces>831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yjj008</dc:creator>
  <cp:lastModifiedBy>刀子</cp:lastModifiedBy>
  <dcterms:modified xsi:type="dcterms:W3CDTF">2022-12-05T10:44:50Z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EC17A03A36834780A16736BDEBD5B375</vt:lpwstr>
  </property>
</Properties>
</file>