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评审有关材料清单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单位介绍信（加盖单位公章）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经办人身份证原件及复印件（加盖单位公章）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市人社局专技科开具的申报材料接收回执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单位营业执照复印件（加盖单位公章）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广东省职称评审表格（表1-表8），可在《广东省专业技术人才职称管理系统》文件下载栏目下载）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诚信承诺书（承诺人签名需本人手写签名）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近半年社保清单原件（加盖单位公章）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继续教育证明原件（加盖单位公章及人社局验证章）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事业单位需提供非公务员证明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10.业绩材料由原单位加盖公章、原件核对章</w:t>
      </w: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（例如A公司业绩盖A公司公章，B公司业绩盖B公司公章）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0" w:right="0" w:righ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lang w:val="en-US" w:eastAsia="zh-CN"/>
        </w:rPr>
        <w:t>11.申报高级材料需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u w:val="none" w:color="auto"/>
          <w:lang w:val="en-US" w:eastAsia="zh-CN"/>
        </w:rPr>
        <w:t>提交本人的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</w:rPr>
        <w:t>专业技术资格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  <w:lang w:eastAsia="zh-CN"/>
        </w:rPr>
        <w:t>（职称）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</w:rPr>
        <w:t>证书复印件，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  <w:lang w:val="en-US" w:eastAsia="zh-CN"/>
        </w:rPr>
        <w:t>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</w:rPr>
        <w:t>业资格证书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  <w:lang w:eastAsia="zh-CN"/>
        </w:rPr>
        <w:t>复印件，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  <w:lang w:val="en-US" w:eastAsia="zh-CN"/>
        </w:rPr>
        <w:t>职业技能证书复印件或其它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</w:rPr>
        <w:t>情况说明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</w:rPr>
        <w:t>若以博士学历申报的，需提供博士学历（学位）证书复印件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  <w:lang w:eastAsia="zh-CN"/>
        </w:rPr>
        <w:t>。（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  <w:lang w:val="en-US" w:eastAsia="zh-CN"/>
        </w:rPr>
        <w:t>单独提供一份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</w:rPr>
        <w:t>提交以申报人姓名命名的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lang w:val="en-US" w:eastAsia="zh-CN"/>
        </w:rPr>
        <w:t>光盘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</w:rPr>
        <w:t>，内容包括：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Calibri" w:hAnsi="Calibri" w:eastAsia="仿宋_GB2312" w:cs="Calibri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在市人社局专技科审核后，提交纸质材料前将所有材料扫描并刻录光盘一并报送。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仿宋_GB2312" w:hAnsi="仿宋_GB2312" w:eastAsia="仿宋_GB2312"/>
          <w:color w:val="auto"/>
          <w:sz w:val="32"/>
          <w:szCs w:val="24"/>
          <w:highlight w:val="none"/>
          <w:u w:val="none" w:color="auto"/>
          <w:lang w:val="en-US" w:eastAsia="zh-CN"/>
        </w:rPr>
      </w:pPr>
      <w:r>
        <w:rPr>
          <w:rFonts w:hint="default" w:ascii="Calibri" w:hAnsi="Calibri" w:eastAsia="仿宋_GB2312" w:cs="Calibri"/>
          <w:sz w:val="32"/>
          <w:szCs w:val="40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lang w:val="en-US" w:eastAsia="zh-CN"/>
        </w:rPr>
        <w:t>广东省职称评审表格（表1-表8），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(  )级职称申报人基本情况及评审登记表》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《202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auto"/>
        </w:rPr>
        <w:t> 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市（单位）申报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auto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级职称名单汇总表》（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4申报评审汇总表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），《申报建筑工程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auto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级职称论文（著作）鉴定表》（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申报高级需要提供，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）。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highlight w:val="none"/>
          <w:u w:val="none" w:color="auto"/>
          <w:lang w:eastAsia="zh-CN"/>
        </w:rPr>
        <w:t>专业技术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highlight w:val="none"/>
          <w:u w:val="none" w:color="auto"/>
        </w:rPr>
        <w:t>资格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highlight w:val="none"/>
          <w:u w:val="none" w:color="auto"/>
          <w:lang w:eastAsia="zh-CN"/>
        </w:rPr>
        <w:t>（职称）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highlight w:val="none"/>
          <w:u w:val="none" w:color="auto"/>
        </w:rPr>
        <w:t>证书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highlight w:val="none"/>
          <w:u w:val="none" w:color="auto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24"/>
          <w:highlight w:val="none"/>
          <w:u w:val="none" w:color="auto"/>
          <w:lang w:val="en-US" w:eastAsia="zh-CN"/>
        </w:rPr>
        <w:t>职业资格证书、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u w:val="none" w:color="auto"/>
          <w:lang w:val="en-US" w:eastAsia="zh-CN"/>
        </w:rPr>
        <w:t>职业技能证书扫描件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24"/>
          <w:highlight w:val="none"/>
          <w:u w:val="none" w:color="auto"/>
          <w:lang w:eastAsia="zh-CN" w:bidi="ar-SA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u w:val="none" w:color="auto"/>
        </w:rPr>
        <w:t>内容应与报送的纸质材料完全一致。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申报人以姓名命名的电子文件夹（以word/excel格式，一人一文件夹）</w:t>
      </w:r>
      <w:r>
        <w:rPr>
          <w:rFonts w:hint="eastAsia" w:ascii="仿宋_GB2312" w:hAnsi="仿宋_GB2312" w:eastAsia="仿宋_GB2312"/>
          <w:b w:val="0"/>
          <w:bCs w:val="0"/>
          <w:i w:val="0"/>
          <w:iCs w:val="0"/>
          <w:color w:val="auto"/>
          <w:sz w:val="32"/>
          <w:szCs w:val="24"/>
          <w:highlight w:val="none"/>
          <w:u w:val="none" w:color="auto"/>
          <w:lang w:val="en-US"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u w:val="none" w:color="auto"/>
          <w:lang w:val="en-US" w:eastAsia="zh-CN"/>
        </w:rPr>
        <w:t>一并刻录光盘。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24"/>
          <w:highlight w:val="none"/>
          <w:u w:val="none" w:color="auto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24"/>
          <w:highlight w:val="none"/>
          <w:u w:val="none" w:color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A151DD"/>
    <w:multiLevelType w:val="singleLevel"/>
    <w:tmpl w:val="FEA151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63D6B"/>
    <w:rsid w:val="32BA163A"/>
    <w:rsid w:val="465D36F4"/>
    <w:rsid w:val="4AE037F1"/>
    <w:rsid w:val="4C66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河源市住房城乡规划建设局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2022-10-31T01:07:00Z</dcterms:created>
  <dc:creator>Administrator</dc:creator>
  <cp:lastModifiedBy>Administrator</cp:lastModifiedBy>
  <dcterms:modified xsi:type="dcterms:W3CDTF">2022-11-02T01:39:29Z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