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附件6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全市在册地质灾害隐患点避险搬迁明细表</w:t>
      </w:r>
    </w:p>
    <w:bookmarkEnd w:id="0"/>
    <w:tbl>
      <w:tblPr>
        <w:tblStyle w:val="4"/>
        <w:tblW w:w="14721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934"/>
        <w:gridCol w:w="3512"/>
        <w:gridCol w:w="930"/>
        <w:gridCol w:w="873"/>
        <w:gridCol w:w="873"/>
        <w:gridCol w:w="753"/>
        <w:gridCol w:w="372"/>
        <w:gridCol w:w="15"/>
        <w:gridCol w:w="888"/>
        <w:gridCol w:w="15"/>
        <w:gridCol w:w="555"/>
        <w:gridCol w:w="15"/>
        <w:gridCol w:w="765"/>
        <w:gridCol w:w="800"/>
        <w:gridCol w:w="15"/>
        <w:gridCol w:w="102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tblHeader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威胁户数（户）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  <w:t>当前工作阶段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  <w:t>是否落实安置用地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群众搬迁意愿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472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河源市共有地质灾害隐患点避险搬迁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12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处(其中威胁10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-100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人中型地质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灾害隐患点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4处)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  <w:lang w:bidi="ar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龙川县黎咀镇大地村桐坑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drawing>
                <wp:inline distT="0" distB="0" distL="0" distR="0">
                  <wp:extent cx="213995" cy="19685"/>
                  <wp:effectExtent l="0" t="0" r="0" b="0"/>
                  <wp:docPr id="1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龙川县丰稔镇礼堂村成坑里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东源县蓝口镇大围村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rPr>
          <w:u w:val="none"/>
        </w:rPr>
      </w:pPr>
    </w:p>
    <w:p>
      <w:pPr>
        <w:tabs>
          <w:tab w:val="left" w:pos="3510"/>
        </w:tabs>
        <w:rPr>
          <w:rFonts w:hint="eastAsia"/>
          <w:u w:val="none"/>
        </w:rPr>
      </w:pPr>
      <w:r>
        <w:rPr>
          <w:u w:val="none"/>
        </w:rPr>
        <w:tab/>
      </w: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1E9A6448"/>
    <w:rsid w:val="229307FF"/>
    <w:rsid w:val="22BA530B"/>
    <w:rsid w:val="267938A9"/>
    <w:rsid w:val="2FC9FF1A"/>
    <w:rsid w:val="35E55FE6"/>
    <w:rsid w:val="37E91BD1"/>
    <w:rsid w:val="3C7315FF"/>
    <w:rsid w:val="40707459"/>
    <w:rsid w:val="445A4966"/>
    <w:rsid w:val="47F87CB9"/>
    <w:rsid w:val="4C5A0C31"/>
    <w:rsid w:val="605D2B77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7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2020-03-03T17:36:00Z</dcterms:created>
  <dc:creator>市府办公室电脑室</dc:creator>
  <cp:lastModifiedBy>gu</cp:lastModifiedBy>
  <cp:lastPrinted>2020-03-04T10:21:00Z</cp:lastPrinted>
  <dcterms:modified xsi:type="dcterms:W3CDTF">2022-10-19T17:33:48Z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