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关于公开征求《河源市市场监督管理局关于组织申报2023年市级知识产权专项资金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促进类项目储备入库的通知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（征求意见稿）》意见的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根据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《河源市人民政府关于印发河源市强化知识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产权保护推动经济高质量发展若干政策措施的通知》（河府 〔2020〕35 号，下称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《政策措施》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）、《关于印发《河源市市场监督管理局贯彻落实&lt;河源市强化知识产权保护推动经济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高质量发展若干政策措施&gt;工作指南》的通知》（河市监〔2020〕364 号）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及有关专项资金管理办法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，现将我局起草的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《河源市市场监督管理局关于组织申报2023年市级知识产权专项资金促进类项目储备入库的通知（征求意见稿）》全文公布，征求社会公众意见。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如对上述文件有修改意见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对照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《政策措施》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提出其它知识产权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促进类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项目需求和建议，请于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日17:00前通过书面形式向我局反馈，并提供真实有效联系方式（包括联系人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电话），单位反馈意见的需加盖公章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个人反馈意见的需签署真实姓名并附身份证复印件。（只受理书面意见，若无联系人和联系方式的意见建议，我局将不予受理。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通讯地址：河源市源城区永和东路商务小区河源市市场监督管理局8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赖景媚、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赖峰波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，联系电话：0762-3279995，邮箱：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"mailto:hyipo@163.com%E3%80%82"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hyzscqk@163.com。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569" w:leftChars="290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569" w:leftChars="290" w:hanging="960" w:hangingChars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河源市市场监督管理局关于组织申报2023年市级知识产权专项资金促进类项目储备入库的通知（征求意见稿）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569" w:leftChars="290" w:hanging="960" w:hangingChars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567" w:leftChars="746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河源市市场监督管理局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mRmYmU3OGRiYjgwYTk4NzFjZmFjZGJkMDZlMTAifQ=="/>
  </w:docVars>
  <w:rsids>
    <w:rsidRoot w:val="50524D79"/>
    <w:rsid w:val="003B4033"/>
    <w:rsid w:val="009102AF"/>
    <w:rsid w:val="0D2E0ECE"/>
    <w:rsid w:val="42546E1C"/>
    <w:rsid w:val="426A4731"/>
    <w:rsid w:val="446A55D5"/>
    <w:rsid w:val="50524D79"/>
    <w:rsid w:val="664B4FE1"/>
    <w:rsid w:val="6E596451"/>
    <w:rsid w:val="7A3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604</Characters>
  <Lines>0</Lines>
  <Paragraphs>0</Paragraphs>
  <TotalTime>1</TotalTime>
  <ScaleCrop>false</ScaleCrop>
  <LinksUpToDate>false</LinksUpToDate>
  <CharactersWithSpaces>610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2022-08-11T03:48:00Z</dcterms:created>
  <dc:creator>LM</dc:creator>
  <cp:lastModifiedBy>赖景媚</cp:lastModifiedBy>
  <cp:lastPrinted>2022-09-19T03:24:00Z</cp:lastPrinted>
  <dcterms:modified xsi:type="dcterms:W3CDTF">2022-09-22T09:12:53Z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986411A5C6374E7ABC7A6D582795C8FE</vt:lpwstr>
  </property>
</Properties>
</file>