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atLeast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atLeast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atLeast"/>
        <w:ind w:right="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河源市人民政府办公室2022年公开选调公务员拟转任人员名单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atLeast"/>
        <w:ind w:left="1598" w:leftChars="304" w:right="0" w:hanging="960" w:hangingChars="3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tbl>
      <w:tblPr>
        <w:tblStyle w:val="4"/>
        <w:tblW w:w="139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740"/>
        <w:gridCol w:w="1890"/>
        <w:gridCol w:w="1215"/>
        <w:gridCol w:w="3195"/>
        <w:gridCol w:w="4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报考职位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492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现工作单位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001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康  顺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20220625194</w:t>
            </w:r>
          </w:p>
        </w:tc>
        <w:tc>
          <w:tcPr>
            <w:tcW w:w="49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河源市源城区人民检察院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002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赖  瑜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20220625099</w:t>
            </w:r>
          </w:p>
        </w:tc>
        <w:tc>
          <w:tcPr>
            <w:tcW w:w="49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中共龙川县纪律检查委员会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002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坤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20220625113</w:t>
            </w:r>
          </w:p>
        </w:tc>
        <w:tc>
          <w:tcPr>
            <w:tcW w:w="49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中共龙川县委办公室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002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立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20220625106</w:t>
            </w:r>
          </w:p>
        </w:tc>
        <w:tc>
          <w:tcPr>
            <w:tcW w:w="49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河源市自然资源局源城分局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002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俞俊翔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20220625171</w:t>
            </w:r>
          </w:p>
        </w:tc>
        <w:tc>
          <w:tcPr>
            <w:tcW w:w="49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河源市江东新区临江镇人民政府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创艺简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6402D4"/>
    <w:rsid w:val="0E9D387B"/>
    <w:rsid w:val="261D3612"/>
    <w:rsid w:val="27712BFF"/>
    <w:rsid w:val="3C5960C6"/>
    <w:rsid w:val="3E6D2066"/>
    <w:rsid w:val="4949355D"/>
    <w:rsid w:val="4C1003D7"/>
    <w:rsid w:val="55B86233"/>
    <w:rsid w:val="576B5B68"/>
    <w:rsid w:val="65E96AF3"/>
    <w:rsid w:val="666402D4"/>
    <w:rsid w:val="7A9419A9"/>
    <w:rsid w:val="7B2632DF"/>
    <w:rsid w:val="7B58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河源市政府办公室</Company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2020-08-21T01:10:00Z</dcterms:created>
  <dc:creator>AD、</dc:creator>
  <cp:lastModifiedBy>程正杰</cp:lastModifiedBy>
  <cp:lastPrinted>2022-08-18T07:20:13Z</cp:lastPrinted>
  <dcterms:modified xsi:type="dcterms:W3CDTF">2022-08-18T07:39:58Z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B7904070661C4153AE569B18C403027F</vt:lpwstr>
  </property>
</Properties>
</file>