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宋体" w:hAnsi="宋体" w:eastAsia="宋体" w:cs="宋体"/>
          <w:b/>
          <w:bCs w:val="0"/>
          <w:color w:val="000000"/>
          <w:sz w:val="44"/>
          <w:szCs w:val="44"/>
        </w:rPr>
      </w:pPr>
      <w:r>
        <w:rPr>
          <w:rFonts w:hint="eastAsia" w:ascii="宋体" w:hAnsi="宋体" w:cs="宋体"/>
          <w:b/>
          <w:bCs w:val="0"/>
          <w:color w:val="000000"/>
          <w:sz w:val="44"/>
          <w:szCs w:val="44"/>
          <w:lang w:val="en-US" w:eastAsia="zh-CN"/>
        </w:rPr>
        <w:t>2022年</w:t>
      </w:r>
      <w:r>
        <w:rPr>
          <w:rFonts w:hint="eastAsia" w:ascii="宋体" w:hAnsi="宋体" w:eastAsia="宋体" w:cs="宋体"/>
          <w:b/>
          <w:bCs w:val="0"/>
          <w:color w:val="000000"/>
          <w:sz w:val="44"/>
          <w:szCs w:val="44"/>
          <w:lang w:eastAsia="zh-CN"/>
        </w:rPr>
        <w:t>非医用口罩</w:t>
      </w:r>
      <w:r>
        <w:rPr>
          <w:rFonts w:hint="eastAsia" w:ascii="宋体" w:hAnsi="宋体" w:eastAsia="宋体" w:cs="宋体"/>
          <w:b/>
          <w:bCs w:val="0"/>
          <w:color w:val="000000"/>
          <w:sz w:val="44"/>
          <w:szCs w:val="44"/>
        </w:rPr>
        <w:t>产品质量监督抽查</w:t>
      </w:r>
    </w:p>
    <w:p>
      <w:pPr>
        <w:spacing w:line="600" w:lineRule="exact"/>
        <w:jc w:val="center"/>
        <w:rPr>
          <w:rFonts w:hint="eastAsia" w:ascii="宋体" w:hAnsi="宋体" w:eastAsia="宋体" w:cs="宋体"/>
          <w:b/>
          <w:bCs w:val="0"/>
          <w:color w:val="000000"/>
          <w:sz w:val="44"/>
          <w:szCs w:val="44"/>
        </w:rPr>
      </w:pPr>
      <w:r>
        <w:rPr>
          <w:rFonts w:hint="eastAsia" w:ascii="宋体" w:hAnsi="宋体" w:eastAsia="宋体" w:cs="宋体"/>
          <w:b/>
          <w:bCs w:val="0"/>
          <w:color w:val="000000"/>
          <w:sz w:val="44"/>
          <w:szCs w:val="44"/>
        </w:rPr>
        <w:t>实施细则</w:t>
      </w:r>
    </w:p>
    <w:p>
      <w:pPr>
        <w:snapToGrid w:val="0"/>
        <w:spacing w:line="440" w:lineRule="exact"/>
        <w:ind w:firstLine="640" w:firstLineChars="200"/>
        <w:rPr>
          <w:rFonts w:hint="eastAsia" w:ascii="仿宋" w:hAnsi="仿宋" w:eastAsia="仿宋" w:cs="仿宋"/>
          <w:color w:val="000000"/>
          <w:sz w:val="32"/>
          <w:szCs w:val="32"/>
          <w:lang w:val="en-US" w:eastAsia="zh-CN"/>
        </w:rPr>
      </w:pPr>
    </w:p>
    <w:p>
      <w:pPr>
        <w:keepNext w:val="0"/>
        <w:keepLines w:val="0"/>
        <w:pageBreakBefore w:val="0"/>
        <w:kinsoku/>
        <w:wordWrap/>
        <w:overflowPunct/>
        <w:topLinePunct w:val="0"/>
        <w:autoSpaceDE/>
        <w:autoSpaceDN/>
        <w:bidi w:val="0"/>
        <w:snapToGrid w:val="0"/>
        <w:spacing w:line="360" w:lineRule="auto"/>
        <w:ind w:firstLine="643" w:firstLineChars="200"/>
        <w:textAlignment w:val="auto"/>
        <w:rPr>
          <w:rFonts w:hint="eastAsia" w:ascii="仿宋" w:hAnsi="仿宋" w:eastAsia="仿宋" w:cs="仿宋"/>
          <w:b/>
          <w:bCs/>
          <w:color w:val="000000"/>
          <w:sz w:val="32"/>
          <w:szCs w:val="32"/>
        </w:rPr>
      </w:pPr>
      <w:r>
        <w:rPr>
          <w:rFonts w:hint="eastAsia" w:ascii="仿宋" w:hAnsi="仿宋" w:eastAsia="仿宋" w:cs="仿宋"/>
          <w:b/>
          <w:bCs/>
          <w:color w:val="000000"/>
          <w:sz w:val="32"/>
          <w:szCs w:val="32"/>
          <w:lang w:val="en-US" w:eastAsia="zh-CN"/>
        </w:rPr>
        <w:t>1、</w:t>
      </w:r>
      <w:r>
        <w:rPr>
          <w:rFonts w:hint="eastAsia" w:ascii="仿宋" w:hAnsi="仿宋" w:eastAsia="仿宋" w:cs="仿宋"/>
          <w:b/>
          <w:bCs/>
          <w:color w:val="000000"/>
          <w:sz w:val="32"/>
          <w:szCs w:val="32"/>
        </w:rPr>
        <w:t>抽样方法</w:t>
      </w:r>
    </w:p>
    <w:p>
      <w:pPr>
        <w:keepNext w:val="0"/>
        <w:keepLines w:val="0"/>
        <w:pageBreakBefore w:val="0"/>
        <w:kinsoku/>
        <w:wordWrap/>
        <w:overflowPunct/>
        <w:topLinePunct w:val="0"/>
        <w:autoSpaceDE/>
        <w:autoSpaceDN/>
        <w:bidi w:val="0"/>
        <w:snapToGrid w:val="0"/>
        <w:spacing w:line="360" w:lineRule="auto"/>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以随机抽样的方式在被抽样生产者、销售者的待销产品中抽取。</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30"/>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随机数一般可使用随机数表等方法产生。每款产品抽取2组样本，第1组用于检验，第2组用于备样</w:t>
      </w:r>
      <w:r>
        <w:rPr>
          <w:rFonts w:hint="eastAsia" w:ascii="仿宋" w:hAnsi="仿宋" w:eastAsia="仿宋" w:cs="仿宋"/>
          <w:color w:val="000000"/>
          <w:sz w:val="32"/>
          <w:szCs w:val="32"/>
          <w:lang w:eastAsia="zh-CN"/>
        </w:rPr>
        <w:t>，</w:t>
      </w:r>
      <w:r>
        <w:rPr>
          <w:rFonts w:hint="eastAsia" w:eastAsia="仿宋_GB2312"/>
          <w:sz w:val="32"/>
          <w:szCs w:val="32"/>
          <w:lang w:val="en-US" w:eastAsia="zh-CN"/>
        </w:rPr>
        <w:t>备用样品封存于承检单位。</w:t>
      </w:r>
      <w:r>
        <w:rPr>
          <w:rFonts w:hint="eastAsia" w:ascii="仿宋" w:hAnsi="仿宋" w:eastAsia="仿宋" w:cs="仿宋"/>
          <w:color w:val="000000"/>
          <w:sz w:val="32"/>
          <w:szCs w:val="32"/>
        </w:rPr>
        <w:t>具体抽样数量如下：</w:t>
      </w:r>
    </w:p>
    <w:tbl>
      <w:tblPr>
        <w:tblStyle w:val="3"/>
        <w:tblW w:w="8347" w:type="dxa"/>
        <w:tblInd w:w="3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2905"/>
        <w:gridCol w:w="2271"/>
        <w:gridCol w:w="22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序号</w:t>
            </w:r>
          </w:p>
        </w:tc>
        <w:tc>
          <w:tcPr>
            <w:tcW w:w="29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明示的产品标准</w:t>
            </w:r>
          </w:p>
        </w:tc>
        <w:tc>
          <w:tcPr>
            <w:tcW w:w="22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第1组数量</w:t>
            </w:r>
          </w:p>
        </w:tc>
        <w:tc>
          <w:tcPr>
            <w:tcW w:w="227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第2组数量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w:t>
            </w:r>
          </w:p>
        </w:tc>
        <w:tc>
          <w:tcPr>
            <w:tcW w:w="29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kern w:val="0"/>
                <w:sz w:val="32"/>
                <w:szCs w:val="32"/>
              </w:rPr>
            </w:pPr>
            <w:r>
              <w:rPr>
                <w:rFonts w:hint="eastAsia" w:ascii="仿宋" w:hAnsi="仿宋" w:eastAsia="仿宋" w:cs="仿宋"/>
                <w:kern w:val="0"/>
                <w:sz w:val="32"/>
                <w:szCs w:val="32"/>
              </w:rPr>
              <w:t>GB 2626-2006</w:t>
            </w:r>
          </w:p>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rPr>
              <w:t>GB 2626-20</w:t>
            </w:r>
            <w:r>
              <w:rPr>
                <w:rFonts w:hint="eastAsia" w:ascii="仿宋" w:hAnsi="仿宋" w:eastAsia="仿宋" w:cs="仿宋"/>
                <w:kern w:val="0"/>
                <w:sz w:val="32"/>
                <w:szCs w:val="32"/>
                <w:lang w:val="en-US" w:eastAsia="zh-CN"/>
              </w:rPr>
              <w:t>19</w:t>
            </w:r>
          </w:p>
        </w:tc>
        <w:tc>
          <w:tcPr>
            <w:tcW w:w="22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kern w:val="0"/>
                <w:sz w:val="32"/>
                <w:szCs w:val="32"/>
              </w:rPr>
            </w:pPr>
            <w:r>
              <w:rPr>
                <w:rFonts w:hint="eastAsia" w:ascii="仿宋" w:hAnsi="仿宋" w:eastAsia="仿宋" w:cs="仿宋"/>
                <w:kern w:val="0"/>
                <w:sz w:val="32"/>
                <w:szCs w:val="32"/>
                <w:lang w:val="en-US" w:eastAsia="zh-CN"/>
              </w:rPr>
              <w:t>4</w:t>
            </w:r>
            <w:r>
              <w:rPr>
                <w:rFonts w:hint="eastAsia" w:ascii="仿宋" w:hAnsi="仿宋" w:eastAsia="仿宋" w:cs="仿宋"/>
                <w:kern w:val="0"/>
                <w:sz w:val="32"/>
                <w:szCs w:val="32"/>
              </w:rPr>
              <w:t>0</w:t>
            </w:r>
          </w:p>
        </w:tc>
        <w:tc>
          <w:tcPr>
            <w:tcW w:w="22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kern w:val="0"/>
                <w:sz w:val="32"/>
                <w:szCs w:val="32"/>
              </w:rPr>
            </w:pPr>
            <w:r>
              <w:rPr>
                <w:rFonts w:hint="eastAsia" w:ascii="仿宋" w:hAnsi="仿宋" w:eastAsia="仿宋" w:cs="仿宋"/>
                <w:kern w:val="0"/>
                <w:sz w:val="32"/>
                <w:szCs w:val="32"/>
                <w:lang w:val="en-US" w:eastAsia="zh-CN"/>
              </w:rPr>
              <w:t>3</w:t>
            </w:r>
            <w:r>
              <w:rPr>
                <w:rFonts w:hint="eastAsia" w:ascii="仿宋" w:hAnsi="仿宋" w:eastAsia="仿宋" w:cs="仿宋"/>
                <w:kern w:val="0"/>
                <w:sz w:val="32"/>
                <w:szCs w:val="3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w:t>
            </w:r>
          </w:p>
        </w:tc>
        <w:tc>
          <w:tcPr>
            <w:tcW w:w="29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GB/T 32610-2016</w:t>
            </w:r>
          </w:p>
        </w:tc>
        <w:tc>
          <w:tcPr>
            <w:tcW w:w="22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60</w:t>
            </w:r>
          </w:p>
        </w:tc>
        <w:tc>
          <w:tcPr>
            <w:tcW w:w="22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w:t>
            </w:r>
          </w:p>
        </w:tc>
        <w:tc>
          <w:tcPr>
            <w:tcW w:w="29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GB/T 38880-2020</w:t>
            </w:r>
          </w:p>
        </w:tc>
        <w:tc>
          <w:tcPr>
            <w:tcW w:w="22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60</w:t>
            </w:r>
          </w:p>
        </w:tc>
        <w:tc>
          <w:tcPr>
            <w:tcW w:w="22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4</w:t>
            </w:r>
          </w:p>
        </w:tc>
        <w:tc>
          <w:tcPr>
            <w:tcW w:w="29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YY/T 0969-2013</w:t>
            </w:r>
          </w:p>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GB 19083-201</w:t>
            </w:r>
          </w:p>
        </w:tc>
        <w:tc>
          <w:tcPr>
            <w:tcW w:w="22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非灭菌30 个；灭菌85个</w:t>
            </w:r>
          </w:p>
        </w:tc>
        <w:tc>
          <w:tcPr>
            <w:tcW w:w="22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sz w:val="32"/>
                <w:szCs w:val="32"/>
                <w:lang w:val="en-US" w:eastAsia="zh-CN"/>
              </w:rPr>
              <w:t>非灭菌20 个；灭菌75个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5</w:t>
            </w:r>
          </w:p>
        </w:tc>
        <w:tc>
          <w:tcPr>
            <w:tcW w:w="29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YY 0469-2011</w:t>
            </w:r>
          </w:p>
        </w:tc>
        <w:tc>
          <w:tcPr>
            <w:tcW w:w="22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非灭菌40 个；灭菌100个</w:t>
            </w:r>
          </w:p>
        </w:tc>
        <w:tc>
          <w:tcPr>
            <w:tcW w:w="22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sz w:val="32"/>
                <w:szCs w:val="32"/>
                <w:lang w:val="en-US" w:eastAsia="zh-CN"/>
              </w:rPr>
              <w:t>非灭菌30 个；灭菌90个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347"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仿宋" w:hAnsi="仿宋" w:eastAsia="仿宋" w:cs="仿宋"/>
                <w:color w:val="auto"/>
                <w:sz w:val="32"/>
                <w:szCs w:val="32"/>
              </w:rPr>
            </w:pPr>
            <w:r>
              <w:rPr>
                <w:rFonts w:hint="eastAsia" w:ascii="仿宋" w:hAnsi="仿宋" w:eastAsia="仿宋" w:cs="仿宋"/>
                <w:color w:val="000000"/>
                <w:sz w:val="32"/>
                <w:szCs w:val="32"/>
                <w:lang w:eastAsia="zh-CN"/>
              </w:rPr>
              <w:t>注：其他明示标准为适用的团体标准、企业标准时，以标准实际要求为准。</w:t>
            </w:r>
          </w:p>
        </w:tc>
      </w:tr>
    </w:tbl>
    <w:p>
      <w:pPr>
        <w:keepNext w:val="0"/>
        <w:keepLines w:val="0"/>
        <w:pageBreakBefore w:val="0"/>
        <w:widowControl w:val="0"/>
        <w:kinsoku/>
        <w:wordWrap/>
        <w:overflowPunct/>
        <w:topLinePunct w:val="0"/>
        <w:autoSpaceDE/>
        <w:autoSpaceDN/>
        <w:bidi w:val="0"/>
        <w:adjustRightInd/>
        <w:snapToGrid/>
        <w:spacing w:line="360" w:lineRule="auto"/>
        <w:ind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注意事项：抽取样品的同时需与每组样品一起封存吊牌标志。</w:t>
      </w:r>
    </w:p>
    <w:p>
      <w:pPr>
        <w:keepNext w:val="0"/>
        <w:keepLines w:val="0"/>
        <w:pageBreakBefore w:val="0"/>
        <w:kinsoku/>
        <w:wordWrap/>
        <w:overflowPunct/>
        <w:topLinePunct w:val="0"/>
        <w:autoSpaceDE/>
        <w:autoSpaceDN/>
        <w:bidi w:val="0"/>
        <w:spacing w:line="360" w:lineRule="auto"/>
        <w:ind w:firstLine="643" w:firstLineChars="200"/>
        <w:textAlignment w:val="auto"/>
        <w:rPr>
          <w:rFonts w:hint="eastAsia" w:ascii="仿宋" w:hAnsi="仿宋" w:eastAsia="仿宋" w:cs="仿宋"/>
          <w:b/>
          <w:bCs/>
          <w:color w:val="000000"/>
          <w:sz w:val="32"/>
          <w:szCs w:val="32"/>
        </w:rPr>
      </w:pPr>
      <w:r>
        <w:rPr>
          <w:rFonts w:hint="eastAsia" w:ascii="仿宋" w:hAnsi="仿宋" w:eastAsia="仿宋" w:cs="仿宋"/>
          <w:b/>
          <w:bCs/>
          <w:color w:val="000000"/>
          <w:sz w:val="32"/>
          <w:szCs w:val="32"/>
          <w:lang w:val="en-US" w:eastAsia="zh-CN"/>
        </w:rPr>
        <w:t>2、</w:t>
      </w:r>
      <w:r>
        <w:rPr>
          <w:rFonts w:hint="eastAsia" w:ascii="仿宋" w:hAnsi="仿宋" w:eastAsia="仿宋" w:cs="仿宋"/>
          <w:b/>
          <w:bCs/>
          <w:color w:val="000000"/>
          <w:sz w:val="32"/>
          <w:szCs w:val="32"/>
        </w:rPr>
        <w:t>检验依据</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640" w:firstLineChars="200"/>
        <w:jc w:val="both"/>
        <w:textAlignment w:val="auto"/>
        <w:outlineLvl w:val="9"/>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2.1</w:t>
      </w:r>
      <w:r>
        <w:rPr>
          <w:rFonts w:hint="eastAsia" w:ascii="仿宋" w:hAnsi="仿宋" w:eastAsia="仿宋" w:cs="仿宋"/>
          <w:color w:val="000000"/>
          <w:sz w:val="32"/>
          <w:szCs w:val="32"/>
        </w:rPr>
        <w:t>明示产品标准为GB 2626-2006</w:t>
      </w:r>
      <w:r>
        <w:rPr>
          <w:rFonts w:hint="eastAsia" w:ascii="仿宋" w:hAnsi="仿宋" w:eastAsia="仿宋" w:cs="仿宋"/>
          <w:color w:val="000000"/>
          <w:sz w:val="32"/>
          <w:szCs w:val="32"/>
          <w:lang w:eastAsia="zh-CN"/>
        </w:rPr>
        <w:t>或</w:t>
      </w:r>
      <w:r>
        <w:rPr>
          <w:rFonts w:hint="eastAsia" w:ascii="仿宋" w:hAnsi="仿宋" w:eastAsia="仿宋" w:cs="仿宋"/>
          <w:color w:val="000000"/>
          <w:sz w:val="32"/>
          <w:szCs w:val="32"/>
        </w:rPr>
        <w:t>GB 2626-20</w:t>
      </w:r>
      <w:r>
        <w:rPr>
          <w:rFonts w:hint="eastAsia" w:ascii="仿宋" w:hAnsi="仿宋" w:eastAsia="仿宋" w:cs="仿宋"/>
          <w:color w:val="000000"/>
          <w:sz w:val="32"/>
          <w:szCs w:val="32"/>
          <w:lang w:val="en-US" w:eastAsia="zh-CN"/>
        </w:rPr>
        <w:t>19</w:t>
      </w:r>
    </w:p>
    <w:tbl>
      <w:tblPr>
        <w:tblStyle w:val="3"/>
        <w:tblW w:w="88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8"/>
        <w:gridCol w:w="2042"/>
        <w:gridCol w:w="2087"/>
        <w:gridCol w:w="1080"/>
        <w:gridCol w:w="750"/>
        <w:gridCol w:w="791"/>
        <w:gridCol w:w="802"/>
        <w:gridCol w:w="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6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val="0"/>
              <w:spacing w:line="360" w:lineRule="auto"/>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序号</w:t>
            </w:r>
          </w:p>
        </w:tc>
        <w:tc>
          <w:tcPr>
            <w:tcW w:w="20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val="0"/>
              <w:spacing w:line="360" w:lineRule="auto"/>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检验项目</w:t>
            </w:r>
          </w:p>
        </w:tc>
        <w:tc>
          <w:tcPr>
            <w:tcW w:w="20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val="0"/>
              <w:spacing w:line="360" w:lineRule="auto"/>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依据法律法规或标准</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val="0"/>
              <w:spacing w:line="360" w:lineRule="auto"/>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强制性</w:t>
            </w:r>
          </w:p>
        </w:tc>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val="0"/>
              <w:spacing w:line="360" w:lineRule="auto"/>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非强制性</w:t>
            </w:r>
          </w:p>
        </w:tc>
        <w:tc>
          <w:tcPr>
            <w:tcW w:w="7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val="0"/>
              <w:spacing w:line="360" w:lineRule="auto"/>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重要指标</w:t>
            </w:r>
          </w:p>
        </w:tc>
        <w:tc>
          <w:tcPr>
            <w:tcW w:w="8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val="0"/>
              <w:spacing w:line="360" w:lineRule="auto"/>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较重要指标</w:t>
            </w:r>
          </w:p>
        </w:tc>
        <w:tc>
          <w:tcPr>
            <w:tcW w:w="6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val="0"/>
              <w:spacing w:line="360" w:lineRule="auto"/>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次要指标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360" w:lineRule="auto"/>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20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过滤效率</w:t>
            </w:r>
            <w:r>
              <w:rPr>
                <w:rFonts w:hint="eastAsia" w:ascii="仿宋" w:hAnsi="仿宋" w:eastAsia="仿宋" w:cs="仿宋"/>
                <w:color w:val="auto"/>
                <w:sz w:val="24"/>
                <w:szCs w:val="24"/>
                <w:lang w:eastAsia="zh-CN"/>
              </w:rPr>
              <w:t>（</w:t>
            </w:r>
            <w:r>
              <w:rPr>
                <w:rFonts w:hint="eastAsia" w:ascii="仿宋" w:hAnsi="仿宋" w:eastAsia="仿宋" w:cs="仿宋"/>
                <w:sz w:val="24"/>
                <w:szCs w:val="24"/>
              </w:rPr>
              <w:t>氯化钠颗粒物</w:t>
            </w:r>
            <w:r>
              <w:rPr>
                <w:rFonts w:hint="eastAsia" w:ascii="仿宋" w:hAnsi="仿宋" w:eastAsia="仿宋" w:cs="仿宋"/>
                <w:color w:val="auto"/>
                <w:sz w:val="24"/>
                <w:szCs w:val="24"/>
                <w:lang w:eastAsia="zh-CN"/>
              </w:rPr>
              <w:t>）</w:t>
            </w:r>
          </w:p>
        </w:tc>
        <w:tc>
          <w:tcPr>
            <w:tcW w:w="2087" w:type="dxa"/>
            <w:vMerge w:val="restart"/>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pacing w:line="360" w:lineRule="auto"/>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GB 2626-2006</w:t>
            </w:r>
          </w:p>
          <w:p>
            <w:pPr>
              <w:keepNext w:val="0"/>
              <w:keepLines w:val="0"/>
              <w:pageBreakBefore w:val="0"/>
              <w:kinsoku/>
              <w:wordWrap/>
              <w:overflowPunct/>
              <w:topLinePunct w:val="0"/>
              <w:autoSpaceDE/>
              <w:autoSpaceDN/>
              <w:bidi w:val="0"/>
              <w:adjustRightInd w:val="0"/>
              <w:spacing w:line="360" w:lineRule="auto"/>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GB 2626-20</w:t>
            </w:r>
            <w:r>
              <w:rPr>
                <w:rFonts w:hint="eastAsia" w:ascii="仿宋" w:hAnsi="仿宋" w:eastAsia="仿宋" w:cs="仿宋"/>
                <w:color w:val="auto"/>
                <w:sz w:val="24"/>
                <w:szCs w:val="24"/>
                <w:lang w:val="en-US" w:eastAsia="zh-CN"/>
              </w:rPr>
              <w:t>19</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w:t>
            </w:r>
          </w:p>
        </w:tc>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仿宋" w:hAnsi="仿宋" w:eastAsia="仿宋" w:cs="仿宋"/>
                <w:color w:val="auto"/>
                <w:sz w:val="24"/>
                <w:szCs w:val="24"/>
              </w:rPr>
            </w:pPr>
          </w:p>
        </w:tc>
        <w:tc>
          <w:tcPr>
            <w:tcW w:w="7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w:t>
            </w:r>
          </w:p>
        </w:tc>
        <w:tc>
          <w:tcPr>
            <w:tcW w:w="8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仿宋" w:hAnsi="仿宋" w:eastAsia="仿宋" w:cs="仿宋"/>
                <w:color w:val="auto"/>
                <w:sz w:val="24"/>
                <w:szCs w:val="24"/>
              </w:rPr>
            </w:pPr>
          </w:p>
        </w:tc>
        <w:tc>
          <w:tcPr>
            <w:tcW w:w="6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tabs>
                <w:tab w:val="left" w:pos="492"/>
              </w:tabs>
              <w:kinsoku/>
              <w:wordWrap/>
              <w:overflowPunct/>
              <w:topLinePunct w:val="0"/>
              <w:autoSpaceDE/>
              <w:autoSpaceDN/>
              <w:bidi w:val="0"/>
              <w:spacing w:line="360" w:lineRule="auto"/>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w:t>
            </w:r>
          </w:p>
        </w:tc>
        <w:tc>
          <w:tcPr>
            <w:tcW w:w="20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头带</w:t>
            </w:r>
          </w:p>
        </w:tc>
        <w:tc>
          <w:tcPr>
            <w:tcW w:w="2087"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360" w:lineRule="auto"/>
              <w:jc w:val="left"/>
              <w:textAlignment w:val="auto"/>
              <w:rPr>
                <w:rFonts w:hint="eastAsia" w:ascii="仿宋" w:hAnsi="仿宋" w:eastAsia="仿宋" w:cs="仿宋"/>
                <w:color w:val="auto"/>
                <w:sz w:val="24"/>
                <w:szCs w:val="24"/>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spacing w:line="360" w:lineRule="auto"/>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w:t>
            </w:r>
          </w:p>
        </w:tc>
        <w:tc>
          <w:tcPr>
            <w:tcW w:w="75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spacing w:line="360" w:lineRule="auto"/>
              <w:jc w:val="center"/>
              <w:textAlignment w:val="auto"/>
              <w:rPr>
                <w:rFonts w:hint="eastAsia" w:ascii="仿宋" w:hAnsi="仿宋" w:eastAsia="仿宋" w:cs="仿宋"/>
                <w:color w:val="auto"/>
                <w:sz w:val="24"/>
                <w:szCs w:val="24"/>
              </w:rPr>
            </w:pPr>
          </w:p>
        </w:tc>
        <w:tc>
          <w:tcPr>
            <w:tcW w:w="7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仿宋" w:hAnsi="仿宋" w:eastAsia="仿宋" w:cs="仿宋"/>
                <w:color w:val="auto"/>
                <w:sz w:val="24"/>
                <w:szCs w:val="24"/>
              </w:rPr>
            </w:pPr>
          </w:p>
        </w:tc>
        <w:tc>
          <w:tcPr>
            <w:tcW w:w="8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w:t>
            </w:r>
          </w:p>
        </w:tc>
        <w:tc>
          <w:tcPr>
            <w:tcW w:w="6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仿宋" w:hAnsi="仿宋" w:eastAsia="仿宋" w:cs="仿宋"/>
                <w:color w:val="auto"/>
                <w:sz w:val="24"/>
                <w:szCs w:val="24"/>
              </w:rPr>
            </w:pPr>
          </w:p>
        </w:tc>
      </w:tr>
    </w:tbl>
    <w:p>
      <w:pPr>
        <w:keepNext w:val="0"/>
        <w:keepLines w:val="0"/>
        <w:pageBreakBefore w:val="0"/>
        <w:widowControl w:val="0"/>
        <w:kinsoku/>
        <w:wordWrap/>
        <w:overflowPunct/>
        <w:topLinePunct w:val="0"/>
        <w:autoSpaceDE/>
        <w:autoSpaceDN/>
        <w:bidi w:val="0"/>
        <w:adjustRightInd/>
        <w:snapToGrid/>
        <w:spacing w:line="360" w:lineRule="auto"/>
        <w:ind w:right="0" w:rightChars="0" w:firstLine="640" w:firstLineChars="200"/>
        <w:jc w:val="both"/>
        <w:textAlignment w:val="auto"/>
        <w:outlineLvl w:val="9"/>
        <w:rPr>
          <w:rFonts w:hint="eastAsia" w:ascii="仿宋" w:hAnsi="仿宋" w:eastAsia="仿宋" w:cs="仿宋"/>
          <w:color w:val="000000"/>
          <w:sz w:val="32"/>
          <w:szCs w:val="32"/>
        </w:rPr>
      </w:pPr>
      <w:bookmarkStart w:id="0" w:name="_GoBack"/>
      <w:bookmarkEnd w:id="0"/>
      <w:r>
        <w:rPr>
          <w:rFonts w:hint="eastAsia" w:ascii="仿宋" w:hAnsi="仿宋" w:eastAsia="仿宋" w:cs="仿宋"/>
          <w:color w:val="000000"/>
          <w:sz w:val="32"/>
          <w:szCs w:val="32"/>
          <w:lang w:val="en-US" w:eastAsia="zh-CN"/>
        </w:rPr>
        <w:t>2.2</w:t>
      </w:r>
      <w:r>
        <w:rPr>
          <w:rFonts w:hint="eastAsia" w:ascii="仿宋" w:hAnsi="仿宋" w:eastAsia="仿宋" w:cs="仿宋"/>
          <w:color w:val="000000"/>
          <w:sz w:val="32"/>
          <w:szCs w:val="32"/>
        </w:rPr>
        <w:t>明示产品标准为GB/T 32610-2016或其他适用的标准</w:t>
      </w:r>
    </w:p>
    <w:tbl>
      <w:tblPr>
        <w:tblStyle w:val="3"/>
        <w:tblW w:w="89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042"/>
        <w:gridCol w:w="2083"/>
        <w:gridCol w:w="1063"/>
        <w:gridCol w:w="771"/>
        <w:gridCol w:w="791"/>
        <w:gridCol w:w="729"/>
        <w:gridCol w:w="7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7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val="0"/>
              <w:spacing w:line="360" w:lineRule="auto"/>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序号</w:t>
            </w:r>
          </w:p>
        </w:tc>
        <w:tc>
          <w:tcPr>
            <w:tcW w:w="20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val="0"/>
              <w:spacing w:line="360" w:lineRule="auto"/>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检验项目</w:t>
            </w:r>
          </w:p>
        </w:tc>
        <w:tc>
          <w:tcPr>
            <w:tcW w:w="20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val="0"/>
              <w:spacing w:line="360" w:lineRule="auto"/>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依据法律法规或标准</w:t>
            </w:r>
          </w:p>
        </w:tc>
        <w:tc>
          <w:tcPr>
            <w:tcW w:w="10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val="0"/>
              <w:spacing w:line="360" w:lineRule="auto"/>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强制性</w:t>
            </w:r>
          </w:p>
        </w:tc>
        <w:tc>
          <w:tcPr>
            <w:tcW w:w="7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val="0"/>
              <w:spacing w:line="360" w:lineRule="auto"/>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非强制性</w:t>
            </w:r>
          </w:p>
        </w:tc>
        <w:tc>
          <w:tcPr>
            <w:tcW w:w="7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val="0"/>
              <w:spacing w:line="360" w:lineRule="auto"/>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重要指标</w:t>
            </w:r>
          </w:p>
        </w:tc>
        <w:tc>
          <w:tcPr>
            <w:tcW w:w="7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val="0"/>
              <w:spacing w:line="360" w:lineRule="auto"/>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较重要指标</w:t>
            </w:r>
          </w:p>
        </w:tc>
        <w:tc>
          <w:tcPr>
            <w:tcW w:w="7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val="0"/>
              <w:spacing w:line="360" w:lineRule="auto"/>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次要指标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2" w:hRule="atLeast"/>
          <w:jc w:val="center"/>
        </w:trPr>
        <w:tc>
          <w:tcPr>
            <w:tcW w:w="7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360" w:lineRule="auto"/>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20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rPr>
              <w:t>过滤效率</w:t>
            </w:r>
            <w:r>
              <w:rPr>
                <w:rFonts w:hint="eastAsia" w:ascii="仿宋" w:hAnsi="仿宋" w:eastAsia="仿宋" w:cs="仿宋"/>
                <w:color w:val="auto"/>
                <w:sz w:val="24"/>
                <w:szCs w:val="24"/>
                <w:lang w:eastAsia="zh-CN"/>
              </w:rPr>
              <w:t>（</w:t>
            </w:r>
            <w:r>
              <w:rPr>
                <w:rFonts w:hint="eastAsia" w:ascii="仿宋" w:hAnsi="仿宋" w:eastAsia="仿宋" w:cs="仿宋"/>
                <w:sz w:val="24"/>
                <w:szCs w:val="24"/>
              </w:rPr>
              <w:t>氯化钠颗粒物</w:t>
            </w:r>
            <w:r>
              <w:rPr>
                <w:rFonts w:hint="eastAsia" w:ascii="仿宋" w:hAnsi="仿宋" w:eastAsia="仿宋" w:cs="仿宋"/>
                <w:color w:val="auto"/>
                <w:sz w:val="24"/>
                <w:szCs w:val="24"/>
                <w:lang w:eastAsia="zh-CN"/>
              </w:rPr>
              <w:t>）</w:t>
            </w:r>
          </w:p>
        </w:tc>
        <w:tc>
          <w:tcPr>
            <w:tcW w:w="2083" w:type="dxa"/>
            <w:vMerge w:val="restart"/>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pacing w:line="360" w:lineRule="auto"/>
              <w:jc w:val="center"/>
              <w:textAlignment w:val="auto"/>
              <w:rPr>
                <w:rFonts w:hint="eastAsia" w:ascii="仿宋" w:hAnsi="仿宋" w:eastAsia="仿宋" w:cs="仿宋"/>
                <w:color w:val="auto"/>
                <w:sz w:val="24"/>
                <w:szCs w:val="24"/>
                <w:lang w:val="en-US" w:eastAsia="zh-CN"/>
              </w:rPr>
            </w:pPr>
          </w:p>
          <w:p>
            <w:pPr>
              <w:keepNext w:val="0"/>
              <w:keepLines w:val="0"/>
              <w:pageBreakBefore w:val="0"/>
              <w:kinsoku/>
              <w:wordWrap/>
              <w:overflowPunct/>
              <w:topLinePunct w:val="0"/>
              <w:autoSpaceDE/>
              <w:autoSpaceDN/>
              <w:bidi w:val="0"/>
              <w:adjustRightInd w:val="0"/>
              <w:spacing w:line="360" w:lineRule="auto"/>
              <w:jc w:val="center"/>
              <w:textAlignment w:val="auto"/>
              <w:rPr>
                <w:rFonts w:hint="eastAsia" w:ascii="仿宋" w:hAnsi="仿宋" w:eastAsia="仿宋" w:cs="仿宋"/>
                <w:color w:val="auto"/>
                <w:sz w:val="24"/>
                <w:szCs w:val="24"/>
                <w:lang w:val="en-US" w:eastAsia="zh-CN"/>
              </w:rPr>
            </w:pPr>
          </w:p>
          <w:p>
            <w:pPr>
              <w:keepNext w:val="0"/>
              <w:keepLines w:val="0"/>
              <w:pageBreakBefore w:val="0"/>
              <w:kinsoku/>
              <w:wordWrap/>
              <w:overflowPunct/>
              <w:topLinePunct w:val="0"/>
              <w:autoSpaceDE/>
              <w:autoSpaceDN/>
              <w:bidi w:val="0"/>
              <w:adjustRightInd w:val="0"/>
              <w:spacing w:line="360" w:lineRule="auto"/>
              <w:jc w:val="center"/>
              <w:textAlignment w:val="auto"/>
              <w:rPr>
                <w:rFonts w:hint="eastAsia" w:ascii="仿宋" w:hAnsi="仿宋" w:eastAsia="仿宋" w:cs="仿宋"/>
                <w:color w:val="auto"/>
                <w:sz w:val="24"/>
                <w:szCs w:val="24"/>
                <w:lang w:val="en-US" w:eastAsia="zh-CN"/>
              </w:rPr>
            </w:pPr>
          </w:p>
          <w:p>
            <w:pPr>
              <w:keepNext w:val="0"/>
              <w:keepLines w:val="0"/>
              <w:pageBreakBefore w:val="0"/>
              <w:kinsoku/>
              <w:wordWrap/>
              <w:overflowPunct/>
              <w:topLinePunct w:val="0"/>
              <w:autoSpaceDE/>
              <w:autoSpaceDN/>
              <w:bidi w:val="0"/>
              <w:adjustRightInd w:val="0"/>
              <w:spacing w:line="360" w:lineRule="auto"/>
              <w:jc w:val="center"/>
              <w:textAlignment w:val="auto"/>
              <w:rPr>
                <w:rFonts w:hint="eastAsia" w:ascii="仿宋" w:hAnsi="仿宋" w:eastAsia="仿宋" w:cs="仿宋"/>
                <w:color w:val="auto"/>
                <w:sz w:val="24"/>
                <w:szCs w:val="24"/>
                <w:lang w:val="en-US" w:eastAsia="zh-CN"/>
              </w:rPr>
            </w:pPr>
          </w:p>
          <w:p>
            <w:pPr>
              <w:keepNext w:val="0"/>
              <w:keepLines w:val="0"/>
              <w:pageBreakBefore w:val="0"/>
              <w:kinsoku/>
              <w:wordWrap/>
              <w:overflowPunct/>
              <w:topLinePunct w:val="0"/>
              <w:autoSpaceDE/>
              <w:autoSpaceDN/>
              <w:bidi w:val="0"/>
              <w:adjustRightInd w:val="0"/>
              <w:spacing w:line="360" w:lineRule="auto"/>
              <w:jc w:val="center"/>
              <w:textAlignment w:val="auto"/>
              <w:rPr>
                <w:rFonts w:hint="eastAsia" w:ascii="仿宋" w:hAnsi="仿宋" w:eastAsia="仿宋" w:cs="仿宋"/>
                <w:color w:val="auto"/>
                <w:sz w:val="24"/>
                <w:szCs w:val="24"/>
                <w:lang w:val="en-US" w:eastAsia="zh-CN"/>
              </w:rPr>
            </w:pPr>
          </w:p>
          <w:p>
            <w:pPr>
              <w:keepNext w:val="0"/>
              <w:keepLines w:val="0"/>
              <w:pageBreakBefore w:val="0"/>
              <w:kinsoku/>
              <w:wordWrap/>
              <w:overflowPunct/>
              <w:topLinePunct w:val="0"/>
              <w:autoSpaceDE/>
              <w:autoSpaceDN/>
              <w:bidi w:val="0"/>
              <w:adjustRightInd w:val="0"/>
              <w:spacing w:line="360" w:lineRule="auto"/>
              <w:jc w:val="center"/>
              <w:textAlignment w:val="auto"/>
              <w:rPr>
                <w:rFonts w:hint="eastAsia" w:ascii="仿宋" w:hAnsi="仿宋" w:eastAsia="仿宋" w:cs="仿宋"/>
                <w:color w:val="auto"/>
                <w:sz w:val="24"/>
                <w:szCs w:val="24"/>
                <w:lang w:val="en-US" w:eastAsia="zh-CN"/>
              </w:rPr>
            </w:pPr>
          </w:p>
          <w:p>
            <w:pPr>
              <w:keepNext w:val="0"/>
              <w:keepLines w:val="0"/>
              <w:pageBreakBefore w:val="0"/>
              <w:kinsoku/>
              <w:wordWrap/>
              <w:overflowPunct/>
              <w:topLinePunct w:val="0"/>
              <w:autoSpaceDE/>
              <w:autoSpaceDN/>
              <w:bidi w:val="0"/>
              <w:adjustRightInd w:val="0"/>
              <w:spacing w:line="360" w:lineRule="auto"/>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GB/T 32610-2016</w:t>
            </w:r>
          </w:p>
          <w:p>
            <w:pPr>
              <w:keepNext w:val="0"/>
              <w:keepLines w:val="0"/>
              <w:pageBreakBefore w:val="0"/>
              <w:kinsoku/>
              <w:wordWrap/>
              <w:overflowPunct/>
              <w:topLinePunct w:val="0"/>
              <w:autoSpaceDE/>
              <w:autoSpaceDN/>
              <w:bidi w:val="0"/>
              <w:adjustRightInd w:val="0"/>
              <w:spacing w:line="360" w:lineRule="auto"/>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等相关产品标准</w:t>
            </w:r>
          </w:p>
        </w:tc>
        <w:tc>
          <w:tcPr>
            <w:tcW w:w="106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val="0"/>
              <w:spacing w:line="360" w:lineRule="auto"/>
              <w:jc w:val="center"/>
              <w:textAlignment w:val="auto"/>
              <w:rPr>
                <w:rFonts w:hint="eastAsia" w:ascii="仿宋" w:hAnsi="仿宋" w:eastAsia="仿宋" w:cs="仿宋"/>
                <w:color w:val="auto"/>
                <w:sz w:val="24"/>
                <w:szCs w:val="24"/>
              </w:rPr>
            </w:pPr>
          </w:p>
        </w:tc>
        <w:tc>
          <w:tcPr>
            <w:tcW w:w="77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spacing w:line="360" w:lineRule="auto"/>
              <w:jc w:val="center"/>
              <w:textAlignment w:val="auto"/>
              <w:rPr>
                <w:rFonts w:hint="eastAsia" w:ascii="仿宋" w:hAnsi="仿宋" w:eastAsia="仿宋" w:cs="仿宋"/>
                <w:color w:val="auto"/>
                <w:sz w:val="24"/>
                <w:szCs w:val="24"/>
              </w:rPr>
            </w:pPr>
            <w:r>
              <w:rPr>
                <w:rFonts w:hint="eastAsia" w:ascii="仿宋" w:hAnsi="仿宋" w:eastAsia="仿宋" w:cs="仿宋"/>
                <w:sz w:val="24"/>
                <w:szCs w:val="24"/>
              </w:rPr>
              <w:t>●</w:t>
            </w:r>
          </w:p>
        </w:tc>
        <w:tc>
          <w:tcPr>
            <w:tcW w:w="79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spacing w:line="360" w:lineRule="auto"/>
              <w:jc w:val="center"/>
              <w:textAlignment w:val="auto"/>
              <w:rPr>
                <w:rFonts w:hint="eastAsia" w:ascii="仿宋" w:hAnsi="仿宋" w:eastAsia="仿宋" w:cs="仿宋"/>
                <w:color w:val="auto"/>
                <w:sz w:val="24"/>
                <w:szCs w:val="24"/>
              </w:rPr>
            </w:pPr>
            <w:r>
              <w:rPr>
                <w:rFonts w:hint="eastAsia" w:ascii="仿宋" w:hAnsi="仿宋" w:eastAsia="仿宋" w:cs="仿宋"/>
                <w:sz w:val="24"/>
                <w:szCs w:val="24"/>
              </w:rPr>
              <w:t>●</w:t>
            </w:r>
          </w:p>
        </w:tc>
        <w:tc>
          <w:tcPr>
            <w:tcW w:w="72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spacing w:line="360" w:lineRule="auto"/>
              <w:jc w:val="center"/>
              <w:textAlignment w:val="auto"/>
              <w:rPr>
                <w:rFonts w:hint="eastAsia" w:ascii="仿宋" w:hAnsi="仿宋" w:eastAsia="仿宋" w:cs="仿宋"/>
                <w:color w:val="auto"/>
                <w:sz w:val="24"/>
                <w:szCs w:val="24"/>
              </w:rPr>
            </w:pPr>
          </w:p>
        </w:tc>
        <w:tc>
          <w:tcPr>
            <w:tcW w:w="7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tabs>
                <w:tab w:val="left" w:pos="492"/>
              </w:tabs>
              <w:kinsoku/>
              <w:wordWrap/>
              <w:overflowPunct/>
              <w:topLinePunct w:val="0"/>
              <w:autoSpaceDE/>
              <w:autoSpaceDN/>
              <w:bidi w:val="0"/>
              <w:spacing w:line="360" w:lineRule="auto"/>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w:t>
            </w:r>
          </w:p>
        </w:tc>
        <w:tc>
          <w:tcPr>
            <w:tcW w:w="20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细菌过滤效率</w:t>
            </w:r>
          </w:p>
        </w:tc>
        <w:tc>
          <w:tcPr>
            <w:tcW w:w="2083"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360" w:lineRule="auto"/>
              <w:jc w:val="left"/>
              <w:textAlignment w:val="auto"/>
              <w:rPr>
                <w:rFonts w:hint="eastAsia" w:ascii="仿宋" w:hAnsi="仿宋" w:eastAsia="仿宋" w:cs="仿宋"/>
                <w:color w:val="auto"/>
                <w:sz w:val="24"/>
                <w:szCs w:val="24"/>
              </w:rPr>
            </w:pPr>
          </w:p>
        </w:tc>
        <w:tc>
          <w:tcPr>
            <w:tcW w:w="106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val="0"/>
              <w:spacing w:line="360" w:lineRule="auto"/>
              <w:jc w:val="center"/>
              <w:textAlignment w:val="auto"/>
              <w:rPr>
                <w:rFonts w:hint="eastAsia" w:ascii="仿宋" w:hAnsi="仿宋" w:eastAsia="仿宋" w:cs="仿宋"/>
                <w:color w:val="auto"/>
                <w:sz w:val="24"/>
                <w:szCs w:val="24"/>
              </w:rPr>
            </w:pPr>
          </w:p>
        </w:tc>
        <w:tc>
          <w:tcPr>
            <w:tcW w:w="77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spacing w:line="360" w:lineRule="auto"/>
              <w:jc w:val="center"/>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sz w:val="24"/>
                <w:szCs w:val="24"/>
              </w:rPr>
              <w:t>●</w:t>
            </w:r>
          </w:p>
        </w:tc>
        <w:tc>
          <w:tcPr>
            <w:tcW w:w="79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spacing w:line="360" w:lineRule="auto"/>
              <w:jc w:val="center"/>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sz w:val="24"/>
                <w:szCs w:val="24"/>
              </w:rPr>
              <w:t>●</w:t>
            </w:r>
          </w:p>
        </w:tc>
        <w:tc>
          <w:tcPr>
            <w:tcW w:w="72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spacing w:line="360" w:lineRule="auto"/>
              <w:jc w:val="center"/>
              <w:textAlignment w:val="auto"/>
              <w:rPr>
                <w:rFonts w:hint="eastAsia" w:ascii="仿宋" w:hAnsi="仿宋" w:eastAsia="仿宋" w:cs="仿宋"/>
                <w:sz w:val="24"/>
                <w:szCs w:val="24"/>
              </w:rPr>
            </w:pPr>
          </w:p>
        </w:tc>
        <w:tc>
          <w:tcPr>
            <w:tcW w:w="7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tabs>
                <w:tab w:val="left" w:pos="492"/>
              </w:tabs>
              <w:kinsoku/>
              <w:wordWrap/>
              <w:overflowPunct/>
              <w:topLinePunct w:val="0"/>
              <w:autoSpaceDE/>
              <w:autoSpaceDN/>
              <w:bidi w:val="0"/>
              <w:spacing w:line="360" w:lineRule="auto"/>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w:t>
            </w:r>
          </w:p>
        </w:tc>
        <w:tc>
          <w:tcPr>
            <w:tcW w:w="20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口罩带及口罩带与口罩体的连接处断裂强力</w:t>
            </w:r>
          </w:p>
        </w:tc>
        <w:tc>
          <w:tcPr>
            <w:tcW w:w="2083"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360" w:lineRule="auto"/>
              <w:jc w:val="left"/>
              <w:textAlignment w:val="auto"/>
              <w:rPr>
                <w:rFonts w:hint="eastAsia" w:ascii="仿宋" w:hAnsi="仿宋" w:eastAsia="仿宋" w:cs="仿宋"/>
                <w:color w:val="auto"/>
                <w:sz w:val="24"/>
                <w:szCs w:val="24"/>
              </w:rPr>
            </w:pPr>
          </w:p>
        </w:tc>
        <w:tc>
          <w:tcPr>
            <w:tcW w:w="106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val="0"/>
              <w:spacing w:line="360" w:lineRule="auto"/>
              <w:jc w:val="center"/>
              <w:textAlignment w:val="auto"/>
              <w:rPr>
                <w:rFonts w:hint="eastAsia" w:ascii="仿宋" w:hAnsi="仿宋" w:eastAsia="仿宋" w:cs="仿宋"/>
                <w:color w:val="auto"/>
                <w:sz w:val="24"/>
                <w:szCs w:val="24"/>
              </w:rPr>
            </w:pPr>
          </w:p>
        </w:tc>
        <w:tc>
          <w:tcPr>
            <w:tcW w:w="77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spacing w:line="360" w:lineRule="auto"/>
              <w:jc w:val="center"/>
              <w:textAlignment w:val="auto"/>
              <w:rPr>
                <w:rFonts w:hint="eastAsia" w:ascii="仿宋" w:hAnsi="仿宋" w:eastAsia="仿宋" w:cs="仿宋"/>
                <w:color w:val="auto"/>
                <w:sz w:val="24"/>
                <w:szCs w:val="24"/>
              </w:rPr>
            </w:pPr>
            <w:r>
              <w:rPr>
                <w:rFonts w:hint="eastAsia" w:ascii="仿宋" w:hAnsi="仿宋" w:eastAsia="仿宋" w:cs="仿宋"/>
                <w:sz w:val="24"/>
                <w:szCs w:val="24"/>
              </w:rPr>
              <w:t>●</w:t>
            </w:r>
          </w:p>
        </w:tc>
        <w:tc>
          <w:tcPr>
            <w:tcW w:w="79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spacing w:line="360" w:lineRule="auto"/>
              <w:jc w:val="center"/>
              <w:textAlignment w:val="auto"/>
              <w:rPr>
                <w:rFonts w:hint="eastAsia" w:ascii="仿宋" w:hAnsi="仿宋" w:eastAsia="仿宋" w:cs="仿宋"/>
                <w:color w:val="auto"/>
                <w:sz w:val="24"/>
                <w:szCs w:val="24"/>
              </w:rPr>
            </w:pPr>
          </w:p>
        </w:tc>
        <w:tc>
          <w:tcPr>
            <w:tcW w:w="72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spacing w:line="360" w:lineRule="auto"/>
              <w:jc w:val="center"/>
              <w:textAlignment w:val="auto"/>
              <w:rPr>
                <w:rFonts w:hint="eastAsia" w:ascii="仿宋" w:hAnsi="仿宋" w:eastAsia="仿宋" w:cs="仿宋"/>
                <w:color w:val="auto"/>
                <w:sz w:val="24"/>
                <w:szCs w:val="24"/>
              </w:rPr>
            </w:pPr>
            <w:r>
              <w:rPr>
                <w:rFonts w:hint="eastAsia" w:ascii="仿宋" w:hAnsi="仿宋" w:eastAsia="仿宋" w:cs="仿宋"/>
                <w:sz w:val="24"/>
                <w:szCs w:val="24"/>
              </w:rPr>
              <w:t>●</w:t>
            </w:r>
          </w:p>
        </w:tc>
        <w:tc>
          <w:tcPr>
            <w:tcW w:w="7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tabs>
                <w:tab w:val="left" w:pos="492"/>
              </w:tabs>
              <w:kinsoku/>
              <w:wordWrap/>
              <w:overflowPunct/>
              <w:topLinePunct w:val="0"/>
              <w:autoSpaceDE/>
              <w:autoSpaceDN/>
              <w:bidi w:val="0"/>
              <w:spacing w:line="360" w:lineRule="auto"/>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w:t>
            </w:r>
          </w:p>
        </w:tc>
        <w:tc>
          <w:tcPr>
            <w:tcW w:w="20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pH值</w:t>
            </w:r>
          </w:p>
        </w:tc>
        <w:tc>
          <w:tcPr>
            <w:tcW w:w="2083"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360" w:lineRule="auto"/>
              <w:jc w:val="left"/>
              <w:textAlignment w:val="auto"/>
              <w:rPr>
                <w:rFonts w:hint="eastAsia" w:ascii="仿宋" w:hAnsi="仿宋" w:eastAsia="仿宋" w:cs="仿宋"/>
                <w:color w:val="auto"/>
                <w:sz w:val="24"/>
                <w:szCs w:val="24"/>
              </w:rPr>
            </w:pPr>
          </w:p>
        </w:tc>
        <w:tc>
          <w:tcPr>
            <w:tcW w:w="106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val="0"/>
              <w:spacing w:line="360" w:lineRule="auto"/>
              <w:jc w:val="center"/>
              <w:textAlignment w:val="auto"/>
              <w:rPr>
                <w:rFonts w:hint="eastAsia" w:ascii="仿宋" w:hAnsi="仿宋" w:eastAsia="仿宋" w:cs="仿宋"/>
                <w:color w:val="auto"/>
                <w:sz w:val="24"/>
                <w:szCs w:val="24"/>
              </w:rPr>
            </w:pPr>
          </w:p>
        </w:tc>
        <w:tc>
          <w:tcPr>
            <w:tcW w:w="77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w:t>
            </w:r>
          </w:p>
        </w:tc>
        <w:tc>
          <w:tcPr>
            <w:tcW w:w="79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spacing w:line="360" w:lineRule="auto"/>
              <w:jc w:val="center"/>
              <w:textAlignment w:val="auto"/>
              <w:rPr>
                <w:rFonts w:hint="eastAsia" w:ascii="仿宋" w:hAnsi="仿宋" w:eastAsia="仿宋" w:cs="仿宋"/>
                <w:color w:val="auto"/>
                <w:sz w:val="24"/>
                <w:szCs w:val="24"/>
              </w:rPr>
            </w:pPr>
          </w:p>
        </w:tc>
        <w:tc>
          <w:tcPr>
            <w:tcW w:w="7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w:t>
            </w:r>
          </w:p>
        </w:tc>
        <w:tc>
          <w:tcPr>
            <w:tcW w:w="7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tabs>
                <w:tab w:val="left" w:pos="492"/>
              </w:tabs>
              <w:kinsoku/>
              <w:wordWrap/>
              <w:overflowPunct/>
              <w:topLinePunct w:val="0"/>
              <w:autoSpaceDE/>
              <w:autoSpaceDN/>
              <w:bidi w:val="0"/>
              <w:spacing w:line="360" w:lineRule="auto"/>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w:t>
            </w:r>
          </w:p>
        </w:tc>
        <w:tc>
          <w:tcPr>
            <w:tcW w:w="20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甲醛含量</w:t>
            </w:r>
          </w:p>
        </w:tc>
        <w:tc>
          <w:tcPr>
            <w:tcW w:w="2083"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360" w:lineRule="auto"/>
              <w:jc w:val="left"/>
              <w:textAlignment w:val="auto"/>
              <w:rPr>
                <w:rFonts w:hint="eastAsia" w:ascii="仿宋" w:hAnsi="仿宋" w:eastAsia="仿宋" w:cs="仿宋"/>
                <w:color w:val="auto"/>
                <w:sz w:val="24"/>
                <w:szCs w:val="24"/>
              </w:rPr>
            </w:pPr>
          </w:p>
        </w:tc>
        <w:tc>
          <w:tcPr>
            <w:tcW w:w="106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val="0"/>
              <w:spacing w:line="360" w:lineRule="auto"/>
              <w:jc w:val="center"/>
              <w:textAlignment w:val="auto"/>
              <w:rPr>
                <w:rFonts w:hint="eastAsia" w:ascii="仿宋" w:hAnsi="仿宋" w:eastAsia="仿宋" w:cs="仿宋"/>
                <w:color w:val="auto"/>
                <w:sz w:val="24"/>
                <w:szCs w:val="24"/>
              </w:rPr>
            </w:pPr>
          </w:p>
        </w:tc>
        <w:tc>
          <w:tcPr>
            <w:tcW w:w="77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w:t>
            </w:r>
          </w:p>
        </w:tc>
        <w:tc>
          <w:tcPr>
            <w:tcW w:w="79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spacing w:line="360" w:lineRule="auto"/>
              <w:jc w:val="center"/>
              <w:textAlignment w:val="auto"/>
              <w:rPr>
                <w:rFonts w:hint="eastAsia" w:ascii="仿宋" w:hAnsi="仿宋" w:eastAsia="仿宋" w:cs="仿宋"/>
                <w:color w:val="auto"/>
                <w:sz w:val="24"/>
                <w:szCs w:val="24"/>
              </w:rPr>
            </w:pPr>
          </w:p>
        </w:tc>
        <w:tc>
          <w:tcPr>
            <w:tcW w:w="7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w:t>
            </w:r>
          </w:p>
        </w:tc>
        <w:tc>
          <w:tcPr>
            <w:tcW w:w="7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tabs>
                <w:tab w:val="left" w:pos="492"/>
              </w:tabs>
              <w:kinsoku/>
              <w:wordWrap/>
              <w:overflowPunct/>
              <w:topLinePunct w:val="0"/>
              <w:autoSpaceDE/>
              <w:autoSpaceDN/>
              <w:bidi w:val="0"/>
              <w:spacing w:line="360" w:lineRule="auto"/>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6</w:t>
            </w:r>
          </w:p>
        </w:tc>
        <w:tc>
          <w:tcPr>
            <w:tcW w:w="20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可分解致癌芳香胺染料</w:t>
            </w:r>
          </w:p>
        </w:tc>
        <w:tc>
          <w:tcPr>
            <w:tcW w:w="2083"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360" w:lineRule="auto"/>
              <w:jc w:val="left"/>
              <w:textAlignment w:val="auto"/>
              <w:rPr>
                <w:rFonts w:hint="eastAsia" w:ascii="仿宋" w:hAnsi="仿宋" w:eastAsia="仿宋" w:cs="仿宋"/>
                <w:color w:val="auto"/>
                <w:sz w:val="24"/>
                <w:szCs w:val="24"/>
              </w:rPr>
            </w:pPr>
          </w:p>
        </w:tc>
        <w:tc>
          <w:tcPr>
            <w:tcW w:w="106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val="0"/>
              <w:spacing w:line="360" w:lineRule="auto"/>
              <w:jc w:val="center"/>
              <w:textAlignment w:val="auto"/>
              <w:rPr>
                <w:rFonts w:hint="eastAsia" w:ascii="仿宋" w:hAnsi="仿宋" w:eastAsia="仿宋" w:cs="仿宋"/>
                <w:color w:val="auto"/>
                <w:sz w:val="24"/>
                <w:szCs w:val="24"/>
              </w:rPr>
            </w:pPr>
          </w:p>
        </w:tc>
        <w:tc>
          <w:tcPr>
            <w:tcW w:w="77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w:t>
            </w:r>
          </w:p>
        </w:tc>
        <w:tc>
          <w:tcPr>
            <w:tcW w:w="79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spacing w:line="360" w:lineRule="auto"/>
              <w:jc w:val="center"/>
              <w:textAlignment w:val="auto"/>
              <w:rPr>
                <w:rFonts w:hint="eastAsia" w:ascii="仿宋" w:hAnsi="仿宋" w:eastAsia="仿宋" w:cs="仿宋"/>
                <w:color w:val="auto"/>
                <w:sz w:val="24"/>
                <w:szCs w:val="24"/>
              </w:rPr>
            </w:pPr>
          </w:p>
        </w:tc>
        <w:tc>
          <w:tcPr>
            <w:tcW w:w="7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w:t>
            </w:r>
          </w:p>
        </w:tc>
        <w:tc>
          <w:tcPr>
            <w:tcW w:w="7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tabs>
                <w:tab w:val="left" w:pos="492"/>
              </w:tabs>
              <w:kinsoku/>
              <w:wordWrap/>
              <w:overflowPunct/>
              <w:topLinePunct w:val="0"/>
              <w:autoSpaceDE/>
              <w:autoSpaceDN/>
              <w:bidi w:val="0"/>
              <w:spacing w:line="360" w:lineRule="auto"/>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7</w:t>
            </w:r>
          </w:p>
        </w:tc>
        <w:tc>
          <w:tcPr>
            <w:tcW w:w="20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摩擦牢度</w:t>
            </w:r>
          </w:p>
        </w:tc>
        <w:tc>
          <w:tcPr>
            <w:tcW w:w="2083"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360" w:lineRule="auto"/>
              <w:jc w:val="left"/>
              <w:textAlignment w:val="auto"/>
              <w:rPr>
                <w:rFonts w:hint="eastAsia" w:ascii="仿宋" w:hAnsi="仿宋" w:eastAsia="仿宋" w:cs="仿宋"/>
                <w:color w:val="auto"/>
                <w:sz w:val="24"/>
                <w:szCs w:val="24"/>
              </w:rPr>
            </w:pPr>
          </w:p>
        </w:tc>
        <w:tc>
          <w:tcPr>
            <w:tcW w:w="106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val="0"/>
              <w:spacing w:line="360" w:lineRule="auto"/>
              <w:jc w:val="center"/>
              <w:textAlignment w:val="auto"/>
              <w:rPr>
                <w:rFonts w:hint="eastAsia" w:ascii="仿宋" w:hAnsi="仿宋" w:eastAsia="仿宋" w:cs="仿宋"/>
                <w:color w:val="auto"/>
                <w:sz w:val="24"/>
                <w:szCs w:val="24"/>
              </w:rPr>
            </w:pPr>
          </w:p>
        </w:tc>
        <w:tc>
          <w:tcPr>
            <w:tcW w:w="77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w:t>
            </w:r>
          </w:p>
        </w:tc>
        <w:tc>
          <w:tcPr>
            <w:tcW w:w="79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spacing w:line="360" w:lineRule="auto"/>
              <w:jc w:val="center"/>
              <w:textAlignment w:val="auto"/>
              <w:rPr>
                <w:rFonts w:hint="eastAsia" w:ascii="仿宋" w:hAnsi="仿宋" w:eastAsia="仿宋" w:cs="仿宋"/>
                <w:color w:val="auto"/>
                <w:sz w:val="24"/>
                <w:szCs w:val="24"/>
              </w:rPr>
            </w:pPr>
          </w:p>
        </w:tc>
        <w:tc>
          <w:tcPr>
            <w:tcW w:w="7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w:t>
            </w:r>
          </w:p>
        </w:tc>
        <w:tc>
          <w:tcPr>
            <w:tcW w:w="7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tabs>
                <w:tab w:val="left" w:pos="492"/>
              </w:tabs>
              <w:kinsoku/>
              <w:wordWrap/>
              <w:overflowPunct/>
              <w:topLinePunct w:val="0"/>
              <w:autoSpaceDE/>
              <w:autoSpaceDN/>
              <w:bidi w:val="0"/>
              <w:spacing w:line="360" w:lineRule="auto"/>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8</w:t>
            </w:r>
          </w:p>
        </w:tc>
        <w:tc>
          <w:tcPr>
            <w:tcW w:w="20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微生物</w:t>
            </w:r>
          </w:p>
        </w:tc>
        <w:tc>
          <w:tcPr>
            <w:tcW w:w="2083"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360" w:lineRule="auto"/>
              <w:jc w:val="left"/>
              <w:textAlignment w:val="auto"/>
              <w:rPr>
                <w:rFonts w:hint="eastAsia" w:ascii="仿宋" w:hAnsi="仿宋" w:eastAsia="仿宋" w:cs="仿宋"/>
                <w:color w:val="auto"/>
                <w:sz w:val="24"/>
                <w:szCs w:val="24"/>
              </w:rPr>
            </w:pPr>
          </w:p>
        </w:tc>
        <w:tc>
          <w:tcPr>
            <w:tcW w:w="106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val="0"/>
              <w:spacing w:line="360" w:lineRule="auto"/>
              <w:jc w:val="center"/>
              <w:textAlignment w:val="auto"/>
              <w:rPr>
                <w:rFonts w:hint="eastAsia" w:ascii="仿宋" w:hAnsi="仿宋" w:eastAsia="仿宋" w:cs="仿宋"/>
                <w:color w:val="auto"/>
                <w:sz w:val="24"/>
                <w:szCs w:val="24"/>
              </w:rPr>
            </w:pPr>
          </w:p>
        </w:tc>
        <w:tc>
          <w:tcPr>
            <w:tcW w:w="77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w:t>
            </w:r>
          </w:p>
        </w:tc>
        <w:tc>
          <w:tcPr>
            <w:tcW w:w="79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spacing w:line="360" w:lineRule="auto"/>
              <w:jc w:val="center"/>
              <w:textAlignment w:val="auto"/>
              <w:rPr>
                <w:rFonts w:hint="eastAsia" w:ascii="仿宋" w:hAnsi="仿宋" w:eastAsia="仿宋" w:cs="仿宋"/>
                <w:color w:val="auto"/>
                <w:sz w:val="24"/>
                <w:szCs w:val="24"/>
              </w:rPr>
            </w:pPr>
          </w:p>
        </w:tc>
        <w:tc>
          <w:tcPr>
            <w:tcW w:w="7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w:t>
            </w:r>
          </w:p>
        </w:tc>
        <w:tc>
          <w:tcPr>
            <w:tcW w:w="7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tabs>
                <w:tab w:val="left" w:pos="492"/>
              </w:tabs>
              <w:kinsoku/>
              <w:wordWrap/>
              <w:overflowPunct/>
              <w:topLinePunct w:val="0"/>
              <w:autoSpaceDE/>
              <w:autoSpaceDN/>
              <w:bidi w:val="0"/>
              <w:spacing w:line="360" w:lineRule="auto"/>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9</w:t>
            </w:r>
          </w:p>
        </w:tc>
        <w:tc>
          <w:tcPr>
            <w:tcW w:w="20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环氧乙烷残留量</w:t>
            </w:r>
          </w:p>
        </w:tc>
        <w:tc>
          <w:tcPr>
            <w:tcW w:w="2083"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360" w:lineRule="auto"/>
              <w:jc w:val="left"/>
              <w:textAlignment w:val="auto"/>
              <w:rPr>
                <w:rFonts w:hint="eastAsia" w:ascii="仿宋" w:hAnsi="仿宋" w:eastAsia="仿宋" w:cs="仿宋"/>
                <w:color w:val="auto"/>
                <w:sz w:val="24"/>
                <w:szCs w:val="24"/>
              </w:rPr>
            </w:pPr>
          </w:p>
        </w:tc>
        <w:tc>
          <w:tcPr>
            <w:tcW w:w="106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val="0"/>
              <w:spacing w:line="360" w:lineRule="auto"/>
              <w:jc w:val="center"/>
              <w:textAlignment w:val="auto"/>
              <w:rPr>
                <w:rFonts w:hint="eastAsia" w:ascii="仿宋" w:hAnsi="仿宋" w:eastAsia="仿宋" w:cs="仿宋"/>
                <w:color w:val="auto"/>
                <w:sz w:val="24"/>
                <w:szCs w:val="24"/>
              </w:rPr>
            </w:pPr>
          </w:p>
        </w:tc>
        <w:tc>
          <w:tcPr>
            <w:tcW w:w="77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w:t>
            </w:r>
          </w:p>
        </w:tc>
        <w:tc>
          <w:tcPr>
            <w:tcW w:w="79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spacing w:line="360" w:lineRule="auto"/>
              <w:jc w:val="center"/>
              <w:textAlignment w:val="auto"/>
              <w:rPr>
                <w:rFonts w:hint="eastAsia" w:ascii="仿宋" w:hAnsi="仿宋" w:eastAsia="仿宋" w:cs="仿宋"/>
                <w:color w:val="auto"/>
                <w:sz w:val="24"/>
                <w:szCs w:val="24"/>
              </w:rPr>
            </w:pPr>
          </w:p>
        </w:tc>
        <w:tc>
          <w:tcPr>
            <w:tcW w:w="7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w:t>
            </w:r>
          </w:p>
        </w:tc>
        <w:tc>
          <w:tcPr>
            <w:tcW w:w="7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tabs>
                <w:tab w:val="left" w:pos="492"/>
              </w:tabs>
              <w:kinsoku/>
              <w:wordWrap/>
              <w:overflowPunct/>
              <w:topLinePunct w:val="0"/>
              <w:autoSpaceDE/>
              <w:autoSpaceDN/>
              <w:bidi w:val="0"/>
              <w:spacing w:line="360" w:lineRule="auto"/>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10</w:t>
            </w:r>
          </w:p>
        </w:tc>
        <w:tc>
          <w:tcPr>
            <w:tcW w:w="20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重金属含量</w:t>
            </w:r>
          </w:p>
        </w:tc>
        <w:tc>
          <w:tcPr>
            <w:tcW w:w="2083"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360" w:lineRule="auto"/>
              <w:jc w:val="left"/>
              <w:textAlignment w:val="auto"/>
              <w:rPr>
                <w:rFonts w:hint="eastAsia" w:ascii="仿宋" w:hAnsi="仿宋" w:eastAsia="仿宋" w:cs="仿宋"/>
                <w:color w:val="auto"/>
                <w:sz w:val="24"/>
                <w:szCs w:val="24"/>
              </w:rPr>
            </w:pPr>
          </w:p>
        </w:tc>
        <w:tc>
          <w:tcPr>
            <w:tcW w:w="106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val="0"/>
              <w:spacing w:line="360" w:lineRule="auto"/>
              <w:jc w:val="center"/>
              <w:textAlignment w:val="auto"/>
              <w:rPr>
                <w:rFonts w:hint="eastAsia" w:ascii="仿宋" w:hAnsi="仿宋" w:eastAsia="仿宋" w:cs="仿宋"/>
                <w:color w:val="auto"/>
                <w:sz w:val="24"/>
                <w:szCs w:val="24"/>
              </w:rPr>
            </w:pPr>
          </w:p>
        </w:tc>
        <w:tc>
          <w:tcPr>
            <w:tcW w:w="77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spacing w:line="360" w:lineRule="auto"/>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w:t>
            </w:r>
          </w:p>
        </w:tc>
        <w:tc>
          <w:tcPr>
            <w:tcW w:w="79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spacing w:line="360" w:lineRule="auto"/>
              <w:jc w:val="center"/>
              <w:textAlignment w:val="auto"/>
              <w:rPr>
                <w:rFonts w:hint="eastAsia" w:ascii="仿宋" w:hAnsi="仿宋" w:eastAsia="仿宋" w:cs="仿宋"/>
                <w:color w:val="auto"/>
                <w:kern w:val="2"/>
                <w:sz w:val="24"/>
                <w:szCs w:val="24"/>
                <w:lang w:val="en-US" w:eastAsia="zh-CN" w:bidi="ar-SA"/>
              </w:rPr>
            </w:pPr>
          </w:p>
        </w:tc>
        <w:tc>
          <w:tcPr>
            <w:tcW w:w="7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w:t>
            </w:r>
          </w:p>
        </w:tc>
        <w:tc>
          <w:tcPr>
            <w:tcW w:w="7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仿宋" w:hAnsi="仿宋" w:eastAsia="仿宋" w:cs="仿宋"/>
                <w:color w:val="auto"/>
                <w:sz w:val="24"/>
                <w:szCs w:val="24"/>
              </w:rPr>
            </w:pPr>
          </w:p>
        </w:tc>
      </w:tr>
    </w:tbl>
    <w:p>
      <w:pPr>
        <w:keepNext w:val="0"/>
        <w:keepLines w:val="0"/>
        <w:pageBreakBefore w:val="0"/>
        <w:kinsoku/>
        <w:wordWrap/>
        <w:overflowPunct/>
        <w:topLinePunct w:val="0"/>
        <w:autoSpaceDE/>
        <w:autoSpaceDN/>
        <w:bidi w:val="0"/>
        <w:snapToGrid w:val="0"/>
        <w:spacing w:line="360" w:lineRule="auto"/>
        <w:ind w:firstLine="547" w:firstLineChars="171"/>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凡是注日期的文件，其随后所有的修改单（不包括勘误的内容）或修订版不适用于本细则。凡是不注日期的文件，其最新版本适用于本细则。</w:t>
      </w:r>
    </w:p>
    <w:p>
      <w:pPr>
        <w:keepNext w:val="0"/>
        <w:keepLines w:val="0"/>
        <w:pageBreakBefore w:val="0"/>
        <w:kinsoku/>
        <w:wordWrap/>
        <w:overflowPunct/>
        <w:topLinePunct w:val="0"/>
        <w:autoSpaceDE/>
        <w:autoSpaceDN/>
        <w:bidi w:val="0"/>
        <w:spacing w:line="360" w:lineRule="auto"/>
        <w:ind w:firstLine="643" w:firstLineChars="200"/>
        <w:textAlignment w:val="auto"/>
        <w:rPr>
          <w:rFonts w:hint="eastAsia" w:ascii="仿宋" w:hAnsi="仿宋" w:eastAsia="仿宋" w:cs="仿宋"/>
          <w:b/>
          <w:bCs/>
          <w:color w:val="000000"/>
          <w:sz w:val="32"/>
          <w:szCs w:val="32"/>
        </w:rPr>
      </w:pPr>
      <w:r>
        <w:rPr>
          <w:rFonts w:hint="eastAsia" w:ascii="仿宋" w:hAnsi="仿宋" w:eastAsia="仿宋" w:cs="仿宋"/>
          <w:b/>
          <w:bCs/>
          <w:color w:val="000000"/>
          <w:sz w:val="32"/>
          <w:szCs w:val="32"/>
        </w:rPr>
        <w:t>3 判定规则</w:t>
      </w:r>
    </w:p>
    <w:p>
      <w:pPr>
        <w:keepNext w:val="0"/>
        <w:keepLines w:val="0"/>
        <w:pageBreakBefore w:val="0"/>
        <w:kinsoku/>
        <w:wordWrap/>
        <w:overflowPunct/>
        <w:topLinePunct w:val="0"/>
        <w:autoSpaceDE/>
        <w:autoSpaceDN/>
        <w:bidi w:val="0"/>
        <w:snapToGrid w:val="0"/>
        <w:spacing w:line="360" w:lineRule="auto"/>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3.1依据标准</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GB 2626-2006《呼吸防护用品 自吸过滤式防颗粒物呼吸器》</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GB 2626-20</w:t>
      </w:r>
      <w:r>
        <w:rPr>
          <w:rFonts w:hint="eastAsia" w:ascii="仿宋" w:hAnsi="仿宋" w:eastAsia="仿宋" w:cs="仿宋"/>
          <w:color w:val="000000"/>
          <w:sz w:val="32"/>
          <w:szCs w:val="32"/>
          <w:lang w:val="en-US" w:eastAsia="zh-CN"/>
        </w:rPr>
        <w:t>19</w:t>
      </w:r>
      <w:r>
        <w:rPr>
          <w:rFonts w:hint="eastAsia" w:ascii="仿宋" w:hAnsi="仿宋" w:eastAsia="仿宋" w:cs="仿宋"/>
          <w:color w:val="000000"/>
          <w:sz w:val="32"/>
          <w:szCs w:val="32"/>
        </w:rPr>
        <w:t>《呼吸防护 自吸过滤式防颗粒物呼吸器》</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GB/T 32610-2016《日常防护型口罩技术规范》</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GB/T 38880-2020</w:t>
      </w:r>
      <w:r>
        <w:rPr>
          <w:rFonts w:hint="eastAsia" w:ascii="仿宋" w:hAnsi="仿宋" w:eastAsia="仿宋" w:cs="仿宋"/>
          <w:color w:val="000000"/>
          <w:sz w:val="32"/>
          <w:szCs w:val="32"/>
        </w:rPr>
        <w:t>《儿童口罩技术规范》</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GB 19083-2010</w:t>
      </w:r>
      <w:r>
        <w:rPr>
          <w:rFonts w:hint="eastAsia" w:ascii="仿宋" w:hAnsi="仿宋" w:eastAsia="仿宋" w:cs="仿宋"/>
          <w:color w:val="000000"/>
          <w:sz w:val="32"/>
          <w:szCs w:val="32"/>
        </w:rPr>
        <w:t>《医用防护口罩技术要求》</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YY 0469-2011</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医用外科口罩</w:t>
      </w:r>
      <w:r>
        <w:rPr>
          <w:rFonts w:hint="eastAsia" w:ascii="仿宋" w:hAnsi="仿宋" w:eastAsia="仿宋" w:cs="仿宋"/>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YY/T 0969-2013《一次性使用医用口罩》</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T/GDMDMA 0005-2020《一次性使用儿童口罩》</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T/GDBX 025-2020《日常防护口罩》</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T/CTCA 7-2019《普通防护口罩》</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T/CNTAC 55-2020，T/CNITA 09104-2020《民用卫生口罩》</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有效的企业标准和产品明示指标或其他相适应的产品标准。</w:t>
      </w:r>
    </w:p>
    <w:p>
      <w:pPr>
        <w:keepNext w:val="0"/>
        <w:keepLines w:val="0"/>
        <w:pageBreakBefore w:val="0"/>
        <w:kinsoku/>
        <w:wordWrap/>
        <w:overflowPunct/>
        <w:topLinePunct w:val="0"/>
        <w:autoSpaceDE/>
        <w:autoSpaceDN/>
        <w:bidi w:val="0"/>
        <w:snapToGrid w:val="0"/>
        <w:spacing w:line="360" w:lineRule="auto"/>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3.2判定原则</w:t>
      </w:r>
    </w:p>
    <w:p>
      <w:pPr>
        <w:keepNext w:val="0"/>
        <w:keepLines w:val="0"/>
        <w:pageBreakBefore w:val="0"/>
        <w:widowControl w:val="0"/>
        <w:kinsoku/>
        <w:wordWrap/>
        <w:overflowPunct/>
        <w:topLinePunct w:val="0"/>
        <w:autoSpaceDE/>
        <w:autoSpaceDN/>
        <w:bidi w:val="0"/>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经检验，检验项目全部合格，判定为被抽查产品合格；检验项目中任一项或一项以上不合格，判定为被抽查产品不合格。</w:t>
      </w:r>
    </w:p>
    <w:p>
      <w:pPr>
        <w:keepNext w:val="0"/>
        <w:keepLines w:val="0"/>
        <w:pageBreakBefore w:val="0"/>
        <w:widowControl w:val="0"/>
        <w:kinsoku/>
        <w:wordWrap/>
        <w:overflowPunct/>
        <w:topLinePunct w:val="0"/>
        <w:autoSpaceDE/>
        <w:autoSpaceDN/>
        <w:bidi w:val="0"/>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当被检产品明示的质量要求高于本细则中检验项目依据的标准要求时，应按被检产品明示的质量要求判定。</w:t>
      </w:r>
    </w:p>
    <w:p>
      <w:pPr>
        <w:keepNext w:val="0"/>
        <w:keepLines w:val="0"/>
        <w:pageBreakBefore w:val="0"/>
        <w:widowControl w:val="0"/>
        <w:kinsoku/>
        <w:wordWrap/>
        <w:overflowPunct/>
        <w:topLinePunct w:val="0"/>
        <w:autoSpaceDE/>
        <w:autoSpaceDN/>
        <w:bidi w:val="0"/>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当被检产品明示的质量要求低于本细则中检验项目依据的强制性标准要求时，应按照强制性标准要求判定。</w:t>
      </w:r>
    </w:p>
    <w:p>
      <w:pPr>
        <w:keepNext w:val="0"/>
        <w:keepLines w:val="0"/>
        <w:pageBreakBefore w:val="0"/>
        <w:widowControl w:val="0"/>
        <w:kinsoku/>
        <w:wordWrap/>
        <w:overflowPunct/>
        <w:topLinePunct w:val="0"/>
        <w:autoSpaceDE/>
        <w:autoSpaceDN/>
        <w:bidi w:val="0"/>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当被检产品明示的质量要求低于或包含本细则中检验项目依据的推荐性标准要求时，应以被检产品明示的质量要求判定。</w:t>
      </w:r>
    </w:p>
    <w:p>
      <w:pPr>
        <w:keepNext w:val="0"/>
        <w:keepLines w:val="0"/>
        <w:pageBreakBefore w:val="0"/>
        <w:widowControl w:val="0"/>
        <w:kinsoku/>
        <w:wordWrap/>
        <w:overflowPunct/>
        <w:topLinePunct w:val="0"/>
        <w:autoSpaceDE/>
        <w:autoSpaceDN/>
        <w:bidi w:val="0"/>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当被检产品明示的质量要求缺少本细则中检验项目依据的强制性标准要求时，应按照强制性标准要求判定。</w:t>
      </w:r>
    </w:p>
    <w:p>
      <w:pPr>
        <w:keepNext w:val="0"/>
        <w:keepLines w:val="0"/>
        <w:pageBreakBefore w:val="0"/>
        <w:widowControl w:val="0"/>
        <w:kinsoku/>
        <w:wordWrap/>
        <w:overflowPunct/>
        <w:topLinePunct w:val="0"/>
        <w:autoSpaceDE/>
        <w:autoSpaceDN/>
        <w:bidi w:val="0"/>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当被检产品明示的质量要求缺少本细则中检验项目依据的推荐性标准要求时，该项目不参与判定。</w:t>
      </w:r>
    </w:p>
    <w:p>
      <w:pPr>
        <w:keepNext w:val="0"/>
        <w:keepLines w:val="0"/>
        <w:pageBreakBefore w:val="0"/>
        <w:widowControl w:val="0"/>
        <w:kinsoku/>
        <w:wordWrap/>
        <w:overflowPunct/>
        <w:topLinePunct w:val="0"/>
        <w:autoSpaceDE/>
        <w:autoSpaceDN/>
        <w:bidi w:val="0"/>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当被检样品未能提供有效的企业标准时，按相关国家或行业标准进行判定。</w:t>
      </w:r>
    </w:p>
    <w:p>
      <w:pPr>
        <w:keepNext w:val="0"/>
        <w:keepLines w:val="0"/>
        <w:pageBreakBefore w:val="0"/>
        <w:widowControl w:val="0"/>
        <w:kinsoku/>
        <w:wordWrap/>
        <w:overflowPunct/>
        <w:topLinePunct w:val="0"/>
        <w:autoSpaceDE/>
        <w:autoSpaceDN/>
        <w:bidi w:val="0"/>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当被检样品标签标识中执行标准信息和产品类别信息不明或有误，影响检测和判定时，可根据产品特点等信息判断和选择相关标准进行检验，并应在检验报告中作出相关说明。</w:t>
      </w:r>
    </w:p>
    <w:p>
      <w:pPr>
        <w:keepNext w:val="0"/>
        <w:keepLines w:val="0"/>
        <w:pageBreakBefore w:val="0"/>
        <w:widowControl w:val="0"/>
        <w:kinsoku/>
        <w:wordWrap/>
        <w:overflowPunct/>
        <w:topLinePunct w:val="0"/>
        <w:autoSpaceDE/>
        <w:autoSpaceDN/>
        <w:bidi w:val="0"/>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按照产品质量相关法律法规的规定判定。</w:t>
      </w:r>
    </w:p>
    <w:p>
      <w:pPr>
        <w:keepNext w:val="0"/>
        <w:keepLines w:val="0"/>
        <w:pageBreakBefore w:val="0"/>
        <w:widowControl w:val="0"/>
        <w:kinsoku/>
        <w:wordWrap/>
        <w:overflowPunct/>
        <w:topLinePunct w:val="0"/>
        <w:autoSpaceDE/>
        <w:autoSpaceDN/>
        <w:bidi w:val="0"/>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检验中发现因样品失效或者其他原因致使检验无法进行的，检验人员应如实记录，并提供相关证明材料，报送组织监督抽查的市场监管部门。</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10601030101010101"/>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VmMmI2ZTEyY2ZkZmFiYzBhYjA4YmZlZTgxMmZjMWMifQ=="/>
  </w:docVars>
  <w:rsids>
    <w:rsidRoot w:val="082F60FF"/>
    <w:rsid w:val="082F60FF"/>
    <w:rsid w:val="1F7067B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jc w:val="center"/>
      <w:outlineLvl w:val="0"/>
    </w:pPr>
    <w:rPr>
      <w:rFonts w:ascii="方正小标宋简体" w:eastAsia="方正小标宋简体"/>
      <w:kern w:val="44"/>
      <w:sz w:val="38"/>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1240</Words>
  <Characters>1535</Characters>
  <Lines>0</Lines>
  <Paragraphs>0</Paragraphs>
  <TotalTime>3</TotalTime>
  <ScaleCrop>false</ScaleCrop>
  <LinksUpToDate>false</LinksUpToDate>
  <CharactersWithSpaces>1567</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2022-08-02T02:27:00Z</dcterms:created>
  <dc:creator>我心飞翔</dc:creator>
  <cp:lastModifiedBy>我心飞翔</cp:lastModifiedBy>
  <dcterms:modified xsi:type="dcterms:W3CDTF">2022-08-02T02:38:54Z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FF06C80966D744B58EDA3D455A0BA280</vt:lpwstr>
  </property>
</Properties>
</file>