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opLinePunct w:val="0"/>
        <w:adjustRightInd w:val="0"/>
        <w:snapToGrid w:val="0"/>
        <w:spacing w:line="360" w:lineRule="auto"/>
        <w:rPr>
          <w:rFonts w:ascii="Times New Roman" w:hAnsi="Times New Roman"/>
          <w:kern w:val="0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  <w:t>：</w:t>
      </w:r>
    </w:p>
    <w:p>
      <w:pPr>
        <w:topLinePunct/>
        <w:spacing w:line="360" w:lineRule="auto"/>
        <w:jc w:val="center"/>
        <w:rPr>
          <w:rFonts w:ascii="Times New Roman" w:hAnsi="Times New Roman"/>
          <w:b/>
          <w:bCs/>
          <w:color w:val="000000"/>
          <w:sz w:val="44"/>
          <w:szCs w:val="44"/>
        </w:rPr>
      </w:pPr>
      <w:r>
        <w:rPr>
          <w:rFonts w:hint="eastAsia" w:ascii="Times New Roman" w:hAnsi="Times New Roman" w:eastAsia="宋体"/>
          <w:b/>
          <w:bCs/>
          <w:color w:val="000000"/>
          <w:sz w:val="44"/>
          <w:szCs w:val="44"/>
          <w:lang w:eastAsia="zh-CN"/>
        </w:rPr>
        <w:t>河源市</w:t>
      </w:r>
      <w:r>
        <w:rPr>
          <w:rFonts w:hint="eastAsia" w:ascii="Times New Roman" w:hAnsi="Times New Roman"/>
          <w:b/>
          <w:bCs/>
          <w:color w:val="000000"/>
          <w:sz w:val="44"/>
          <w:szCs w:val="44"/>
        </w:rPr>
        <w:t>农</w:t>
      </w:r>
      <w:r>
        <w:rPr>
          <w:rFonts w:hint="eastAsia" w:ascii="Times New Roman" w:hAnsi="Times New Roman" w:eastAsia="宋体"/>
          <w:b/>
          <w:bCs/>
          <w:color w:val="000000"/>
          <w:sz w:val="44"/>
          <w:szCs w:val="44"/>
          <w:lang w:eastAsia="zh-CN"/>
        </w:rPr>
        <w:t>村</w:t>
      </w:r>
      <w:r>
        <w:rPr>
          <w:rFonts w:ascii="Times New Roman" w:hAnsi="Times New Roman"/>
          <w:b/>
          <w:bCs/>
          <w:color w:val="000000"/>
          <w:sz w:val="44"/>
          <w:szCs w:val="44"/>
        </w:rPr>
        <w:t>科技特派员</w:t>
      </w:r>
      <w:r>
        <w:rPr>
          <w:rFonts w:hint="eastAsia" w:ascii="Times New Roman" w:hAnsi="Times New Roman" w:eastAsia="宋体"/>
          <w:b/>
          <w:bCs/>
          <w:color w:val="000000"/>
          <w:sz w:val="44"/>
          <w:szCs w:val="44"/>
          <w:lang w:eastAsia="zh-CN"/>
        </w:rPr>
        <w:t>征集备案</w:t>
      </w:r>
      <w:r>
        <w:rPr>
          <w:rFonts w:ascii="Times New Roman" w:hAnsi="Times New Roman"/>
          <w:b/>
          <w:bCs/>
          <w:color w:val="000000"/>
          <w:sz w:val="44"/>
          <w:szCs w:val="44"/>
        </w:rPr>
        <w:t>表</w:t>
      </w:r>
    </w:p>
    <w:p>
      <w:pPr>
        <w:spacing w:after="62" w:afterLines="20" w:line="360" w:lineRule="auto"/>
        <w:jc w:val="lef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推荐单位：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 xml:space="preserve">（公章）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tbl>
      <w:tblPr>
        <w:tblStyle w:val="3"/>
        <w:tblW w:w="9628" w:type="dxa"/>
        <w:jc w:val="center"/>
        <w:tblInd w:w="-7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744"/>
        <w:gridCol w:w="1037"/>
        <w:gridCol w:w="14"/>
        <w:gridCol w:w="1203"/>
        <w:gridCol w:w="754"/>
        <w:gridCol w:w="1020"/>
        <w:gridCol w:w="709"/>
        <w:gridCol w:w="736"/>
        <w:gridCol w:w="460"/>
        <w:gridCol w:w="243"/>
        <w:gridCol w:w="605"/>
        <w:gridCol w:w="21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6" w:hRule="atLeast"/>
          <w:jc w:val="center"/>
        </w:trPr>
        <w:tc>
          <w:tcPr>
            <w:tcW w:w="744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基</w:t>
            </w:r>
          </w:p>
          <w:p>
            <w:pPr>
              <w:widowControl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本</w:t>
            </w:r>
          </w:p>
          <w:p>
            <w:pPr>
              <w:widowControl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情</w:t>
            </w:r>
          </w:p>
          <w:p>
            <w:pPr>
              <w:widowControl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708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27" w:hRule="atLeast"/>
          <w:jc w:val="center"/>
        </w:trPr>
        <w:tc>
          <w:tcPr>
            <w:tcW w:w="744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widowControl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学历</w:t>
            </w:r>
          </w:p>
          <w:p>
            <w:pPr>
              <w:widowControl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485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27" w:hRule="atLeast"/>
          <w:jc w:val="center"/>
        </w:trPr>
        <w:tc>
          <w:tcPr>
            <w:tcW w:w="744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widowControl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技术职务/行政职务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27" w:hRule="atLeast"/>
          <w:jc w:val="center"/>
        </w:trPr>
        <w:tc>
          <w:tcPr>
            <w:tcW w:w="744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widowControl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是否热心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服务“三农”工作</w:t>
            </w:r>
          </w:p>
        </w:tc>
        <w:tc>
          <w:tcPr>
            <w:tcW w:w="663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638" w:hRule="atLeast"/>
          <w:jc w:val="center"/>
        </w:trPr>
        <w:tc>
          <w:tcPr>
            <w:tcW w:w="744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工</w:t>
            </w:r>
          </w:p>
          <w:p>
            <w:pPr>
              <w:widowControl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作</w:t>
            </w:r>
          </w:p>
          <w:p>
            <w:pPr>
              <w:widowControl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基</w:t>
            </w:r>
          </w:p>
          <w:p>
            <w:pPr>
              <w:widowControl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础</w:t>
            </w:r>
          </w:p>
        </w:tc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技术领域和获得成果情况</w:t>
            </w:r>
          </w:p>
        </w:tc>
        <w:tc>
          <w:tcPr>
            <w:tcW w:w="78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（指申请人具备的技术专长、所承担过的主要科研项目、获得的主要荣誉等）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637" w:hRule="atLeast"/>
          <w:jc w:val="center"/>
        </w:trPr>
        <w:tc>
          <w:tcPr>
            <w:tcW w:w="744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开展的工作情况简介</w:t>
            </w:r>
          </w:p>
        </w:tc>
        <w:tc>
          <w:tcPr>
            <w:tcW w:w="78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（指已经开展的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脱贫攻坚、乡村振兴、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科技服务、创新创业情况，如没有，此栏填无）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县区科技主管部门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88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01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市科技局意见</w:t>
            </w:r>
          </w:p>
        </w:tc>
        <w:tc>
          <w:tcPr>
            <w:tcW w:w="88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widowControl w:val="0"/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日</w:t>
            </w:r>
          </w:p>
        </w:tc>
      </w:tr>
    </w:tbl>
    <w:p>
      <w:pP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4B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邱文虎</cp:lastModifiedBy>
  <dcterms:modified xsi:type="dcterms:W3CDTF">2022-02-07T09:01:10Z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