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【主要负责人解读】市交通运输局局长</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马国波解读修订印发《河源市渡口渡船</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补助资金管理暂行办法》</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（2021年4月20日）</w:t>
      </w:r>
    </w:p>
    <w:p>
      <w:pPr>
        <w:ind w:firstLine="645"/>
        <w:rPr>
          <w:rFonts w:hint="eastAsia" w:ascii="仿宋" w:hAnsi="仿宋" w:eastAsia="仿宋"/>
          <w:sz w:val="32"/>
          <w:szCs w:val="32"/>
          <w:lang w:eastAsia="zh-CN"/>
        </w:rPr>
      </w:pPr>
    </w:p>
    <w:p>
      <w:pPr>
        <w:ind w:firstLine="645"/>
        <w:rPr>
          <w:rFonts w:hint="eastAsia" w:ascii="仿宋" w:hAnsi="仿宋" w:eastAsia="仿宋"/>
          <w:sz w:val="32"/>
          <w:szCs w:val="32"/>
          <w:lang w:val="en-US" w:eastAsia="zh-CN"/>
        </w:rPr>
      </w:pPr>
      <w:r>
        <w:rPr>
          <w:rFonts w:hint="eastAsia" w:ascii="仿宋" w:hAnsi="仿宋" w:eastAsia="仿宋"/>
          <w:sz w:val="32"/>
          <w:szCs w:val="32"/>
        </w:rPr>
        <w:t>根据《中华人民共和国内河交通安全管理条例》《内河渡口渡船安全管理规定》《广东省渡口渡船安全管理办法》及相关法律法规规定，</w:t>
      </w:r>
      <w:r>
        <w:rPr>
          <w:rFonts w:hint="eastAsia" w:ascii="仿宋" w:hAnsi="仿宋" w:eastAsia="仿宋"/>
          <w:sz w:val="32"/>
          <w:szCs w:val="32"/>
          <w:lang w:val="en-US" w:eastAsia="zh-CN"/>
        </w:rPr>
        <w:t xml:space="preserve"> 2018年11月28日，经市人民政府同意，我局印发了《</w:t>
      </w:r>
      <w:r>
        <w:rPr>
          <w:rFonts w:hint="eastAsia" w:ascii="仿宋" w:hAnsi="仿宋" w:eastAsia="仿宋"/>
          <w:sz w:val="32"/>
          <w:szCs w:val="32"/>
        </w:rPr>
        <w:t>河源市渡口渡船补助资金管理</w:t>
      </w:r>
      <w:r>
        <w:rPr>
          <w:rFonts w:hint="eastAsia" w:ascii="仿宋" w:hAnsi="仿宋" w:eastAsia="仿宋"/>
          <w:sz w:val="32"/>
          <w:szCs w:val="32"/>
          <w:lang w:val="en-US" w:eastAsia="zh-CN"/>
        </w:rPr>
        <w:t>暂行</w:t>
      </w:r>
      <w:r>
        <w:rPr>
          <w:rFonts w:hint="eastAsia" w:ascii="仿宋" w:hAnsi="仿宋" w:eastAsia="仿宋"/>
          <w:sz w:val="32"/>
          <w:szCs w:val="32"/>
        </w:rPr>
        <w:t>办法</w:t>
      </w:r>
      <w:r>
        <w:rPr>
          <w:rFonts w:hint="eastAsia" w:ascii="仿宋" w:hAnsi="仿宋" w:eastAsia="仿宋"/>
          <w:sz w:val="32"/>
          <w:szCs w:val="32"/>
          <w:lang w:val="en-US" w:eastAsia="zh-CN"/>
        </w:rPr>
        <w:t>》（河交函〔2018〕</w:t>
      </w:r>
      <w:r>
        <w:rPr>
          <w:rFonts w:hint="eastAsia" w:ascii="仿宋" w:hAnsi="仿宋" w:eastAsia="仿宋"/>
          <w:sz w:val="32"/>
          <w:szCs w:val="32"/>
          <w:lang w:val="en-US" w:eastAsia="zh-CN"/>
        </w:rPr>
        <w:t>1337号）（以下简称原暂行办法</w:t>
      </w:r>
      <w:r>
        <w:rPr>
          <w:rFonts w:hint="eastAsia" w:ascii="仿宋" w:hAnsi="仿宋" w:eastAsia="仿宋"/>
          <w:sz w:val="32"/>
          <w:szCs w:val="32"/>
          <w:lang w:val="en-US" w:eastAsia="zh-CN"/>
        </w:rPr>
        <w:t>）。由于原暂行办法</w:t>
      </w:r>
      <w:r>
        <w:rPr>
          <w:rFonts w:hint="eastAsia" w:ascii="仿宋" w:hAnsi="仿宋" w:eastAsia="仿宋"/>
          <w:sz w:val="32"/>
          <w:szCs w:val="32"/>
          <w:lang w:val="en-US" w:eastAsia="zh-CN"/>
        </w:rPr>
        <w:t>实施至今已有三年，经我局会同河源海事局到相关县区和部分的乡镇进行</w:t>
      </w:r>
      <w:r>
        <w:rPr>
          <w:rFonts w:hint="eastAsia" w:ascii="仿宋" w:hAnsi="仿宋" w:eastAsia="仿宋"/>
          <w:sz w:val="32"/>
          <w:szCs w:val="32"/>
        </w:rPr>
        <w:t>渡口渡船补助资金</w:t>
      </w:r>
      <w:r>
        <w:rPr>
          <w:rFonts w:hint="eastAsia" w:ascii="仿宋" w:hAnsi="仿宋" w:eastAsia="仿宋"/>
          <w:sz w:val="32"/>
          <w:szCs w:val="32"/>
          <w:lang w:val="en-US" w:eastAsia="zh-CN"/>
        </w:rPr>
        <w:t>管理工作调研，发现有些条款已不适应，需要对原暂行</w:t>
      </w:r>
      <w:r>
        <w:rPr>
          <w:rFonts w:hint="eastAsia" w:ascii="仿宋" w:hAnsi="仿宋" w:eastAsia="仿宋"/>
          <w:sz w:val="32"/>
          <w:szCs w:val="32"/>
        </w:rPr>
        <w:t>办法</w:t>
      </w:r>
      <w:r>
        <w:rPr>
          <w:rFonts w:hint="eastAsia" w:ascii="仿宋" w:hAnsi="仿宋" w:eastAsia="仿宋"/>
          <w:sz w:val="32"/>
          <w:szCs w:val="32"/>
          <w:lang w:val="en-US" w:eastAsia="zh-CN"/>
        </w:rPr>
        <w:t>进行修改完善。</w:t>
      </w:r>
    </w:p>
    <w:p>
      <w:pPr>
        <w:keepNext w:val="0"/>
        <w:keepLines w:val="0"/>
        <w:widowControl/>
        <w:suppressLineNumbers w:val="0"/>
        <w:ind w:firstLine="640" w:firstLineChars="200"/>
        <w:jc w:val="left"/>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一、修改缘由和过程</w:t>
      </w:r>
    </w:p>
    <w:p>
      <w:pPr>
        <w:ind w:firstLine="645"/>
        <w:rPr>
          <w:rFonts w:hint="eastAsia" w:ascii="仿宋" w:hAnsi="仿宋" w:eastAsia="仿宋"/>
          <w:kern w:val="0"/>
          <w:sz w:val="32"/>
          <w:szCs w:val="32"/>
        </w:rPr>
      </w:pPr>
      <w:r>
        <w:rPr>
          <w:rFonts w:hint="eastAsia" w:ascii="仿宋" w:hAnsi="仿宋" w:eastAsia="仿宋"/>
          <w:sz w:val="32"/>
          <w:szCs w:val="32"/>
        </w:rPr>
        <w:t>2017年6月15日，市委书记丁红都同志到河源海关、河源检验检疫局</w:t>
      </w:r>
      <w:r>
        <w:rPr>
          <w:rFonts w:hint="eastAsia" w:ascii="仿宋" w:hAnsi="仿宋" w:eastAsia="仿宋"/>
          <w:kern w:val="0"/>
          <w:sz w:val="32"/>
          <w:szCs w:val="32"/>
        </w:rPr>
        <w:t>、河源海事局调研，对河源海事局提出的“进一步加大渡口渡船安全管理投入力度”的建议</w:t>
      </w:r>
      <w:r>
        <w:rPr>
          <w:rFonts w:hint="eastAsia" w:ascii="仿宋" w:hAnsi="仿宋" w:eastAsia="仿宋"/>
          <w:kern w:val="0"/>
          <w:sz w:val="32"/>
          <w:szCs w:val="32"/>
          <w:lang w:eastAsia="zh-CN"/>
        </w:rPr>
        <w:t>，</w:t>
      </w:r>
      <w:r>
        <w:rPr>
          <w:rFonts w:hint="eastAsia" w:ascii="仿宋" w:hAnsi="仿宋" w:eastAsia="仿宋"/>
          <w:kern w:val="0"/>
          <w:sz w:val="32"/>
          <w:szCs w:val="32"/>
        </w:rPr>
        <w:t>要求市财政等相关部门研究解决。针对</w:t>
      </w:r>
      <w:r>
        <w:rPr>
          <w:rFonts w:hint="eastAsia" w:ascii="仿宋" w:hAnsi="仿宋" w:eastAsia="仿宋"/>
          <w:kern w:val="0"/>
          <w:sz w:val="32"/>
          <w:szCs w:val="32"/>
          <w:lang w:eastAsia="zh-CN"/>
        </w:rPr>
        <w:t>当时</w:t>
      </w:r>
      <w:r>
        <w:rPr>
          <w:rFonts w:hint="eastAsia" w:ascii="仿宋" w:hAnsi="仿宋" w:eastAsia="仿宋"/>
          <w:kern w:val="0"/>
          <w:sz w:val="32"/>
          <w:szCs w:val="32"/>
        </w:rPr>
        <w:t>河源市</w:t>
      </w:r>
      <w:r>
        <w:rPr>
          <w:rFonts w:hint="eastAsia" w:ascii="仿宋" w:hAnsi="仿宋" w:eastAsia="仿宋"/>
          <w:kern w:val="0"/>
          <w:sz w:val="32"/>
          <w:szCs w:val="32"/>
          <w:lang w:eastAsia="zh-CN"/>
        </w:rPr>
        <w:t>有</w:t>
      </w:r>
      <w:r>
        <w:rPr>
          <w:rFonts w:hint="eastAsia" w:ascii="仿宋" w:hAnsi="仿宋" w:eastAsia="仿宋"/>
          <w:kern w:val="0"/>
          <w:sz w:val="32"/>
          <w:szCs w:val="32"/>
        </w:rPr>
        <w:t>5</w:t>
      </w:r>
      <w:r>
        <w:rPr>
          <w:rFonts w:hint="eastAsia" w:ascii="仿宋" w:hAnsi="仿宋" w:eastAsia="仿宋"/>
          <w:kern w:val="0"/>
          <w:sz w:val="32"/>
          <w:szCs w:val="32"/>
          <w:lang w:val="en-US" w:eastAsia="zh-CN"/>
        </w:rPr>
        <w:t>2</w:t>
      </w:r>
      <w:r>
        <w:rPr>
          <w:rFonts w:hint="eastAsia" w:ascii="仿宋" w:hAnsi="仿宋" w:eastAsia="仿宋"/>
          <w:kern w:val="0"/>
          <w:sz w:val="32"/>
          <w:szCs w:val="32"/>
        </w:rPr>
        <w:t>道渡口</w:t>
      </w:r>
      <w:r>
        <w:rPr>
          <w:rFonts w:hint="eastAsia" w:ascii="仿宋" w:hAnsi="仿宋" w:eastAsia="仿宋"/>
          <w:kern w:val="0"/>
          <w:sz w:val="32"/>
          <w:szCs w:val="32"/>
          <w:lang w:eastAsia="zh-CN"/>
        </w:rPr>
        <w:t>、</w:t>
      </w:r>
      <w:r>
        <w:rPr>
          <w:rFonts w:hint="eastAsia" w:ascii="仿宋" w:hAnsi="仿宋" w:eastAsia="仿宋"/>
          <w:kern w:val="0"/>
          <w:sz w:val="32"/>
          <w:szCs w:val="32"/>
        </w:rPr>
        <w:t>5</w:t>
      </w:r>
      <w:r>
        <w:rPr>
          <w:rFonts w:hint="eastAsia" w:ascii="仿宋" w:hAnsi="仿宋" w:eastAsia="仿宋"/>
          <w:kern w:val="0"/>
          <w:sz w:val="32"/>
          <w:szCs w:val="32"/>
          <w:lang w:val="en-US" w:eastAsia="zh-CN"/>
        </w:rPr>
        <w:t>8</w:t>
      </w:r>
      <w:r>
        <w:rPr>
          <w:rFonts w:hint="eastAsia" w:ascii="仿宋" w:hAnsi="仿宋" w:eastAsia="仿宋"/>
          <w:kern w:val="0"/>
          <w:sz w:val="32"/>
          <w:szCs w:val="32"/>
        </w:rPr>
        <w:t>艘渡船，</w:t>
      </w:r>
      <w:r>
        <w:rPr>
          <w:rFonts w:hint="eastAsia" w:ascii="仿宋" w:hAnsi="仿宋" w:eastAsia="仿宋"/>
          <w:kern w:val="0"/>
          <w:sz w:val="32"/>
          <w:szCs w:val="32"/>
          <w:lang w:val="en-US" w:eastAsia="zh-CN"/>
        </w:rPr>
        <w:t>且全部渡船属义渡半义渡，所收取费用难于维持正常运转，</w:t>
      </w:r>
      <w:r>
        <w:rPr>
          <w:rFonts w:hint="eastAsia" w:ascii="仿宋" w:hAnsi="仿宋" w:eastAsia="仿宋"/>
          <w:kern w:val="0"/>
          <w:sz w:val="32"/>
          <w:szCs w:val="32"/>
        </w:rPr>
        <w:t>存在渡船维护保养投入不足、渡船船员收入难以保障等问题，根据《广东省渡口渡船安全管理办法》（以下简称《办法》）的规定</w:t>
      </w:r>
      <w:r>
        <w:rPr>
          <w:rFonts w:ascii="仿宋" w:hAnsi="仿宋" w:eastAsia="仿宋"/>
          <w:kern w:val="0"/>
          <w:sz w:val="32"/>
          <w:szCs w:val="32"/>
        </w:rPr>
        <w:t>和</w:t>
      </w:r>
      <w:r>
        <w:rPr>
          <w:rFonts w:hint="eastAsia" w:ascii="仿宋" w:hAnsi="仿宋" w:eastAsia="仿宋"/>
          <w:kern w:val="0"/>
          <w:sz w:val="32"/>
          <w:szCs w:val="32"/>
        </w:rPr>
        <w:t>要</w:t>
      </w:r>
      <w:r>
        <w:rPr>
          <w:rFonts w:ascii="仿宋" w:hAnsi="仿宋" w:eastAsia="仿宋"/>
          <w:kern w:val="0"/>
          <w:sz w:val="32"/>
          <w:szCs w:val="32"/>
        </w:rPr>
        <w:t>求</w:t>
      </w:r>
      <w:r>
        <w:rPr>
          <w:rFonts w:hint="eastAsia" w:ascii="仿宋" w:hAnsi="仿宋" w:eastAsia="仿宋"/>
          <w:kern w:val="0"/>
          <w:sz w:val="32"/>
          <w:szCs w:val="32"/>
        </w:rPr>
        <w:t>，市政府将渡口渡船安全管理纳入民生实事，市财政</w:t>
      </w:r>
      <w:r>
        <w:rPr>
          <w:rFonts w:hint="eastAsia" w:ascii="仿宋" w:hAnsi="仿宋" w:eastAsia="仿宋"/>
          <w:kern w:val="0"/>
          <w:sz w:val="32"/>
          <w:szCs w:val="32"/>
          <w:lang w:val="en-US" w:eastAsia="zh-CN"/>
        </w:rPr>
        <w:t>从2018年开始至2020年分别安排55.9万元、55.8万元、46.7万元用于</w:t>
      </w:r>
      <w:r>
        <w:rPr>
          <w:rFonts w:hint="eastAsia" w:ascii="仿宋" w:hAnsi="仿宋" w:eastAsia="仿宋"/>
          <w:kern w:val="0"/>
          <w:sz w:val="32"/>
          <w:szCs w:val="32"/>
        </w:rPr>
        <w:t>渡口渡船安全管理补助</w:t>
      </w:r>
      <w:r>
        <w:rPr>
          <w:rFonts w:hint="eastAsia" w:ascii="仿宋" w:hAnsi="仿宋" w:eastAsia="仿宋"/>
          <w:kern w:val="0"/>
          <w:sz w:val="32"/>
          <w:szCs w:val="32"/>
          <w:lang w:val="en-US" w:eastAsia="zh-CN"/>
        </w:rPr>
        <w:t>。</w:t>
      </w:r>
    </w:p>
    <w:p>
      <w:pPr>
        <w:ind w:firstLine="645"/>
        <w:rPr>
          <w:rFonts w:hint="eastAsia" w:ascii="仿宋" w:hAnsi="仿宋" w:eastAsia="仿宋"/>
          <w:kern w:val="0"/>
          <w:sz w:val="32"/>
          <w:szCs w:val="32"/>
        </w:rPr>
      </w:pPr>
      <w:r>
        <w:rPr>
          <w:rFonts w:hint="eastAsia" w:ascii="仿宋" w:hAnsi="仿宋" w:eastAsia="仿宋"/>
          <w:kern w:val="0"/>
          <w:sz w:val="32"/>
          <w:szCs w:val="32"/>
          <w:lang w:val="en-US" w:eastAsia="zh-CN"/>
        </w:rPr>
        <w:t>至2020年底，全市共保存</w:t>
      </w:r>
      <w:r>
        <w:rPr>
          <w:rFonts w:hint="eastAsia" w:ascii="仿宋" w:hAnsi="仿宋" w:eastAsia="仿宋"/>
          <w:kern w:val="0"/>
          <w:sz w:val="32"/>
          <w:szCs w:val="32"/>
        </w:rPr>
        <w:t>渡口</w:t>
      </w:r>
      <w:r>
        <w:rPr>
          <w:rFonts w:hint="eastAsia" w:ascii="仿宋" w:hAnsi="仿宋" w:eastAsia="仿宋"/>
          <w:kern w:val="0"/>
          <w:sz w:val="32"/>
          <w:szCs w:val="32"/>
          <w:lang w:val="en-US" w:eastAsia="zh-CN"/>
        </w:rPr>
        <w:t>36</w:t>
      </w:r>
      <w:r>
        <w:rPr>
          <w:rFonts w:hint="eastAsia" w:ascii="仿宋" w:hAnsi="仿宋" w:eastAsia="仿宋"/>
          <w:kern w:val="0"/>
          <w:sz w:val="32"/>
          <w:szCs w:val="32"/>
        </w:rPr>
        <w:t>道</w:t>
      </w:r>
      <w:r>
        <w:rPr>
          <w:rFonts w:hint="eastAsia" w:ascii="仿宋" w:hAnsi="仿宋" w:eastAsia="仿宋"/>
          <w:kern w:val="0"/>
          <w:sz w:val="32"/>
          <w:szCs w:val="32"/>
          <w:lang w:eastAsia="zh-CN"/>
        </w:rPr>
        <w:t>、</w:t>
      </w:r>
      <w:r>
        <w:rPr>
          <w:rFonts w:hint="eastAsia" w:ascii="仿宋" w:hAnsi="仿宋" w:eastAsia="仿宋"/>
          <w:kern w:val="0"/>
          <w:sz w:val="32"/>
          <w:szCs w:val="32"/>
        </w:rPr>
        <w:t>渡船</w:t>
      </w:r>
      <w:r>
        <w:rPr>
          <w:rFonts w:hint="eastAsia" w:ascii="仿宋" w:hAnsi="仿宋" w:eastAsia="仿宋"/>
          <w:kern w:val="0"/>
          <w:sz w:val="32"/>
          <w:szCs w:val="32"/>
          <w:lang w:val="en-US" w:eastAsia="zh-CN"/>
        </w:rPr>
        <w:t>34</w:t>
      </w:r>
      <w:r>
        <w:rPr>
          <w:rFonts w:hint="eastAsia" w:ascii="仿宋" w:hAnsi="仿宋" w:eastAsia="仿宋"/>
          <w:kern w:val="0"/>
          <w:sz w:val="32"/>
          <w:szCs w:val="32"/>
        </w:rPr>
        <w:t>艘</w:t>
      </w:r>
      <w:r>
        <w:rPr>
          <w:rFonts w:hint="eastAsia" w:ascii="仿宋" w:hAnsi="仿宋" w:eastAsia="仿宋"/>
          <w:kern w:val="0"/>
          <w:sz w:val="32"/>
          <w:szCs w:val="32"/>
          <w:lang w:val="en-US" w:eastAsia="zh-CN"/>
        </w:rPr>
        <w:t>，一些渡口已被撤销和拆解</w:t>
      </w:r>
      <w:r>
        <w:rPr>
          <w:rFonts w:hint="eastAsia" w:ascii="仿宋" w:hAnsi="仿宋" w:eastAsia="仿宋"/>
          <w:kern w:val="0"/>
          <w:sz w:val="32"/>
          <w:szCs w:val="32"/>
          <w:lang w:eastAsia="zh-CN"/>
        </w:rPr>
        <w:t>。</w:t>
      </w:r>
      <w:r>
        <w:rPr>
          <w:rFonts w:ascii="仿宋" w:hAnsi="仿宋" w:eastAsia="仿宋"/>
          <w:kern w:val="0"/>
          <w:sz w:val="32"/>
          <w:szCs w:val="32"/>
        </w:rPr>
        <w:t>为</w:t>
      </w:r>
      <w:r>
        <w:rPr>
          <w:rFonts w:hint="eastAsia" w:ascii="仿宋" w:hAnsi="仿宋" w:eastAsia="仿宋"/>
          <w:kern w:val="0"/>
          <w:sz w:val="32"/>
          <w:szCs w:val="32"/>
          <w:lang w:eastAsia="zh-CN"/>
        </w:rPr>
        <w:t>适应形势发展，继续落实好</w:t>
      </w:r>
      <w:r>
        <w:rPr>
          <w:rFonts w:hint="eastAsia" w:ascii="仿宋" w:hAnsi="仿宋" w:eastAsia="仿宋"/>
          <w:kern w:val="0"/>
          <w:sz w:val="32"/>
          <w:szCs w:val="32"/>
        </w:rPr>
        <w:t>渡口渡船安全管理补助</w:t>
      </w:r>
      <w:r>
        <w:rPr>
          <w:rFonts w:hint="eastAsia" w:ascii="仿宋" w:hAnsi="仿宋" w:eastAsia="仿宋"/>
          <w:kern w:val="0"/>
          <w:sz w:val="32"/>
          <w:szCs w:val="32"/>
          <w:lang w:eastAsia="zh-CN"/>
        </w:rPr>
        <w:t>政策，</w:t>
      </w:r>
      <w:r>
        <w:rPr>
          <w:rFonts w:hint="eastAsia" w:ascii="仿宋" w:hAnsi="仿宋" w:eastAsia="仿宋"/>
          <w:kern w:val="0"/>
          <w:sz w:val="32"/>
          <w:szCs w:val="32"/>
          <w:lang w:val="en-US" w:eastAsia="zh-CN"/>
        </w:rPr>
        <w:t>我</w:t>
      </w:r>
      <w:r>
        <w:rPr>
          <w:rFonts w:ascii="仿宋" w:hAnsi="仿宋" w:eastAsia="仿宋"/>
          <w:kern w:val="0"/>
          <w:sz w:val="32"/>
          <w:szCs w:val="32"/>
        </w:rPr>
        <w:t>局</w:t>
      </w:r>
      <w:r>
        <w:rPr>
          <w:rFonts w:hint="eastAsia" w:ascii="仿宋" w:hAnsi="仿宋" w:eastAsia="仿宋"/>
          <w:kern w:val="0"/>
          <w:sz w:val="32"/>
          <w:szCs w:val="32"/>
          <w:lang w:val="en-US" w:eastAsia="zh-CN"/>
        </w:rPr>
        <w:t>会同</w:t>
      </w:r>
      <w:r>
        <w:rPr>
          <w:rFonts w:ascii="仿宋" w:hAnsi="仿宋" w:eastAsia="仿宋"/>
          <w:kern w:val="0"/>
          <w:sz w:val="32"/>
          <w:szCs w:val="32"/>
        </w:rPr>
        <w:t>河源海事局</w:t>
      </w:r>
      <w:r>
        <w:rPr>
          <w:rFonts w:hint="eastAsia" w:ascii="仿宋" w:hAnsi="仿宋" w:eastAsia="仿宋"/>
          <w:kern w:val="0"/>
          <w:sz w:val="32"/>
          <w:szCs w:val="32"/>
          <w:lang w:eastAsia="zh-CN"/>
        </w:rPr>
        <w:t>积极</w:t>
      </w:r>
      <w:r>
        <w:rPr>
          <w:rFonts w:ascii="仿宋" w:hAnsi="仿宋" w:eastAsia="仿宋"/>
          <w:kern w:val="0"/>
          <w:sz w:val="32"/>
          <w:szCs w:val="32"/>
        </w:rPr>
        <w:t>做好</w:t>
      </w:r>
      <w:r>
        <w:rPr>
          <w:rFonts w:hint="eastAsia" w:ascii="仿宋" w:hAnsi="仿宋" w:eastAsia="仿宋"/>
          <w:sz w:val="32"/>
          <w:szCs w:val="32"/>
          <w:lang w:val="en-US" w:eastAsia="zh-CN"/>
        </w:rPr>
        <w:t>《</w:t>
      </w:r>
      <w:r>
        <w:rPr>
          <w:rFonts w:hint="eastAsia" w:ascii="仿宋" w:hAnsi="仿宋" w:eastAsia="仿宋"/>
          <w:sz w:val="32"/>
          <w:szCs w:val="32"/>
        </w:rPr>
        <w:t>河源市渡口渡船补助资金管理</w:t>
      </w:r>
      <w:r>
        <w:rPr>
          <w:rFonts w:hint="eastAsia" w:ascii="仿宋" w:hAnsi="仿宋" w:eastAsia="仿宋"/>
          <w:sz w:val="32"/>
          <w:szCs w:val="32"/>
          <w:lang w:val="en-US" w:eastAsia="zh-CN"/>
        </w:rPr>
        <w:t>暂行</w:t>
      </w:r>
      <w:r>
        <w:rPr>
          <w:rFonts w:hint="eastAsia" w:ascii="仿宋" w:hAnsi="仿宋" w:eastAsia="仿宋"/>
          <w:sz w:val="32"/>
          <w:szCs w:val="32"/>
        </w:rPr>
        <w:t>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rPr>
        <w:t>稿）</w:t>
      </w:r>
      <w:r>
        <w:rPr>
          <w:rFonts w:hint="eastAsia" w:ascii="仿宋" w:hAnsi="仿宋" w:eastAsia="仿宋"/>
          <w:sz w:val="32"/>
          <w:szCs w:val="32"/>
          <w:lang w:val="en-US" w:eastAsia="zh-CN"/>
        </w:rPr>
        <w:t>》</w:t>
      </w:r>
      <w:r>
        <w:rPr>
          <w:rFonts w:hint="eastAsia" w:ascii="仿宋" w:hAnsi="仿宋" w:eastAsia="仿宋"/>
          <w:kern w:val="0"/>
          <w:sz w:val="32"/>
          <w:szCs w:val="32"/>
        </w:rPr>
        <w:t>及《河源市渡口渡船安全管理标准》的</w:t>
      </w:r>
      <w:r>
        <w:rPr>
          <w:rFonts w:hint="eastAsia" w:ascii="仿宋" w:hAnsi="仿宋" w:eastAsia="仿宋"/>
          <w:kern w:val="0"/>
          <w:sz w:val="32"/>
          <w:szCs w:val="32"/>
          <w:lang w:val="en-US" w:eastAsia="zh-CN"/>
        </w:rPr>
        <w:t>修改</w:t>
      </w:r>
      <w:r>
        <w:rPr>
          <w:rFonts w:hint="eastAsia" w:ascii="仿宋" w:hAnsi="仿宋" w:eastAsia="仿宋"/>
          <w:kern w:val="0"/>
          <w:sz w:val="32"/>
          <w:szCs w:val="32"/>
          <w:lang w:eastAsia="zh-CN"/>
        </w:rPr>
        <w:t>工作</w:t>
      </w:r>
      <w:r>
        <w:rPr>
          <w:rFonts w:hint="eastAsia" w:ascii="仿宋" w:hAnsi="仿宋" w:eastAsia="仿宋"/>
          <w:kern w:val="0"/>
          <w:sz w:val="32"/>
          <w:szCs w:val="32"/>
        </w:rPr>
        <w:t>，于2</w:t>
      </w:r>
      <w:r>
        <w:rPr>
          <w:rFonts w:ascii="仿宋" w:hAnsi="仿宋" w:eastAsia="仿宋"/>
          <w:kern w:val="0"/>
          <w:sz w:val="32"/>
          <w:szCs w:val="32"/>
        </w:rPr>
        <w:t>0</w:t>
      </w:r>
      <w:r>
        <w:rPr>
          <w:rFonts w:hint="eastAsia" w:ascii="仿宋" w:hAnsi="仿宋" w:eastAsia="仿宋"/>
          <w:kern w:val="0"/>
          <w:sz w:val="32"/>
          <w:szCs w:val="32"/>
          <w:lang w:val="en-US" w:eastAsia="zh-CN"/>
        </w:rPr>
        <w:t>20</w:t>
      </w:r>
      <w:r>
        <w:rPr>
          <w:rFonts w:hint="eastAsia" w:ascii="仿宋" w:hAnsi="仿宋" w:eastAsia="仿宋"/>
          <w:kern w:val="0"/>
          <w:sz w:val="32"/>
          <w:szCs w:val="32"/>
        </w:rPr>
        <w:t>年</w:t>
      </w:r>
      <w:r>
        <w:rPr>
          <w:rFonts w:hint="eastAsia" w:ascii="仿宋" w:hAnsi="仿宋" w:eastAsia="仿宋"/>
          <w:kern w:val="0"/>
          <w:sz w:val="32"/>
          <w:szCs w:val="32"/>
          <w:lang w:val="en-US" w:eastAsia="zh-CN"/>
        </w:rPr>
        <w:t>11</w:t>
      </w:r>
      <w:r>
        <w:rPr>
          <w:rFonts w:hint="eastAsia" w:ascii="仿宋" w:hAnsi="仿宋" w:eastAsia="仿宋"/>
          <w:kern w:val="0"/>
          <w:sz w:val="32"/>
          <w:szCs w:val="32"/>
        </w:rPr>
        <w:t>月深入基层开展了调研工作，走访了龙川县、东源县等相关政府和部门，以及</w:t>
      </w:r>
      <w:r>
        <w:rPr>
          <w:rFonts w:hint="eastAsia" w:ascii="仿宋" w:hAnsi="仿宋" w:eastAsia="仿宋"/>
          <w:kern w:val="0"/>
          <w:sz w:val="32"/>
          <w:szCs w:val="32"/>
          <w:lang w:eastAsia="zh-CN"/>
        </w:rPr>
        <w:t>部分</w:t>
      </w:r>
      <w:r>
        <w:rPr>
          <w:rFonts w:hint="eastAsia" w:ascii="仿宋" w:hAnsi="仿宋" w:eastAsia="仿宋"/>
          <w:kern w:val="0"/>
          <w:sz w:val="32"/>
          <w:szCs w:val="32"/>
        </w:rPr>
        <w:t>渡船船员，在充分调研的基础上，</w:t>
      </w:r>
      <w:r>
        <w:rPr>
          <w:rFonts w:hint="eastAsia" w:ascii="仿宋" w:hAnsi="仿宋" w:eastAsia="仿宋" w:cs="仿宋"/>
          <w:i w:val="0"/>
          <w:caps w:val="0"/>
          <w:color w:val="auto"/>
          <w:spacing w:val="0"/>
          <w:sz w:val="32"/>
          <w:szCs w:val="32"/>
          <w:shd w:val="clear" w:fill="FFFFFF"/>
          <w:lang w:eastAsia="zh-CN"/>
        </w:rPr>
        <w:t>按</w:t>
      </w:r>
      <w:r>
        <w:rPr>
          <w:rFonts w:ascii="仿宋" w:hAnsi="仿宋" w:eastAsia="仿宋" w:cs="仿宋"/>
          <w:i w:val="0"/>
          <w:caps w:val="0"/>
          <w:color w:val="auto"/>
          <w:spacing w:val="0"/>
          <w:sz w:val="32"/>
          <w:szCs w:val="32"/>
          <w:shd w:val="clear" w:fill="FFFFFF"/>
        </w:rPr>
        <w:t>照法律法规和上级有关工作要求，</w:t>
      </w:r>
      <w:r>
        <w:rPr>
          <w:rFonts w:hint="eastAsia" w:ascii="仿宋" w:hAnsi="仿宋" w:eastAsia="仿宋"/>
          <w:kern w:val="0"/>
          <w:sz w:val="32"/>
          <w:szCs w:val="32"/>
          <w:lang w:val="en-US" w:eastAsia="zh-CN"/>
        </w:rPr>
        <w:t>对《</w:t>
      </w:r>
      <w:r>
        <w:rPr>
          <w:rFonts w:hint="eastAsia" w:ascii="仿宋" w:hAnsi="仿宋" w:eastAsia="仿宋"/>
          <w:sz w:val="32"/>
          <w:szCs w:val="32"/>
          <w:lang w:val="en-US" w:eastAsia="zh-CN"/>
        </w:rPr>
        <w:t>原暂行</w:t>
      </w:r>
      <w:r>
        <w:rPr>
          <w:rFonts w:hint="eastAsia" w:ascii="仿宋" w:hAnsi="仿宋" w:eastAsia="仿宋"/>
          <w:sz w:val="32"/>
          <w:szCs w:val="32"/>
        </w:rPr>
        <w:t>办法</w:t>
      </w:r>
      <w:r>
        <w:rPr>
          <w:rFonts w:hint="eastAsia" w:ascii="仿宋" w:hAnsi="仿宋" w:eastAsia="仿宋"/>
          <w:sz w:val="32"/>
          <w:szCs w:val="32"/>
          <w:lang w:eastAsia="zh-CN"/>
        </w:rPr>
        <w:t>》</w:t>
      </w:r>
      <w:r>
        <w:rPr>
          <w:rFonts w:hint="eastAsia" w:ascii="仿宋" w:hAnsi="仿宋" w:eastAsia="仿宋"/>
          <w:sz w:val="32"/>
          <w:szCs w:val="32"/>
          <w:lang w:val="en-US" w:eastAsia="zh-CN"/>
        </w:rPr>
        <w:t>进行了适当修改，形成</w:t>
      </w:r>
      <w:r>
        <w:rPr>
          <w:rFonts w:hint="eastAsia" w:ascii="仿宋" w:hAnsi="仿宋" w:eastAsia="仿宋"/>
          <w:kern w:val="0"/>
          <w:sz w:val="32"/>
          <w:szCs w:val="32"/>
        </w:rPr>
        <w:t>《河源市渡口渡船补助资金管理</w:t>
      </w:r>
      <w:r>
        <w:rPr>
          <w:rFonts w:hint="eastAsia" w:ascii="仿宋" w:hAnsi="仿宋" w:eastAsia="仿宋"/>
          <w:sz w:val="32"/>
          <w:szCs w:val="32"/>
          <w:lang w:val="en-US" w:eastAsia="zh-CN"/>
        </w:rPr>
        <w:t>暂行</w:t>
      </w:r>
      <w:r>
        <w:rPr>
          <w:rFonts w:hint="eastAsia" w:ascii="仿宋" w:hAnsi="仿宋" w:eastAsia="仿宋"/>
          <w:kern w:val="0"/>
          <w:sz w:val="32"/>
          <w:szCs w:val="32"/>
        </w:rPr>
        <w:t>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rPr>
        <w:t>稿）</w:t>
      </w:r>
      <w:r>
        <w:rPr>
          <w:rFonts w:hint="eastAsia" w:ascii="仿宋" w:hAnsi="仿宋" w:eastAsia="仿宋"/>
          <w:kern w:val="0"/>
          <w:sz w:val="32"/>
          <w:szCs w:val="32"/>
        </w:rPr>
        <w:t>》（附：《河源市渡口渡船安全管理标准》），并广泛征求了</w:t>
      </w:r>
      <w:r>
        <w:rPr>
          <w:rFonts w:hint="eastAsia" w:ascii="仿宋" w:hAnsi="仿宋" w:eastAsia="仿宋"/>
          <w:kern w:val="0"/>
          <w:sz w:val="32"/>
          <w:szCs w:val="32"/>
          <w:lang w:eastAsia="zh-CN"/>
        </w:rPr>
        <w:t>县区人民</w:t>
      </w:r>
      <w:r>
        <w:rPr>
          <w:rFonts w:hint="eastAsia" w:ascii="仿宋" w:hAnsi="仿宋" w:eastAsia="仿宋"/>
          <w:kern w:val="0"/>
          <w:sz w:val="32"/>
          <w:szCs w:val="32"/>
        </w:rPr>
        <w:t>政府</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kern w:val="0"/>
          <w:sz w:val="32"/>
          <w:szCs w:val="32"/>
          <w:lang w:eastAsia="zh-CN"/>
        </w:rPr>
        <w:t>相关</w:t>
      </w:r>
      <w:r>
        <w:rPr>
          <w:rFonts w:hint="eastAsia" w:ascii="仿宋" w:hAnsi="仿宋" w:eastAsia="仿宋"/>
          <w:kern w:val="0"/>
          <w:sz w:val="32"/>
          <w:szCs w:val="32"/>
        </w:rPr>
        <w:t>部门和</w:t>
      </w:r>
      <w:r>
        <w:rPr>
          <w:rFonts w:hint="eastAsia" w:ascii="仿宋" w:hAnsi="仿宋" w:eastAsia="仿宋" w:cs="仿宋"/>
          <w:i w:val="0"/>
          <w:caps w:val="0"/>
          <w:color w:val="auto"/>
          <w:spacing w:val="0"/>
          <w:sz w:val="32"/>
          <w:szCs w:val="32"/>
          <w:shd w:val="clear" w:fill="FFFFFF"/>
          <w:lang w:eastAsia="zh-CN"/>
        </w:rPr>
        <w:t>公众</w:t>
      </w:r>
      <w:r>
        <w:rPr>
          <w:rFonts w:ascii="仿宋" w:hAnsi="仿宋" w:eastAsia="仿宋" w:cs="仿宋"/>
          <w:i w:val="0"/>
          <w:caps w:val="0"/>
          <w:color w:val="auto"/>
          <w:spacing w:val="0"/>
          <w:sz w:val="32"/>
          <w:szCs w:val="32"/>
          <w:shd w:val="clear" w:fill="FFFFFF"/>
        </w:rPr>
        <w:t>意见</w:t>
      </w:r>
      <w:r>
        <w:rPr>
          <w:rFonts w:hint="eastAsia" w:ascii="仿宋" w:hAnsi="仿宋" w:eastAsia="仿宋"/>
          <w:kern w:val="0"/>
          <w:sz w:val="32"/>
          <w:szCs w:val="32"/>
        </w:rPr>
        <w:t>的意见</w:t>
      </w:r>
      <w:r>
        <w:rPr>
          <w:rFonts w:hint="eastAsia" w:ascii="仿宋" w:hAnsi="仿宋" w:eastAsia="仿宋"/>
          <w:kern w:val="0"/>
          <w:sz w:val="32"/>
          <w:szCs w:val="32"/>
          <w:lang w:eastAsia="zh-CN"/>
        </w:rPr>
        <w:t>，</w:t>
      </w:r>
      <w:r>
        <w:rPr>
          <w:rFonts w:ascii="仿宋" w:hAnsi="仿宋" w:eastAsia="仿宋" w:cs="仿宋"/>
          <w:i w:val="0"/>
          <w:caps w:val="0"/>
          <w:color w:val="auto"/>
          <w:spacing w:val="0"/>
          <w:sz w:val="32"/>
          <w:szCs w:val="32"/>
          <w:shd w:val="clear" w:fill="FFFFFF"/>
        </w:rPr>
        <w:t>经局党组会议研究通过</w:t>
      </w:r>
      <w:r>
        <w:rPr>
          <w:rFonts w:hint="eastAsia" w:ascii="仿宋" w:hAnsi="仿宋" w:eastAsia="仿宋" w:cs="仿宋"/>
          <w:i w:val="0"/>
          <w:caps w:val="0"/>
          <w:color w:val="auto"/>
          <w:spacing w:val="0"/>
          <w:sz w:val="32"/>
          <w:szCs w:val="32"/>
          <w:shd w:val="clear" w:fill="FFFFFF"/>
          <w:lang w:eastAsia="zh-CN"/>
        </w:rPr>
        <w:t>并报市司法局审核后，报市政府审定通过</w:t>
      </w:r>
      <w:r>
        <w:rPr>
          <w:rFonts w:ascii="仿宋" w:hAnsi="仿宋" w:eastAsia="仿宋" w:cs="仿宋"/>
          <w:i w:val="0"/>
          <w:caps w:val="0"/>
          <w:color w:val="auto"/>
          <w:spacing w:val="0"/>
          <w:sz w:val="32"/>
          <w:szCs w:val="32"/>
          <w:shd w:val="clear" w:fill="FFFFFF"/>
        </w:rPr>
        <w:t>，于202</w:t>
      </w:r>
      <w:r>
        <w:rPr>
          <w:rFonts w:hint="eastAsia" w:ascii="仿宋" w:hAnsi="仿宋" w:eastAsia="仿宋" w:cs="仿宋"/>
          <w:i w:val="0"/>
          <w:caps w:val="0"/>
          <w:color w:val="auto"/>
          <w:spacing w:val="0"/>
          <w:sz w:val="32"/>
          <w:szCs w:val="32"/>
          <w:shd w:val="clear" w:fill="FFFFFF"/>
          <w:lang w:val="en-US" w:eastAsia="zh-CN"/>
        </w:rPr>
        <w:t>1</w:t>
      </w:r>
      <w:r>
        <w:rPr>
          <w:rFonts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5</w:t>
      </w:r>
      <w:r>
        <w:rPr>
          <w:rFonts w:ascii="仿宋" w:hAnsi="仿宋" w:eastAsia="仿宋" w:cs="仿宋"/>
          <w:i w:val="0"/>
          <w:caps w:val="0"/>
          <w:color w:val="auto"/>
          <w:spacing w:val="0"/>
          <w:sz w:val="32"/>
          <w:szCs w:val="32"/>
          <w:shd w:val="clear" w:fill="FFFFFF"/>
        </w:rPr>
        <w:t>月1日起施行</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有效期3年</w:t>
      </w:r>
      <w:r>
        <w:rPr>
          <w:rFonts w:ascii="仿宋" w:hAnsi="仿宋" w:eastAsia="仿宋" w:cs="仿宋"/>
          <w:i w:val="0"/>
          <w:caps w:val="0"/>
          <w:color w:val="auto"/>
          <w:spacing w:val="0"/>
          <w:sz w:val="32"/>
          <w:szCs w:val="32"/>
          <w:shd w:val="clear" w:fill="FFFFFF"/>
        </w:rPr>
        <w:t>。</w:t>
      </w:r>
    </w:p>
    <w:p>
      <w:pPr>
        <w:keepNext w:val="0"/>
        <w:keepLines w:val="0"/>
        <w:widowControl/>
        <w:suppressLineNumbers w:val="0"/>
        <w:ind w:firstLine="640" w:firstLineChars="200"/>
        <w:jc w:val="left"/>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二、修订意义、目标和任务</w:t>
      </w:r>
    </w:p>
    <w:p>
      <w:pPr>
        <w:keepNext w:val="0"/>
        <w:keepLines w:val="0"/>
        <w:widowControl/>
        <w:suppressLineNumbers w:val="0"/>
        <w:ind w:firstLine="640" w:firstLineChars="200"/>
        <w:jc w:val="left"/>
        <w:rPr>
          <w:rFonts w:hint="eastAsia" w:ascii="黑体" w:hAnsi="宋体" w:eastAsia="黑体" w:cs="黑体"/>
          <w:i w:val="0"/>
          <w:caps w:val="0"/>
          <w:color w:val="auto"/>
          <w:spacing w:val="0"/>
          <w:kern w:val="0"/>
          <w:sz w:val="32"/>
          <w:szCs w:val="32"/>
          <w:shd w:val="clear" w:fill="FFFFFF"/>
          <w:lang w:val="en-US" w:eastAsia="zh-CN" w:bidi="ar"/>
        </w:rPr>
      </w:pPr>
      <w:r>
        <w:rPr>
          <w:rFonts w:hint="eastAsia" w:ascii="仿宋" w:hAnsi="仿宋" w:eastAsia="仿宋"/>
          <w:sz w:val="32"/>
          <w:szCs w:val="32"/>
          <w:lang w:val="en-US" w:eastAsia="zh-CN"/>
        </w:rPr>
        <w:t>意义：《</w:t>
      </w:r>
      <w:r>
        <w:rPr>
          <w:rFonts w:hint="eastAsia" w:ascii="仿宋" w:hAnsi="仿宋" w:eastAsia="仿宋"/>
          <w:sz w:val="32"/>
          <w:szCs w:val="32"/>
        </w:rPr>
        <w:t>河源市渡口渡船补助资金管理</w:t>
      </w:r>
      <w:r>
        <w:rPr>
          <w:rFonts w:hint="eastAsia" w:ascii="仿宋" w:hAnsi="仿宋" w:eastAsia="仿宋"/>
          <w:sz w:val="32"/>
          <w:szCs w:val="32"/>
          <w:lang w:val="en-US" w:eastAsia="zh-CN"/>
        </w:rPr>
        <w:t>暂行</w:t>
      </w:r>
      <w:r>
        <w:rPr>
          <w:rFonts w:hint="eastAsia" w:ascii="仿宋" w:hAnsi="仿宋" w:eastAsia="仿宋"/>
          <w:sz w:val="32"/>
          <w:szCs w:val="32"/>
        </w:rPr>
        <w:t>办法</w:t>
      </w:r>
      <w:r>
        <w:rPr>
          <w:rFonts w:hint="eastAsia" w:ascii="仿宋" w:hAnsi="仿宋" w:eastAsia="仿宋"/>
          <w:sz w:val="32"/>
          <w:szCs w:val="32"/>
          <w:lang w:val="en-US" w:eastAsia="zh-CN"/>
        </w:rPr>
        <w:t>》</w:t>
      </w:r>
      <w:r>
        <w:rPr>
          <w:rFonts w:hint="eastAsia" w:ascii="仿宋" w:hAnsi="仿宋" w:eastAsia="仿宋"/>
          <w:kern w:val="0"/>
          <w:sz w:val="32"/>
          <w:szCs w:val="32"/>
        </w:rPr>
        <w:t>及《河源市渡口渡船安全管理标准》</w:t>
      </w:r>
      <w:r>
        <w:rPr>
          <w:rFonts w:hint="eastAsia" w:ascii="仿宋" w:hAnsi="仿宋" w:eastAsia="仿宋"/>
          <w:kern w:val="0"/>
          <w:sz w:val="32"/>
          <w:szCs w:val="32"/>
          <w:lang w:eastAsia="zh-CN"/>
        </w:rPr>
        <w:t>的修订，</w:t>
      </w:r>
      <w:r>
        <w:rPr>
          <w:rFonts w:hint="eastAsia" w:ascii="仿宋" w:hAnsi="仿宋" w:eastAsia="仿宋"/>
          <w:kern w:val="0"/>
          <w:sz w:val="32"/>
          <w:szCs w:val="32"/>
          <w:lang w:val="en-US" w:eastAsia="zh-CN"/>
        </w:rPr>
        <w:t>对</w:t>
      </w:r>
      <w:r>
        <w:rPr>
          <w:rFonts w:hint="eastAsia" w:ascii="仿宋" w:hAnsi="仿宋" w:eastAsia="仿宋"/>
          <w:kern w:val="0"/>
          <w:sz w:val="32"/>
          <w:szCs w:val="32"/>
        </w:rPr>
        <w:t>规范市财政预算资金管理使用，保障渡口渡船安全管理资金投入，在促进渡船安全管理和提高渡工安全责任意识中发挥</w:t>
      </w:r>
      <w:r>
        <w:rPr>
          <w:rFonts w:hint="eastAsia" w:ascii="仿宋" w:hAnsi="仿宋" w:eastAsia="仿宋"/>
          <w:kern w:val="0"/>
          <w:sz w:val="32"/>
          <w:szCs w:val="32"/>
          <w:lang w:eastAsia="zh-CN"/>
        </w:rPr>
        <w:t>了积极</w:t>
      </w:r>
      <w:r>
        <w:rPr>
          <w:rFonts w:hint="eastAsia" w:ascii="仿宋" w:hAnsi="仿宋" w:eastAsia="仿宋"/>
          <w:kern w:val="0"/>
          <w:sz w:val="32"/>
          <w:szCs w:val="32"/>
        </w:rPr>
        <w:t>作用</w:t>
      </w:r>
      <w:r>
        <w:rPr>
          <w:rFonts w:hint="eastAsia" w:ascii="仿宋" w:hAnsi="仿宋" w:eastAsia="仿宋"/>
          <w:kern w:val="0"/>
          <w:sz w:val="32"/>
          <w:szCs w:val="32"/>
          <w:lang w:val="en-US" w:eastAsia="zh-CN"/>
        </w:rPr>
        <w:t>，</w:t>
      </w:r>
      <w:r>
        <w:rPr>
          <w:rFonts w:hint="eastAsia" w:ascii="仿宋" w:hAnsi="仿宋" w:eastAsia="仿宋"/>
          <w:kern w:val="0"/>
          <w:sz w:val="32"/>
          <w:szCs w:val="32"/>
        </w:rPr>
        <w:t>是</w:t>
      </w:r>
      <w:r>
        <w:rPr>
          <w:rFonts w:hint="eastAsia" w:ascii="仿宋" w:hAnsi="仿宋" w:eastAsia="仿宋"/>
          <w:kern w:val="0"/>
          <w:sz w:val="32"/>
          <w:szCs w:val="32"/>
          <w:lang w:eastAsia="zh-CN"/>
        </w:rPr>
        <w:t>一项</w:t>
      </w:r>
      <w:r>
        <w:rPr>
          <w:rFonts w:hint="eastAsia" w:ascii="仿宋" w:hAnsi="仿宋" w:eastAsia="仿宋"/>
          <w:kern w:val="0"/>
          <w:sz w:val="32"/>
          <w:szCs w:val="32"/>
        </w:rPr>
        <w:t>民生实事。</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目标任务：</w:t>
      </w:r>
      <w:r>
        <w:rPr>
          <w:rFonts w:hint="eastAsia" w:ascii="仿宋" w:hAnsi="仿宋" w:eastAsia="仿宋"/>
          <w:color w:val="auto"/>
          <w:sz w:val="32"/>
          <w:szCs w:val="32"/>
        </w:rPr>
        <w:t>结合渡运实际，推动地方政府对其辖区渡口渡船渡运情况进行一次全面梳理，评估并建议撤销部分“僵尸”渡口渡船，就是长期无渡运，无需求的渡口渡船，拆解淘汰的渡船，对保留的渡口渡船加强安全管理，确保渡运安全。</w:t>
      </w:r>
    </w:p>
    <w:p>
      <w:pPr>
        <w:keepNext w:val="0"/>
        <w:keepLines w:val="0"/>
        <w:widowControl/>
        <w:suppressLineNumbers w:val="0"/>
        <w:ind w:firstLine="640" w:firstLineChars="200"/>
        <w:jc w:val="left"/>
        <w:rPr>
          <w:color w:val="auto"/>
        </w:rPr>
      </w:pPr>
      <w:r>
        <w:rPr>
          <w:rFonts w:hint="eastAsia" w:ascii="黑体" w:hAnsi="宋体" w:eastAsia="黑体" w:cs="黑体"/>
          <w:i w:val="0"/>
          <w:caps w:val="0"/>
          <w:color w:val="auto"/>
          <w:spacing w:val="0"/>
          <w:sz w:val="32"/>
          <w:szCs w:val="32"/>
          <w:shd w:val="clear" w:fill="FFFFFF"/>
          <w:lang w:val="en-US" w:eastAsia="zh-CN"/>
        </w:rPr>
        <w:t>三</w:t>
      </w:r>
      <w:r>
        <w:rPr>
          <w:rFonts w:hint="eastAsia" w:ascii="黑体" w:hAnsi="宋体" w:eastAsia="黑体" w:cs="黑体"/>
          <w:i w:val="0"/>
          <w:caps w:val="0"/>
          <w:color w:val="auto"/>
          <w:spacing w:val="0"/>
          <w:sz w:val="32"/>
          <w:szCs w:val="32"/>
          <w:shd w:val="clear" w:fill="FFFFFF"/>
          <w:lang w:eastAsia="zh-CN"/>
        </w:rPr>
        <w:t>、</w:t>
      </w:r>
      <w:r>
        <w:rPr>
          <w:rFonts w:hint="eastAsia" w:ascii="黑体" w:hAnsi="宋体" w:eastAsia="黑体" w:cs="黑体"/>
          <w:i w:val="0"/>
          <w:caps w:val="0"/>
          <w:color w:val="auto"/>
          <w:spacing w:val="0"/>
          <w:kern w:val="0"/>
          <w:sz w:val="32"/>
          <w:szCs w:val="32"/>
          <w:shd w:val="clear" w:fill="FFFFFF"/>
          <w:lang w:val="en-US" w:eastAsia="zh-CN" w:bidi="ar"/>
        </w:rPr>
        <w:t>规定的主要事项</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一是</w:t>
      </w:r>
      <w:r>
        <w:rPr>
          <w:rFonts w:ascii="仿宋" w:hAnsi="仿宋" w:eastAsia="仿宋"/>
          <w:color w:val="auto"/>
          <w:kern w:val="0"/>
          <w:sz w:val="32"/>
          <w:szCs w:val="32"/>
        </w:rPr>
        <w:t>适用范围。</w:t>
      </w:r>
      <w:r>
        <w:rPr>
          <w:rFonts w:hint="eastAsia" w:ascii="仿宋" w:hAnsi="仿宋" w:eastAsia="仿宋"/>
          <w:color w:val="auto"/>
          <w:kern w:val="0"/>
          <w:sz w:val="32"/>
          <w:szCs w:val="32"/>
          <w:lang w:val="en-US" w:eastAsia="zh-CN"/>
        </w:rPr>
        <w:t>补助</w:t>
      </w:r>
      <w:r>
        <w:rPr>
          <w:rFonts w:hint="eastAsia" w:ascii="仿宋" w:hAnsi="仿宋" w:eastAsia="仿宋"/>
          <w:color w:val="auto"/>
          <w:kern w:val="0"/>
          <w:sz w:val="32"/>
          <w:szCs w:val="32"/>
        </w:rPr>
        <w:t>资金使用的适用范围为</w:t>
      </w:r>
      <w:r>
        <w:rPr>
          <w:rFonts w:hint="eastAsia" w:ascii="仿宋" w:hAnsi="仿宋" w:eastAsia="仿宋"/>
          <w:color w:val="auto"/>
          <w:kern w:val="0"/>
          <w:sz w:val="32"/>
          <w:szCs w:val="32"/>
          <w:lang w:val="en-US" w:eastAsia="zh-CN"/>
        </w:rPr>
        <w:t>经县区人民政府批准渡口，属性为</w:t>
      </w:r>
      <w:r>
        <w:rPr>
          <w:rFonts w:hint="eastAsia" w:ascii="仿宋" w:hAnsi="仿宋" w:eastAsia="仿宋"/>
          <w:color w:val="auto"/>
          <w:kern w:val="0"/>
          <w:sz w:val="32"/>
          <w:szCs w:val="32"/>
        </w:rPr>
        <w:t>渡船适航、渡工适任</w:t>
      </w:r>
      <w:r>
        <w:rPr>
          <w:rFonts w:hint="eastAsia" w:ascii="仿宋" w:hAnsi="仿宋" w:eastAsia="仿宋"/>
          <w:color w:val="auto"/>
          <w:kern w:val="0"/>
          <w:sz w:val="32"/>
          <w:szCs w:val="32"/>
          <w:lang w:val="en-US" w:eastAsia="zh-CN"/>
        </w:rPr>
        <w:t>的</w:t>
      </w:r>
      <w:r>
        <w:rPr>
          <w:rFonts w:hint="eastAsia" w:ascii="仿宋" w:hAnsi="仿宋" w:eastAsia="仿宋"/>
          <w:color w:val="auto"/>
          <w:kern w:val="0"/>
          <w:sz w:val="32"/>
          <w:szCs w:val="32"/>
        </w:rPr>
        <w:t>义渡</w:t>
      </w:r>
      <w:r>
        <w:rPr>
          <w:rFonts w:hint="eastAsia" w:ascii="仿宋" w:hAnsi="仿宋" w:eastAsia="仿宋"/>
          <w:color w:val="auto"/>
          <w:kern w:val="0"/>
          <w:sz w:val="32"/>
          <w:szCs w:val="32"/>
          <w:lang w:val="en-US" w:eastAsia="zh-CN"/>
        </w:rPr>
        <w:t>和</w:t>
      </w:r>
      <w:r>
        <w:rPr>
          <w:rFonts w:hint="eastAsia" w:ascii="仿宋" w:hAnsi="仿宋" w:eastAsia="仿宋"/>
          <w:color w:val="auto"/>
          <w:kern w:val="0"/>
          <w:sz w:val="32"/>
          <w:szCs w:val="32"/>
        </w:rPr>
        <w:t>半义渡。</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二是</w:t>
      </w:r>
      <w:r>
        <w:rPr>
          <w:rFonts w:hint="eastAsia" w:ascii="仿宋" w:hAnsi="仿宋" w:eastAsia="仿宋"/>
          <w:color w:val="auto"/>
          <w:kern w:val="0"/>
          <w:sz w:val="32"/>
          <w:szCs w:val="32"/>
        </w:rPr>
        <w:t>资金使用具体项目。根据《</w:t>
      </w:r>
      <w:r>
        <w:rPr>
          <w:rFonts w:hint="eastAsia" w:ascii="仿宋" w:hAnsi="仿宋" w:eastAsia="仿宋"/>
          <w:color w:val="auto"/>
          <w:sz w:val="32"/>
          <w:szCs w:val="32"/>
        </w:rPr>
        <w:t>广东省渡口渡船安全管理办法</w:t>
      </w:r>
      <w:r>
        <w:rPr>
          <w:rFonts w:hint="eastAsia" w:ascii="仿宋" w:hAnsi="仿宋" w:eastAsia="仿宋"/>
          <w:color w:val="auto"/>
          <w:kern w:val="0"/>
          <w:sz w:val="32"/>
          <w:szCs w:val="32"/>
        </w:rPr>
        <w:t>》第六条规定，列入同级财政预算的具体费用主要包含：渡口渡船更新改造、维护保养的费用</w:t>
      </w:r>
      <w:r>
        <w:rPr>
          <w:rFonts w:ascii="仿宋" w:hAnsi="仿宋" w:eastAsia="仿宋"/>
          <w:color w:val="auto"/>
          <w:kern w:val="0"/>
          <w:sz w:val="32"/>
          <w:szCs w:val="32"/>
        </w:rPr>
        <w:t>;</w:t>
      </w:r>
      <w:r>
        <w:rPr>
          <w:rFonts w:hint="eastAsia" w:ascii="仿宋" w:hAnsi="仿宋" w:eastAsia="仿宋"/>
          <w:color w:val="auto"/>
          <w:kern w:val="0"/>
          <w:sz w:val="32"/>
          <w:szCs w:val="32"/>
        </w:rPr>
        <w:t>渡船船员、渡工、渡口工作人员的生活补贴</w:t>
      </w:r>
      <w:r>
        <w:rPr>
          <w:rFonts w:ascii="仿宋" w:hAnsi="仿宋" w:eastAsia="仿宋"/>
          <w:color w:val="auto"/>
          <w:kern w:val="0"/>
          <w:sz w:val="32"/>
          <w:szCs w:val="32"/>
        </w:rPr>
        <w:t>;</w:t>
      </w:r>
      <w:r>
        <w:rPr>
          <w:rFonts w:hint="eastAsia" w:ascii="仿宋" w:hAnsi="仿宋" w:eastAsia="仿宋"/>
          <w:color w:val="auto"/>
          <w:kern w:val="0"/>
          <w:sz w:val="32"/>
          <w:szCs w:val="32"/>
        </w:rPr>
        <w:t>投保船舶保险和乘客意外伤害险的费用；相关安全保障的费用。同时，县区政府也应根据《</w:t>
      </w:r>
      <w:r>
        <w:rPr>
          <w:rFonts w:hint="eastAsia" w:ascii="仿宋" w:hAnsi="仿宋" w:eastAsia="仿宋"/>
          <w:color w:val="auto"/>
          <w:sz w:val="32"/>
          <w:szCs w:val="32"/>
        </w:rPr>
        <w:t>广东省渡口渡船安全管理办法</w:t>
      </w:r>
      <w:r>
        <w:rPr>
          <w:rFonts w:hint="eastAsia" w:ascii="仿宋" w:hAnsi="仿宋" w:eastAsia="仿宋"/>
          <w:color w:val="auto"/>
          <w:kern w:val="0"/>
          <w:sz w:val="32"/>
          <w:szCs w:val="32"/>
        </w:rPr>
        <w:t>》第六条规定，配套相应资金纳入年度财政预算。</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三是</w:t>
      </w:r>
      <w:r>
        <w:rPr>
          <w:rFonts w:hint="eastAsia" w:ascii="仿宋" w:hAnsi="仿宋" w:eastAsia="仿宋"/>
          <w:color w:val="auto"/>
          <w:kern w:val="0"/>
          <w:sz w:val="32"/>
          <w:szCs w:val="32"/>
        </w:rPr>
        <w:t>明</w:t>
      </w:r>
      <w:r>
        <w:rPr>
          <w:rFonts w:ascii="仿宋" w:hAnsi="仿宋" w:eastAsia="仿宋"/>
          <w:color w:val="auto"/>
          <w:kern w:val="0"/>
          <w:sz w:val="32"/>
          <w:szCs w:val="32"/>
        </w:rPr>
        <w:t>确各县区政府应根据财政资金使用的有关要求，制定相关制度，规范使用财政预算资金。</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四是</w:t>
      </w:r>
      <w:r>
        <w:rPr>
          <w:rFonts w:ascii="仿宋" w:hAnsi="仿宋" w:eastAsia="仿宋"/>
          <w:color w:val="auto"/>
          <w:kern w:val="0"/>
          <w:sz w:val="32"/>
          <w:szCs w:val="32"/>
        </w:rPr>
        <w:t>明确主管部门及职责。</w:t>
      </w:r>
      <w:r>
        <w:rPr>
          <w:rFonts w:hint="eastAsia" w:ascii="仿宋" w:hAnsi="仿宋" w:eastAsia="仿宋"/>
          <w:color w:val="auto"/>
          <w:kern w:val="0"/>
          <w:sz w:val="32"/>
          <w:szCs w:val="32"/>
        </w:rPr>
        <w:t>根据《</w:t>
      </w:r>
      <w:r>
        <w:rPr>
          <w:rFonts w:hint="eastAsia" w:ascii="仿宋" w:hAnsi="仿宋" w:eastAsia="仿宋"/>
          <w:color w:val="auto"/>
          <w:sz w:val="32"/>
          <w:szCs w:val="32"/>
        </w:rPr>
        <w:t>广东省渡口渡船安全管理办法</w:t>
      </w:r>
      <w:r>
        <w:rPr>
          <w:rFonts w:hint="eastAsia" w:ascii="仿宋" w:hAnsi="仿宋" w:eastAsia="仿宋"/>
          <w:color w:val="auto"/>
          <w:kern w:val="0"/>
          <w:sz w:val="32"/>
          <w:szCs w:val="32"/>
        </w:rPr>
        <w:t>》第五条规定</w:t>
      </w:r>
      <w:r>
        <w:rPr>
          <w:rFonts w:ascii="仿宋" w:hAnsi="仿宋" w:eastAsia="仿宋"/>
          <w:color w:val="auto"/>
          <w:kern w:val="0"/>
          <w:sz w:val="32"/>
          <w:szCs w:val="32"/>
        </w:rPr>
        <w:t>，</w:t>
      </w:r>
      <w:r>
        <w:rPr>
          <w:rFonts w:hint="eastAsia" w:ascii="仿宋" w:hAnsi="仿宋" w:eastAsia="仿宋"/>
          <w:color w:val="auto"/>
          <w:kern w:val="0"/>
          <w:sz w:val="32"/>
          <w:szCs w:val="32"/>
        </w:rPr>
        <w:t>地级以上市人民政府交通运输主管部门负责渡口渡船更新改造资金的落实和监督。本办法指定交通运输部门为主管部门，便于此项市财政预算资金的管理使用。</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五是</w:t>
      </w:r>
      <w:r>
        <w:rPr>
          <w:rFonts w:hint="eastAsia" w:ascii="仿宋" w:hAnsi="仿宋" w:eastAsia="仿宋"/>
          <w:color w:val="auto"/>
          <w:kern w:val="0"/>
          <w:sz w:val="32"/>
          <w:szCs w:val="32"/>
        </w:rPr>
        <w:t>明确渡口渡船应纳入年度安全生产考核。根据《</w:t>
      </w:r>
      <w:r>
        <w:rPr>
          <w:rFonts w:hint="eastAsia" w:ascii="仿宋" w:hAnsi="仿宋" w:eastAsia="仿宋"/>
          <w:color w:val="auto"/>
          <w:sz w:val="32"/>
          <w:szCs w:val="32"/>
        </w:rPr>
        <w:t>广东省渡口渡船安全管理办法</w:t>
      </w:r>
      <w:r>
        <w:rPr>
          <w:rFonts w:hint="eastAsia" w:ascii="仿宋" w:hAnsi="仿宋" w:eastAsia="仿宋"/>
          <w:color w:val="auto"/>
          <w:kern w:val="0"/>
          <w:sz w:val="32"/>
          <w:szCs w:val="32"/>
        </w:rPr>
        <w:t>》第十条</w:t>
      </w:r>
      <w:r>
        <w:rPr>
          <w:rFonts w:ascii="仿宋" w:hAnsi="仿宋" w:eastAsia="仿宋"/>
          <w:color w:val="auto"/>
          <w:kern w:val="0"/>
          <w:sz w:val="32"/>
          <w:szCs w:val="32"/>
        </w:rPr>
        <w:t>规定，</w:t>
      </w:r>
      <w:r>
        <w:rPr>
          <w:rFonts w:hint="eastAsia" w:ascii="仿宋" w:hAnsi="仿宋" w:eastAsia="仿宋"/>
          <w:color w:val="auto"/>
          <w:kern w:val="0"/>
          <w:sz w:val="32"/>
          <w:szCs w:val="32"/>
        </w:rPr>
        <w:t>县级以上人民政府应当将渡口渡船安全管理纳入下级人民政府安全生产责任制考核。</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六是</w:t>
      </w:r>
      <w:r>
        <w:rPr>
          <w:rFonts w:hint="eastAsia" w:ascii="仿宋" w:hAnsi="仿宋" w:eastAsia="仿宋"/>
          <w:color w:val="auto"/>
          <w:kern w:val="0"/>
          <w:sz w:val="32"/>
          <w:szCs w:val="32"/>
        </w:rPr>
        <w:t>明确市财政部门的职责。为保证全市渡口渡船安全管理年度财政预算资金的落实和加强资金监督管理，明确了市财政部门的职责要求。</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七是</w:t>
      </w:r>
      <w:r>
        <w:rPr>
          <w:rFonts w:ascii="仿宋" w:hAnsi="仿宋" w:eastAsia="仿宋"/>
          <w:color w:val="auto"/>
          <w:kern w:val="0"/>
          <w:sz w:val="32"/>
          <w:szCs w:val="32"/>
        </w:rPr>
        <w:t>明确资金补助的具体项目</w:t>
      </w:r>
      <w:r>
        <w:rPr>
          <w:rFonts w:hint="eastAsia" w:ascii="仿宋" w:hAnsi="仿宋" w:eastAsia="仿宋"/>
          <w:color w:val="auto"/>
          <w:kern w:val="0"/>
          <w:sz w:val="32"/>
          <w:szCs w:val="32"/>
          <w:lang w:eastAsia="zh-CN"/>
        </w:rPr>
        <w:t>、</w:t>
      </w:r>
      <w:r>
        <w:rPr>
          <w:rFonts w:ascii="仿宋" w:hAnsi="仿宋" w:eastAsia="仿宋"/>
          <w:color w:val="auto"/>
          <w:kern w:val="0"/>
          <w:sz w:val="32"/>
          <w:szCs w:val="32"/>
        </w:rPr>
        <w:t>标准</w:t>
      </w:r>
      <w:r>
        <w:rPr>
          <w:rFonts w:hint="eastAsia" w:ascii="仿宋" w:hAnsi="仿宋" w:eastAsia="仿宋"/>
          <w:color w:val="auto"/>
          <w:kern w:val="0"/>
          <w:sz w:val="32"/>
          <w:szCs w:val="32"/>
          <w:lang w:eastAsia="zh-CN"/>
        </w:rPr>
        <w:t>和范围</w:t>
      </w:r>
      <w:r>
        <w:rPr>
          <w:rFonts w:ascii="仿宋" w:hAnsi="仿宋" w:eastAsia="仿宋"/>
          <w:color w:val="auto"/>
          <w:kern w:val="0"/>
          <w:sz w:val="32"/>
          <w:szCs w:val="32"/>
        </w:rPr>
        <w:t>。</w:t>
      </w:r>
      <w:r>
        <w:rPr>
          <w:rFonts w:hint="eastAsia" w:ascii="仿宋" w:hAnsi="仿宋" w:eastAsia="仿宋"/>
          <w:color w:val="auto"/>
          <w:kern w:val="0"/>
          <w:sz w:val="32"/>
          <w:szCs w:val="32"/>
        </w:rPr>
        <w:t>依</w:t>
      </w:r>
      <w:r>
        <w:rPr>
          <w:rFonts w:ascii="仿宋" w:hAnsi="仿宋" w:eastAsia="仿宋"/>
          <w:color w:val="auto"/>
          <w:kern w:val="0"/>
          <w:sz w:val="32"/>
          <w:szCs w:val="32"/>
        </w:rPr>
        <w:t>据</w:t>
      </w:r>
      <w:r>
        <w:rPr>
          <w:rFonts w:hint="eastAsia" w:ascii="仿宋" w:hAnsi="仿宋" w:eastAsia="仿宋"/>
          <w:color w:val="auto"/>
          <w:kern w:val="0"/>
          <w:sz w:val="32"/>
          <w:szCs w:val="32"/>
        </w:rPr>
        <w:t>《</w:t>
      </w:r>
      <w:r>
        <w:rPr>
          <w:rFonts w:hint="eastAsia" w:ascii="仿宋" w:hAnsi="仿宋" w:eastAsia="仿宋"/>
          <w:color w:val="auto"/>
          <w:sz w:val="32"/>
          <w:szCs w:val="32"/>
        </w:rPr>
        <w:t>广东省渡口渡船安全管理办法</w:t>
      </w:r>
      <w:r>
        <w:rPr>
          <w:rFonts w:hint="eastAsia" w:ascii="仿宋" w:hAnsi="仿宋" w:eastAsia="仿宋"/>
          <w:color w:val="auto"/>
          <w:kern w:val="0"/>
          <w:sz w:val="32"/>
          <w:szCs w:val="32"/>
        </w:rPr>
        <w:t>》第六条、</w:t>
      </w:r>
      <w:r>
        <w:rPr>
          <w:rFonts w:ascii="仿宋" w:hAnsi="仿宋" w:eastAsia="仿宋"/>
          <w:color w:val="auto"/>
          <w:kern w:val="0"/>
          <w:sz w:val="32"/>
          <w:szCs w:val="32"/>
        </w:rPr>
        <w:t>第十三条等</w:t>
      </w:r>
      <w:r>
        <w:rPr>
          <w:rFonts w:hint="eastAsia" w:ascii="仿宋" w:hAnsi="仿宋" w:eastAsia="仿宋"/>
          <w:color w:val="auto"/>
          <w:kern w:val="0"/>
          <w:sz w:val="32"/>
          <w:szCs w:val="32"/>
        </w:rPr>
        <w:t>相</w:t>
      </w:r>
      <w:r>
        <w:rPr>
          <w:rFonts w:ascii="仿宋" w:hAnsi="仿宋" w:eastAsia="仿宋"/>
          <w:color w:val="auto"/>
          <w:kern w:val="0"/>
          <w:sz w:val="32"/>
          <w:szCs w:val="32"/>
        </w:rPr>
        <w:t>关</w:t>
      </w:r>
      <w:r>
        <w:rPr>
          <w:rFonts w:hint="eastAsia" w:ascii="仿宋" w:hAnsi="仿宋" w:eastAsia="仿宋"/>
          <w:color w:val="auto"/>
          <w:kern w:val="0"/>
          <w:sz w:val="32"/>
          <w:szCs w:val="32"/>
        </w:rPr>
        <w:t>规定。补</w:t>
      </w:r>
      <w:r>
        <w:rPr>
          <w:rFonts w:ascii="仿宋" w:hAnsi="仿宋" w:eastAsia="仿宋"/>
          <w:color w:val="auto"/>
          <w:kern w:val="0"/>
          <w:sz w:val="32"/>
          <w:szCs w:val="32"/>
        </w:rPr>
        <w:t>助</w:t>
      </w:r>
      <w:r>
        <w:rPr>
          <w:rFonts w:hint="eastAsia" w:ascii="仿宋" w:hAnsi="仿宋" w:eastAsia="仿宋"/>
          <w:color w:val="auto"/>
          <w:kern w:val="0"/>
          <w:sz w:val="32"/>
          <w:szCs w:val="32"/>
        </w:rPr>
        <w:t>标</w:t>
      </w:r>
      <w:r>
        <w:rPr>
          <w:rFonts w:ascii="仿宋" w:hAnsi="仿宋" w:eastAsia="仿宋"/>
          <w:color w:val="auto"/>
          <w:kern w:val="0"/>
          <w:sz w:val="32"/>
          <w:szCs w:val="32"/>
        </w:rPr>
        <w:t>准系依</w:t>
      </w:r>
      <w:r>
        <w:rPr>
          <w:rFonts w:hint="eastAsia" w:ascii="仿宋" w:hAnsi="仿宋" w:eastAsia="仿宋"/>
          <w:color w:val="auto"/>
          <w:kern w:val="0"/>
          <w:sz w:val="32"/>
          <w:szCs w:val="32"/>
        </w:rPr>
        <w:t>据</w:t>
      </w:r>
      <w:r>
        <w:rPr>
          <w:rFonts w:ascii="仿宋" w:hAnsi="仿宋" w:eastAsia="仿宋"/>
          <w:color w:val="auto"/>
          <w:kern w:val="0"/>
          <w:sz w:val="32"/>
          <w:szCs w:val="32"/>
        </w:rPr>
        <w:t>目前</w:t>
      </w:r>
      <w:r>
        <w:rPr>
          <w:rFonts w:hint="eastAsia" w:ascii="仿宋" w:hAnsi="仿宋" w:eastAsia="仿宋"/>
          <w:color w:val="auto"/>
          <w:kern w:val="0"/>
          <w:sz w:val="32"/>
          <w:szCs w:val="32"/>
          <w:lang w:eastAsia="zh-CN"/>
        </w:rPr>
        <w:t>渡口渡船</w:t>
      </w:r>
      <w:r>
        <w:rPr>
          <w:rFonts w:ascii="仿宋" w:hAnsi="仿宋" w:eastAsia="仿宋"/>
          <w:color w:val="auto"/>
          <w:kern w:val="0"/>
          <w:sz w:val="32"/>
          <w:szCs w:val="32"/>
        </w:rPr>
        <w:t>实际支出的</w:t>
      </w:r>
      <w:r>
        <w:rPr>
          <w:rFonts w:hint="eastAsia" w:ascii="仿宋" w:hAnsi="仿宋" w:eastAsia="仿宋"/>
          <w:color w:val="auto"/>
          <w:kern w:val="0"/>
          <w:sz w:val="32"/>
          <w:szCs w:val="32"/>
        </w:rPr>
        <w:t>50%以</w:t>
      </w:r>
      <w:r>
        <w:rPr>
          <w:rFonts w:ascii="仿宋" w:hAnsi="仿宋" w:eastAsia="仿宋"/>
          <w:color w:val="auto"/>
          <w:kern w:val="0"/>
          <w:sz w:val="32"/>
          <w:szCs w:val="32"/>
        </w:rPr>
        <w:t>内，不足</w:t>
      </w:r>
      <w:r>
        <w:rPr>
          <w:rFonts w:hint="eastAsia" w:ascii="仿宋" w:hAnsi="仿宋" w:eastAsia="仿宋"/>
          <w:color w:val="auto"/>
          <w:kern w:val="0"/>
          <w:sz w:val="32"/>
          <w:szCs w:val="32"/>
        </w:rPr>
        <w:t>部分</w:t>
      </w:r>
      <w:r>
        <w:rPr>
          <w:rFonts w:ascii="仿宋" w:hAnsi="仿宋" w:eastAsia="仿宋"/>
          <w:color w:val="auto"/>
          <w:kern w:val="0"/>
          <w:sz w:val="32"/>
          <w:szCs w:val="32"/>
        </w:rPr>
        <w:t>应由县、镇两级政府</w:t>
      </w:r>
      <w:r>
        <w:rPr>
          <w:rFonts w:hint="eastAsia" w:ascii="仿宋" w:hAnsi="仿宋" w:eastAsia="仿宋"/>
          <w:color w:val="auto"/>
          <w:kern w:val="0"/>
          <w:sz w:val="32"/>
          <w:szCs w:val="32"/>
          <w:lang w:eastAsia="zh-CN"/>
        </w:rPr>
        <w:t>给予</w:t>
      </w:r>
      <w:r>
        <w:rPr>
          <w:rFonts w:ascii="仿宋" w:hAnsi="仿宋" w:eastAsia="仿宋"/>
          <w:color w:val="auto"/>
          <w:kern w:val="0"/>
          <w:sz w:val="32"/>
          <w:szCs w:val="32"/>
        </w:rPr>
        <w:t>解决。</w:t>
      </w:r>
    </w:p>
    <w:p>
      <w:pPr>
        <w:ind w:firstLine="645"/>
        <w:rPr>
          <w:rFonts w:ascii="仿宋" w:hAnsi="仿宋" w:eastAsia="仿宋"/>
          <w:b/>
          <w:bCs/>
          <w:kern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四、现条款主要修改的内容说明</w:t>
      </w:r>
    </w:p>
    <w:p>
      <w:pPr>
        <w:ind w:firstLine="645"/>
        <w:rPr>
          <w:rFonts w:hint="eastAsia" w:ascii="仿宋" w:hAnsi="仿宋" w:eastAsia="仿宋"/>
          <w:kern w:val="0"/>
          <w:sz w:val="32"/>
          <w:szCs w:val="32"/>
        </w:rPr>
      </w:pPr>
      <w:r>
        <w:rPr>
          <w:rFonts w:hint="eastAsia" w:ascii="仿宋" w:hAnsi="仿宋" w:eastAsia="仿宋"/>
          <w:kern w:val="0"/>
          <w:sz w:val="32"/>
          <w:szCs w:val="32"/>
          <w:lang w:val="en-US" w:eastAsia="zh-CN"/>
        </w:rPr>
        <w:t>（一）</w:t>
      </w:r>
      <w:r>
        <w:rPr>
          <w:rFonts w:hint="eastAsia" w:ascii="仿宋" w:hAnsi="仿宋" w:eastAsia="仿宋"/>
          <w:kern w:val="0"/>
          <w:sz w:val="32"/>
          <w:szCs w:val="32"/>
        </w:rPr>
        <w:t>本办法第六条考核每年一次，考核时间为当年的12月。</w:t>
      </w:r>
      <w:r>
        <w:rPr>
          <w:rFonts w:hint="eastAsia" w:ascii="仿宋" w:hAnsi="仿宋" w:eastAsia="仿宋"/>
          <w:kern w:val="0"/>
          <w:sz w:val="32"/>
          <w:szCs w:val="32"/>
          <w:lang w:val="en-US" w:eastAsia="zh-CN"/>
        </w:rPr>
        <w:t>改为“</w:t>
      </w:r>
      <w:r>
        <w:rPr>
          <w:rFonts w:hint="eastAsia" w:ascii="仿宋" w:hAnsi="仿宋" w:eastAsia="仿宋"/>
          <w:kern w:val="0"/>
          <w:sz w:val="32"/>
          <w:szCs w:val="32"/>
        </w:rPr>
        <w:t>考核每年一次，考核时间为当年的1</w:t>
      </w:r>
      <w:r>
        <w:rPr>
          <w:rFonts w:hint="eastAsia" w:ascii="仿宋" w:hAnsi="仿宋" w:eastAsia="仿宋"/>
          <w:kern w:val="0"/>
          <w:sz w:val="32"/>
          <w:szCs w:val="32"/>
          <w:lang w:val="en-US" w:eastAsia="zh-CN"/>
        </w:rPr>
        <w:t>1</w:t>
      </w:r>
      <w:r>
        <w:rPr>
          <w:rFonts w:hint="eastAsia" w:ascii="仿宋" w:hAnsi="仿宋" w:eastAsia="仿宋"/>
          <w:kern w:val="0"/>
          <w:sz w:val="32"/>
          <w:szCs w:val="32"/>
        </w:rPr>
        <w:t>月</w:t>
      </w:r>
      <w:r>
        <w:rPr>
          <w:rFonts w:hint="eastAsia" w:ascii="仿宋" w:hAnsi="仿宋" w:eastAsia="仿宋"/>
          <w:kern w:val="0"/>
          <w:sz w:val="32"/>
          <w:szCs w:val="32"/>
          <w:lang w:val="en-US" w:eastAsia="zh-CN"/>
        </w:rPr>
        <w:t>”，主要是</w:t>
      </w:r>
      <w:r>
        <w:rPr>
          <w:rFonts w:hint="eastAsia" w:ascii="仿宋" w:hAnsi="仿宋" w:eastAsia="仿宋"/>
          <w:kern w:val="0"/>
          <w:sz w:val="32"/>
          <w:szCs w:val="32"/>
        </w:rPr>
        <w:t>财政</w:t>
      </w:r>
      <w:r>
        <w:rPr>
          <w:rFonts w:hint="eastAsia" w:ascii="仿宋" w:hAnsi="仿宋" w:eastAsia="仿宋"/>
          <w:kern w:val="0"/>
          <w:sz w:val="32"/>
          <w:szCs w:val="32"/>
          <w:lang w:val="en-US" w:eastAsia="zh-CN"/>
        </w:rPr>
        <w:t>安排</w:t>
      </w:r>
      <w:r>
        <w:rPr>
          <w:rFonts w:hint="eastAsia" w:ascii="仿宋" w:hAnsi="仿宋" w:eastAsia="仿宋"/>
          <w:kern w:val="0"/>
          <w:sz w:val="32"/>
          <w:szCs w:val="32"/>
        </w:rPr>
        <w:t>资金</w:t>
      </w:r>
      <w:r>
        <w:rPr>
          <w:rFonts w:hint="eastAsia" w:ascii="仿宋" w:hAnsi="仿宋" w:eastAsia="仿宋"/>
          <w:kern w:val="0"/>
          <w:sz w:val="32"/>
          <w:szCs w:val="32"/>
          <w:lang w:val="en-US" w:eastAsia="zh-CN"/>
        </w:rPr>
        <w:t>计划要12月，考核与</w:t>
      </w:r>
      <w:r>
        <w:rPr>
          <w:rFonts w:hint="eastAsia" w:ascii="仿宋" w:hAnsi="仿宋" w:eastAsia="仿宋"/>
          <w:kern w:val="0"/>
          <w:sz w:val="32"/>
          <w:szCs w:val="32"/>
        </w:rPr>
        <w:t>资金</w:t>
      </w:r>
      <w:r>
        <w:rPr>
          <w:rFonts w:hint="eastAsia" w:ascii="仿宋" w:hAnsi="仿宋" w:eastAsia="仿宋"/>
          <w:kern w:val="0"/>
          <w:sz w:val="32"/>
          <w:szCs w:val="32"/>
          <w:lang w:val="en-US" w:eastAsia="zh-CN"/>
        </w:rPr>
        <w:t>安排时间有冲突，因此，提前至</w:t>
      </w:r>
      <w:r>
        <w:rPr>
          <w:rFonts w:hint="eastAsia" w:ascii="仿宋" w:hAnsi="仿宋" w:eastAsia="仿宋"/>
          <w:kern w:val="0"/>
          <w:sz w:val="32"/>
          <w:szCs w:val="32"/>
        </w:rPr>
        <w:t>1</w:t>
      </w:r>
      <w:r>
        <w:rPr>
          <w:rFonts w:hint="eastAsia" w:ascii="仿宋" w:hAnsi="仿宋" w:eastAsia="仿宋"/>
          <w:kern w:val="0"/>
          <w:sz w:val="32"/>
          <w:szCs w:val="32"/>
          <w:lang w:val="en-US" w:eastAsia="zh-CN"/>
        </w:rPr>
        <w:t>1</w:t>
      </w:r>
      <w:r>
        <w:rPr>
          <w:rFonts w:hint="eastAsia" w:ascii="仿宋" w:hAnsi="仿宋" w:eastAsia="仿宋"/>
          <w:kern w:val="0"/>
          <w:sz w:val="32"/>
          <w:szCs w:val="32"/>
        </w:rPr>
        <w:t>月</w:t>
      </w:r>
      <w:r>
        <w:rPr>
          <w:rFonts w:hint="eastAsia" w:ascii="仿宋" w:hAnsi="仿宋" w:eastAsia="仿宋"/>
          <w:kern w:val="0"/>
          <w:sz w:val="32"/>
          <w:szCs w:val="32"/>
          <w:lang w:val="en-US" w:eastAsia="zh-CN"/>
        </w:rPr>
        <w:t>较为合适。</w:t>
      </w:r>
    </w:p>
    <w:p>
      <w:pPr>
        <w:ind w:firstLine="645"/>
        <w:rPr>
          <w:rFonts w:hint="eastAsia" w:ascii="仿宋" w:hAnsi="仿宋" w:eastAsia="仿宋"/>
          <w:kern w:val="0"/>
          <w:sz w:val="32"/>
          <w:szCs w:val="32"/>
        </w:rPr>
      </w:pPr>
      <w:r>
        <w:rPr>
          <w:rFonts w:hint="eastAsia" w:ascii="仿宋" w:hAnsi="仿宋" w:eastAsia="仿宋"/>
          <w:kern w:val="0"/>
          <w:sz w:val="32"/>
          <w:szCs w:val="32"/>
          <w:lang w:eastAsia="zh-CN"/>
        </w:rPr>
        <w:t>（二）</w:t>
      </w:r>
      <w:r>
        <w:rPr>
          <w:rFonts w:hint="eastAsia" w:ascii="仿宋" w:hAnsi="仿宋" w:eastAsia="仿宋"/>
          <w:kern w:val="0"/>
          <w:sz w:val="32"/>
          <w:szCs w:val="32"/>
        </w:rPr>
        <w:t>本办法第</w:t>
      </w:r>
      <w:r>
        <w:rPr>
          <w:rFonts w:hint="eastAsia" w:ascii="仿宋" w:hAnsi="仿宋" w:eastAsia="仿宋"/>
          <w:kern w:val="0"/>
          <w:sz w:val="32"/>
          <w:szCs w:val="32"/>
          <w:lang w:val="en-US" w:eastAsia="zh-CN"/>
        </w:rPr>
        <w:t>八</w:t>
      </w:r>
      <w:r>
        <w:rPr>
          <w:rFonts w:hint="eastAsia" w:ascii="仿宋" w:hAnsi="仿宋" w:eastAsia="仿宋"/>
          <w:kern w:val="0"/>
          <w:sz w:val="32"/>
          <w:szCs w:val="32"/>
        </w:rPr>
        <w:t>条</w:t>
      </w:r>
      <w:r>
        <w:rPr>
          <w:rFonts w:hint="eastAsia" w:ascii="仿宋" w:hAnsi="仿宋" w:eastAsia="仿宋"/>
          <w:kern w:val="0"/>
          <w:sz w:val="32"/>
          <w:szCs w:val="32"/>
          <w:lang w:val="zh-CN"/>
        </w:rPr>
        <w:t xml:space="preserve"> </w:t>
      </w:r>
      <w:r>
        <w:rPr>
          <w:rFonts w:hint="eastAsia" w:ascii="仿宋" w:hAnsi="仿宋" w:eastAsia="仿宋"/>
          <w:kern w:val="0"/>
          <w:sz w:val="32"/>
          <w:szCs w:val="32"/>
        </w:rPr>
        <w:t>资金补助标准</w:t>
      </w:r>
      <w:r>
        <w:rPr>
          <w:rFonts w:hint="eastAsia" w:ascii="仿宋" w:hAnsi="仿宋" w:eastAsia="仿宋"/>
          <w:kern w:val="0"/>
          <w:sz w:val="32"/>
          <w:szCs w:val="32"/>
          <w:lang w:eastAsia="zh-CN"/>
        </w:rPr>
        <w:t>和范围</w:t>
      </w:r>
      <w:r>
        <w:rPr>
          <w:rFonts w:hint="eastAsia" w:ascii="仿宋" w:hAnsi="仿宋" w:eastAsia="仿宋"/>
          <w:kern w:val="0"/>
          <w:sz w:val="32"/>
          <w:szCs w:val="32"/>
        </w:rPr>
        <w:t>：</w:t>
      </w:r>
    </w:p>
    <w:p>
      <w:pPr>
        <w:ind w:firstLine="645"/>
        <w:rPr>
          <w:rFonts w:hint="eastAsia" w:ascii="仿宋" w:hAnsi="仿宋" w:eastAsia="仿宋"/>
          <w:kern w:val="0"/>
          <w:sz w:val="32"/>
          <w:szCs w:val="32"/>
          <w:lang w:eastAsia="zh-CN"/>
        </w:rPr>
      </w:pPr>
      <w:r>
        <w:rPr>
          <w:rFonts w:hint="eastAsia" w:ascii="仿宋" w:hAnsi="仿宋" w:eastAsia="仿宋"/>
          <w:kern w:val="0"/>
          <w:sz w:val="32"/>
          <w:szCs w:val="32"/>
          <w:lang w:eastAsia="zh-CN"/>
        </w:rPr>
        <w:t>“</w:t>
      </w:r>
      <w:r>
        <w:rPr>
          <w:rFonts w:hint="eastAsia" w:ascii="仿宋" w:hAnsi="仿宋" w:eastAsia="仿宋"/>
          <w:kern w:val="0"/>
          <w:sz w:val="32"/>
          <w:szCs w:val="32"/>
        </w:rPr>
        <w:t>（三）渡船船员教育培训补助：每人每次1000元</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调整至“</w:t>
      </w:r>
      <w:r>
        <w:rPr>
          <w:rFonts w:hint="eastAsia" w:ascii="仿宋" w:hAnsi="仿宋" w:eastAsia="仿宋"/>
          <w:kern w:val="0"/>
          <w:sz w:val="32"/>
          <w:szCs w:val="32"/>
        </w:rPr>
        <w:t>（二）渡船日常维护保养和上坞检验补助标准：每艘每年5000元</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”调整后为“</w:t>
      </w:r>
      <w:r>
        <w:rPr>
          <w:rFonts w:hint="eastAsia" w:ascii="仿宋" w:hAnsi="仿宋" w:eastAsia="仿宋"/>
          <w:kern w:val="0"/>
          <w:sz w:val="32"/>
          <w:szCs w:val="32"/>
        </w:rPr>
        <w:t>渡船日常维护保养和上坞检验</w:t>
      </w:r>
      <w:r>
        <w:rPr>
          <w:rFonts w:hint="eastAsia" w:ascii="仿宋" w:hAnsi="仿宋" w:eastAsia="仿宋"/>
          <w:kern w:val="0"/>
          <w:sz w:val="32"/>
          <w:szCs w:val="32"/>
          <w:lang w:eastAsia="zh-CN"/>
        </w:rPr>
        <w:t>、</w:t>
      </w:r>
      <w:r>
        <w:rPr>
          <w:rFonts w:hint="eastAsia" w:ascii="仿宋" w:hAnsi="仿宋" w:eastAsia="仿宋"/>
          <w:kern w:val="0"/>
          <w:sz w:val="32"/>
          <w:szCs w:val="32"/>
          <w:lang w:val="zh-CN"/>
        </w:rPr>
        <w:t>安全设施设备</w:t>
      </w:r>
      <w:r>
        <w:rPr>
          <w:rFonts w:hint="eastAsia" w:ascii="仿宋" w:hAnsi="仿宋" w:eastAsia="仿宋"/>
          <w:kern w:val="0"/>
          <w:sz w:val="32"/>
          <w:szCs w:val="32"/>
        </w:rPr>
        <w:t>配置补助标准：每艘每年</w:t>
      </w:r>
      <w:r>
        <w:rPr>
          <w:rFonts w:hint="eastAsia" w:ascii="仿宋" w:hAnsi="仿宋" w:eastAsia="仿宋"/>
          <w:kern w:val="0"/>
          <w:sz w:val="32"/>
          <w:szCs w:val="32"/>
          <w:lang w:val="en-US" w:eastAsia="zh-CN"/>
        </w:rPr>
        <w:t>6</w:t>
      </w:r>
      <w:r>
        <w:rPr>
          <w:rFonts w:hint="eastAsia" w:ascii="仿宋" w:hAnsi="仿宋" w:eastAsia="仿宋"/>
          <w:kern w:val="0"/>
          <w:sz w:val="32"/>
          <w:szCs w:val="32"/>
        </w:rPr>
        <w:t>000元</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主要是</w:t>
      </w:r>
      <w:r>
        <w:rPr>
          <w:rFonts w:hint="eastAsia" w:ascii="仿宋" w:hAnsi="仿宋" w:eastAsia="仿宋"/>
          <w:kern w:val="0"/>
          <w:sz w:val="32"/>
          <w:szCs w:val="32"/>
        </w:rPr>
        <w:t>渡船船员教育培训补助</w:t>
      </w:r>
      <w:r>
        <w:rPr>
          <w:rFonts w:hint="eastAsia" w:ascii="仿宋" w:hAnsi="仿宋" w:eastAsia="仿宋"/>
          <w:kern w:val="0"/>
          <w:sz w:val="32"/>
          <w:szCs w:val="32"/>
          <w:lang w:val="en-US" w:eastAsia="zh-CN"/>
        </w:rPr>
        <w:t>款项没有用于</w:t>
      </w:r>
      <w:r>
        <w:rPr>
          <w:rFonts w:hint="eastAsia" w:ascii="仿宋" w:hAnsi="仿宋" w:eastAsia="仿宋"/>
          <w:kern w:val="0"/>
          <w:sz w:val="32"/>
          <w:szCs w:val="32"/>
        </w:rPr>
        <w:t>教育培训</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将此款项调整用于渡船</w:t>
      </w:r>
      <w:r>
        <w:rPr>
          <w:rFonts w:hint="eastAsia" w:ascii="仿宋" w:hAnsi="仿宋" w:eastAsia="仿宋"/>
          <w:kern w:val="0"/>
          <w:sz w:val="32"/>
          <w:szCs w:val="32"/>
          <w:lang w:val="zh-CN"/>
        </w:rPr>
        <w:t>安全设施设备</w:t>
      </w:r>
      <w:r>
        <w:rPr>
          <w:rFonts w:hint="eastAsia" w:ascii="仿宋" w:hAnsi="仿宋" w:eastAsia="仿宋"/>
          <w:kern w:val="0"/>
          <w:sz w:val="32"/>
          <w:szCs w:val="32"/>
        </w:rPr>
        <w:t>配置补助</w:t>
      </w:r>
      <w:r>
        <w:rPr>
          <w:rFonts w:hint="eastAsia" w:ascii="仿宋" w:hAnsi="仿宋" w:eastAsia="仿宋"/>
          <w:kern w:val="0"/>
          <w:sz w:val="32"/>
          <w:szCs w:val="32"/>
          <w:lang w:eastAsia="zh-CN"/>
        </w:rPr>
        <w:t>。</w:t>
      </w:r>
    </w:p>
    <w:p>
      <w:pPr>
        <w:numPr>
          <w:numId w:val="0"/>
        </w:numPr>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eastAsia="zh-CN"/>
        </w:rPr>
        <w:t>（三）</w:t>
      </w:r>
      <w:r>
        <w:rPr>
          <w:rFonts w:hint="eastAsia" w:ascii="仿宋" w:hAnsi="仿宋" w:eastAsia="仿宋"/>
          <w:kern w:val="0"/>
          <w:sz w:val="32"/>
          <w:szCs w:val="32"/>
        </w:rPr>
        <w:t>本办法第</w:t>
      </w:r>
      <w:r>
        <w:rPr>
          <w:rFonts w:hint="eastAsia" w:ascii="仿宋" w:hAnsi="仿宋" w:eastAsia="仿宋"/>
          <w:kern w:val="0"/>
          <w:sz w:val="32"/>
          <w:szCs w:val="32"/>
          <w:lang w:val="en-US" w:eastAsia="zh-CN"/>
        </w:rPr>
        <w:t>八</w:t>
      </w:r>
      <w:r>
        <w:rPr>
          <w:rFonts w:hint="eastAsia" w:ascii="仿宋" w:hAnsi="仿宋" w:eastAsia="仿宋"/>
          <w:kern w:val="0"/>
          <w:sz w:val="32"/>
          <w:szCs w:val="32"/>
        </w:rPr>
        <w:t>条</w:t>
      </w:r>
      <w:r>
        <w:rPr>
          <w:rFonts w:hint="eastAsia" w:ascii="仿宋" w:hAnsi="仿宋" w:eastAsia="仿宋"/>
          <w:kern w:val="0"/>
          <w:sz w:val="32"/>
          <w:szCs w:val="32"/>
          <w:lang w:eastAsia="zh-CN"/>
        </w:rPr>
        <w:t>“</w:t>
      </w:r>
      <w:r>
        <w:rPr>
          <w:rFonts w:hint="eastAsia" w:ascii="仿宋" w:hAnsi="仿宋" w:eastAsia="仿宋"/>
          <w:kern w:val="0"/>
          <w:sz w:val="32"/>
          <w:szCs w:val="32"/>
        </w:rPr>
        <w:t>市交通运输部门应建立完善资金管理台账</w:t>
      </w:r>
      <w:r>
        <w:rPr>
          <w:rFonts w:hint="eastAsia" w:ascii="仿宋" w:hAnsi="仿宋" w:eastAsia="仿宋"/>
          <w:kern w:val="0"/>
          <w:sz w:val="32"/>
          <w:szCs w:val="32"/>
          <w:lang w:eastAsia="zh-CN"/>
        </w:rPr>
        <w:t>”</w:t>
      </w:r>
      <w:r>
        <w:rPr>
          <w:rFonts w:hint="eastAsia" w:ascii="仿宋" w:hAnsi="仿宋" w:eastAsia="仿宋"/>
          <w:kern w:val="0"/>
          <w:sz w:val="32"/>
          <w:szCs w:val="32"/>
        </w:rPr>
        <w:t>。</w:t>
      </w:r>
      <w:r>
        <w:rPr>
          <w:rFonts w:hint="eastAsia" w:ascii="仿宋" w:hAnsi="仿宋" w:eastAsia="仿宋"/>
          <w:kern w:val="0"/>
          <w:sz w:val="32"/>
          <w:szCs w:val="32"/>
          <w:lang w:val="en-US" w:eastAsia="zh-CN"/>
        </w:rPr>
        <w:t>修改为“县</w:t>
      </w:r>
      <w:r>
        <w:rPr>
          <w:rFonts w:hint="eastAsia" w:ascii="仿宋" w:hAnsi="仿宋" w:eastAsia="仿宋"/>
          <w:kern w:val="0"/>
          <w:sz w:val="32"/>
          <w:szCs w:val="32"/>
        </w:rPr>
        <w:t>交通运输部门应建立完善资金管理台账。</w:t>
      </w:r>
      <w:r>
        <w:rPr>
          <w:rFonts w:hint="eastAsia" w:ascii="仿宋" w:hAnsi="仿宋" w:eastAsia="仿宋"/>
          <w:kern w:val="0"/>
          <w:sz w:val="32"/>
          <w:szCs w:val="32"/>
          <w:lang w:val="en-US" w:eastAsia="zh-CN"/>
        </w:rPr>
        <w:t>”理由：市级</w:t>
      </w:r>
      <w:r>
        <w:rPr>
          <w:rFonts w:hint="eastAsia" w:ascii="仿宋" w:hAnsi="仿宋" w:eastAsia="仿宋"/>
          <w:kern w:val="0"/>
          <w:sz w:val="32"/>
          <w:szCs w:val="32"/>
        </w:rPr>
        <w:t>渡口渡船补助资金</w:t>
      </w:r>
      <w:r>
        <w:rPr>
          <w:rFonts w:hint="eastAsia" w:ascii="仿宋" w:hAnsi="仿宋" w:eastAsia="仿宋"/>
          <w:kern w:val="0"/>
          <w:sz w:val="32"/>
          <w:szCs w:val="32"/>
          <w:lang w:val="en-US" w:eastAsia="zh-CN"/>
        </w:rPr>
        <w:t>由市财政直接下拨至县财政，然后各县</w:t>
      </w:r>
      <w:r>
        <w:rPr>
          <w:rFonts w:hint="eastAsia" w:ascii="仿宋" w:hAnsi="仿宋" w:eastAsia="仿宋"/>
          <w:kern w:val="0"/>
          <w:sz w:val="32"/>
          <w:szCs w:val="32"/>
        </w:rPr>
        <w:t>交通运输部门</w:t>
      </w:r>
      <w:r>
        <w:rPr>
          <w:rFonts w:hint="eastAsia" w:ascii="仿宋" w:hAnsi="仿宋" w:eastAsia="仿宋"/>
          <w:kern w:val="0"/>
          <w:sz w:val="32"/>
          <w:szCs w:val="32"/>
          <w:lang w:val="en-US" w:eastAsia="zh-CN"/>
        </w:rPr>
        <w:t>分配计划至各乡镇，因此，按照属地管理原则，</w:t>
      </w:r>
      <w:r>
        <w:rPr>
          <w:rFonts w:hint="eastAsia" w:ascii="仿宋" w:hAnsi="仿宋" w:eastAsia="仿宋"/>
          <w:kern w:val="0"/>
          <w:sz w:val="32"/>
          <w:szCs w:val="32"/>
          <w:lang w:eastAsia="zh-CN"/>
        </w:rPr>
        <w:t>由</w:t>
      </w:r>
      <w:r>
        <w:rPr>
          <w:rFonts w:hint="eastAsia" w:ascii="仿宋" w:hAnsi="仿宋" w:eastAsia="仿宋"/>
          <w:kern w:val="0"/>
          <w:sz w:val="32"/>
          <w:szCs w:val="32"/>
          <w:lang w:val="en-US" w:eastAsia="zh-CN"/>
        </w:rPr>
        <w:t>县</w:t>
      </w:r>
      <w:r>
        <w:rPr>
          <w:rFonts w:hint="eastAsia" w:ascii="仿宋" w:hAnsi="仿宋" w:eastAsia="仿宋"/>
          <w:kern w:val="0"/>
          <w:sz w:val="32"/>
          <w:szCs w:val="32"/>
        </w:rPr>
        <w:t>交通运输部门建立完善资金管理台账</w:t>
      </w:r>
      <w:r>
        <w:rPr>
          <w:rFonts w:hint="eastAsia" w:ascii="仿宋" w:hAnsi="仿宋" w:eastAsia="仿宋"/>
          <w:kern w:val="0"/>
          <w:sz w:val="32"/>
          <w:szCs w:val="32"/>
          <w:lang w:eastAsia="zh-CN"/>
        </w:rPr>
        <w:t>并</w:t>
      </w:r>
      <w:r>
        <w:rPr>
          <w:rFonts w:hint="eastAsia" w:ascii="仿宋" w:hAnsi="仿宋" w:eastAsia="仿宋"/>
          <w:kern w:val="0"/>
          <w:sz w:val="32"/>
          <w:szCs w:val="32"/>
          <w:lang w:val="en-US" w:eastAsia="zh-CN"/>
        </w:rPr>
        <w:t>报市</w:t>
      </w:r>
      <w:r>
        <w:rPr>
          <w:rFonts w:hint="eastAsia" w:ascii="仿宋" w:hAnsi="仿宋" w:eastAsia="仿宋"/>
          <w:kern w:val="0"/>
          <w:sz w:val="32"/>
          <w:szCs w:val="32"/>
        </w:rPr>
        <w:t>交通运输部门</w:t>
      </w:r>
      <w:r>
        <w:rPr>
          <w:rFonts w:hint="eastAsia" w:ascii="仿宋" w:hAnsi="仿宋" w:eastAsia="仿宋"/>
          <w:kern w:val="0"/>
          <w:sz w:val="32"/>
          <w:szCs w:val="32"/>
          <w:lang w:val="en-US" w:eastAsia="zh-CN"/>
        </w:rPr>
        <w:t>备案是较为合适的。</w:t>
      </w:r>
    </w:p>
    <w:p>
      <w:pPr>
        <w:ind w:firstLine="645"/>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五、征求意见情况</w:t>
      </w:r>
    </w:p>
    <w:p>
      <w:pPr>
        <w:numPr>
          <w:numId w:val="0"/>
        </w:numPr>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（一）书面征求意见情况。书面征求各县区人民政府和市财政、应急管理局、河源海事局等相关部门意见，发出9份，收回9份，其中8份无修改意见，1份有修改意见但未采纳，原因是与</w:t>
      </w:r>
      <w:r>
        <w:rPr>
          <w:rFonts w:hint="eastAsia" w:ascii="仿宋" w:hAnsi="仿宋" w:eastAsia="仿宋"/>
          <w:kern w:val="0"/>
          <w:sz w:val="32"/>
          <w:szCs w:val="32"/>
        </w:rPr>
        <w:t>《广东省渡口渡船安全管理办法》</w:t>
      </w:r>
      <w:r>
        <w:rPr>
          <w:rFonts w:hint="eastAsia" w:ascii="仿宋" w:hAnsi="仿宋" w:eastAsia="仿宋"/>
          <w:kern w:val="0"/>
          <w:sz w:val="32"/>
          <w:szCs w:val="32"/>
          <w:lang w:eastAsia="zh-CN"/>
        </w:rPr>
        <w:t>规定</w:t>
      </w:r>
      <w:r>
        <w:rPr>
          <w:rFonts w:hint="eastAsia" w:ascii="仿宋" w:hAnsi="仿宋" w:eastAsia="仿宋"/>
          <w:kern w:val="0"/>
          <w:sz w:val="32"/>
          <w:szCs w:val="32"/>
          <w:lang w:val="en-US" w:eastAsia="zh-CN"/>
        </w:rPr>
        <w:t>有冲突。</w:t>
      </w:r>
    </w:p>
    <w:p>
      <w:pPr>
        <w:numPr>
          <w:numId w:val="0"/>
        </w:numPr>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（二）网上征集意见情况。从2020年12月29日至2021年1月15日在政府网站公示，未收到群众和单位反馈意见和建议。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宋体" w:eastAsia="黑体" w:cs="黑体"/>
          <w:i w:val="0"/>
          <w:caps w:val="0"/>
          <w:color w:val="auto"/>
          <w:spacing w:val="0"/>
          <w:sz w:val="32"/>
          <w:szCs w:val="32"/>
          <w:shd w:val="clear" w:fill="FFFFFF"/>
          <w:lang w:eastAsia="zh-CN"/>
        </w:rPr>
      </w:pPr>
      <w:r>
        <w:rPr>
          <w:rFonts w:hint="eastAsia" w:ascii="黑体" w:hAnsi="宋体" w:eastAsia="黑体" w:cs="黑体"/>
          <w:i w:val="0"/>
          <w:caps w:val="0"/>
          <w:color w:val="auto"/>
          <w:spacing w:val="0"/>
          <w:sz w:val="32"/>
          <w:szCs w:val="32"/>
          <w:shd w:val="clear" w:fill="FFFFFF"/>
          <w:lang w:val="en-US" w:eastAsia="zh-CN"/>
        </w:rPr>
        <w:t>六</w:t>
      </w:r>
      <w:r>
        <w:rPr>
          <w:rFonts w:hint="eastAsia" w:ascii="黑体" w:hAnsi="宋体" w:eastAsia="黑体" w:cs="黑体"/>
          <w:i w:val="0"/>
          <w:caps w:val="0"/>
          <w:color w:val="auto"/>
          <w:spacing w:val="0"/>
          <w:sz w:val="32"/>
          <w:szCs w:val="32"/>
          <w:shd w:val="clear" w:fill="FFFFFF"/>
          <w:lang w:eastAsia="zh-CN"/>
        </w:rPr>
        <w:t>、注意事项</w:t>
      </w:r>
    </w:p>
    <w:p>
      <w:pPr>
        <w:ind w:firstLine="645"/>
        <w:rPr>
          <w:rFonts w:ascii="仿宋" w:hAnsi="仿宋" w:eastAsia="仿宋"/>
          <w:color w:val="auto"/>
          <w:kern w:val="0"/>
          <w:sz w:val="32"/>
          <w:szCs w:val="32"/>
        </w:rPr>
      </w:pPr>
      <w:r>
        <w:rPr>
          <w:rFonts w:hint="eastAsia" w:ascii="仿宋" w:hAnsi="仿宋" w:eastAsia="仿宋"/>
          <w:color w:val="auto"/>
          <w:kern w:val="0"/>
          <w:sz w:val="32"/>
          <w:szCs w:val="32"/>
          <w:lang w:eastAsia="zh-CN"/>
        </w:rPr>
        <w:t>一</w:t>
      </w:r>
      <w:r>
        <w:rPr>
          <w:rFonts w:hint="eastAsia" w:ascii="仿宋" w:hAnsi="仿宋" w:eastAsia="仿宋"/>
          <w:color w:val="auto"/>
          <w:kern w:val="0"/>
          <w:sz w:val="32"/>
          <w:szCs w:val="32"/>
          <w:lang w:val="en-US" w:eastAsia="zh-CN"/>
        </w:rPr>
        <w:t>是</w:t>
      </w:r>
      <w:r>
        <w:rPr>
          <w:rFonts w:ascii="仿宋" w:hAnsi="仿宋" w:eastAsia="仿宋"/>
          <w:color w:val="auto"/>
          <w:kern w:val="0"/>
          <w:sz w:val="32"/>
          <w:szCs w:val="32"/>
        </w:rPr>
        <w:t>补助项目</w:t>
      </w:r>
      <w:r>
        <w:rPr>
          <w:rFonts w:hint="eastAsia" w:ascii="仿宋" w:hAnsi="仿宋" w:eastAsia="仿宋"/>
          <w:color w:val="auto"/>
          <w:kern w:val="0"/>
          <w:sz w:val="32"/>
          <w:szCs w:val="32"/>
        </w:rPr>
        <w:t>申领的</w:t>
      </w:r>
      <w:r>
        <w:rPr>
          <w:rFonts w:ascii="仿宋" w:hAnsi="仿宋" w:eastAsia="仿宋"/>
          <w:color w:val="auto"/>
          <w:kern w:val="0"/>
          <w:sz w:val="32"/>
          <w:szCs w:val="32"/>
        </w:rPr>
        <w:t>条件必须是实际</w:t>
      </w:r>
      <w:r>
        <w:rPr>
          <w:rFonts w:hint="eastAsia" w:ascii="仿宋" w:hAnsi="仿宋" w:eastAsia="仿宋"/>
          <w:color w:val="auto"/>
          <w:kern w:val="0"/>
          <w:sz w:val="32"/>
          <w:szCs w:val="32"/>
        </w:rPr>
        <w:t>发</w:t>
      </w:r>
      <w:r>
        <w:rPr>
          <w:rFonts w:ascii="仿宋" w:hAnsi="仿宋" w:eastAsia="仿宋"/>
          <w:color w:val="auto"/>
          <w:kern w:val="0"/>
          <w:sz w:val="32"/>
          <w:szCs w:val="32"/>
        </w:rPr>
        <w:t>生</w:t>
      </w:r>
      <w:r>
        <w:rPr>
          <w:rFonts w:hint="eastAsia" w:ascii="仿宋" w:hAnsi="仿宋" w:eastAsia="仿宋"/>
          <w:color w:val="auto"/>
          <w:kern w:val="0"/>
          <w:sz w:val="32"/>
          <w:szCs w:val="32"/>
        </w:rPr>
        <w:t>并达</w:t>
      </w:r>
      <w:r>
        <w:rPr>
          <w:rFonts w:ascii="仿宋" w:hAnsi="仿宋" w:eastAsia="仿宋"/>
          <w:color w:val="auto"/>
          <w:kern w:val="0"/>
          <w:sz w:val="32"/>
          <w:szCs w:val="32"/>
        </w:rPr>
        <w:t>到法定要求。</w:t>
      </w:r>
      <w:r>
        <w:rPr>
          <w:rFonts w:hint="eastAsia" w:ascii="仿宋" w:hAnsi="仿宋" w:eastAsia="仿宋"/>
          <w:color w:val="auto"/>
          <w:kern w:val="0"/>
          <w:sz w:val="32"/>
          <w:szCs w:val="32"/>
          <w:lang w:eastAsia="zh-CN"/>
        </w:rPr>
        <w:t>二是</w:t>
      </w:r>
      <w:r>
        <w:rPr>
          <w:rFonts w:hint="eastAsia" w:ascii="仿宋" w:hAnsi="仿宋" w:eastAsia="仿宋"/>
          <w:color w:val="auto"/>
          <w:kern w:val="0"/>
          <w:sz w:val="32"/>
          <w:szCs w:val="32"/>
        </w:rPr>
        <w:t>渡</w:t>
      </w:r>
      <w:r>
        <w:rPr>
          <w:rFonts w:ascii="仿宋" w:hAnsi="仿宋" w:eastAsia="仿宋"/>
          <w:color w:val="auto"/>
          <w:kern w:val="0"/>
          <w:sz w:val="32"/>
          <w:szCs w:val="32"/>
        </w:rPr>
        <w:t>船船</w:t>
      </w:r>
      <w:r>
        <w:rPr>
          <w:rFonts w:hint="eastAsia" w:ascii="仿宋" w:hAnsi="仿宋" w:eastAsia="仿宋"/>
          <w:color w:val="auto"/>
          <w:kern w:val="0"/>
          <w:sz w:val="32"/>
          <w:szCs w:val="32"/>
        </w:rPr>
        <w:t>员按照规定配备船员数量。</w:t>
      </w:r>
      <w:r>
        <w:rPr>
          <w:rFonts w:hint="eastAsia" w:ascii="仿宋" w:hAnsi="仿宋" w:eastAsia="仿宋"/>
          <w:color w:val="auto"/>
          <w:kern w:val="0"/>
          <w:sz w:val="32"/>
          <w:szCs w:val="32"/>
          <w:lang w:eastAsia="zh-CN"/>
        </w:rPr>
        <w:t>渡船</w:t>
      </w:r>
      <w:r>
        <w:rPr>
          <w:rFonts w:hint="eastAsia" w:ascii="仿宋" w:hAnsi="仿宋" w:eastAsia="仿宋"/>
          <w:color w:val="auto"/>
          <w:kern w:val="0"/>
          <w:sz w:val="32"/>
          <w:szCs w:val="32"/>
        </w:rPr>
        <w:t>按《中华人民共和国船舶最低配员规则》的要求核发《中华人民共和国内河船舶最低配员证书》，该证书明确了船舶需配备船员的最低数量，市级财政预算对此部分船员进行适当补助</w:t>
      </w:r>
      <w:r>
        <w:rPr>
          <w:rFonts w:hint="eastAsia" w:ascii="仿宋" w:hAnsi="仿宋" w:eastAsia="仿宋"/>
          <w:color w:val="auto"/>
          <w:kern w:val="0"/>
          <w:sz w:val="32"/>
          <w:szCs w:val="32"/>
          <w:lang w:eastAsia="zh-CN"/>
        </w:rPr>
        <w:t>。三是</w:t>
      </w:r>
      <w:r>
        <w:rPr>
          <w:rFonts w:hint="eastAsia" w:ascii="仿宋" w:hAnsi="仿宋" w:eastAsia="仿宋"/>
          <w:color w:val="auto"/>
          <w:kern w:val="0"/>
          <w:sz w:val="32"/>
          <w:szCs w:val="32"/>
        </w:rPr>
        <w:t>发</w:t>
      </w:r>
      <w:r>
        <w:rPr>
          <w:rFonts w:ascii="仿宋" w:hAnsi="仿宋" w:eastAsia="仿宋"/>
          <w:color w:val="auto"/>
          <w:kern w:val="0"/>
          <w:sz w:val="32"/>
          <w:szCs w:val="32"/>
        </w:rPr>
        <w:t>生渡船伤</w:t>
      </w:r>
      <w:r>
        <w:rPr>
          <w:rFonts w:hint="eastAsia" w:ascii="仿宋" w:hAnsi="仿宋" w:eastAsia="仿宋"/>
          <w:color w:val="auto"/>
          <w:kern w:val="0"/>
          <w:sz w:val="32"/>
          <w:szCs w:val="32"/>
        </w:rPr>
        <w:t>亡</w:t>
      </w:r>
      <w:r>
        <w:rPr>
          <w:rFonts w:ascii="仿宋" w:hAnsi="仿宋" w:eastAsia="仿宋"/>
          <w:color w:val="auto"/>
          <w:kern w:val="0"/>
          <w:sz w:val="32"/>
          <w:szCs w:val="32"/>
        </w:rPr>
        <w:t>责任事故的，采取“</w:t>
      </w:r>
      <w:r>
        <w:rPr>
          <w:rFonts w:hint="eastAsia" w:ascii="仿宋" w:hAnsi="仿宋" w:eastAsia="仿宋"/>
          <w:color w:val="auto"/>
          <w:kern w:val="0"/>
          <w:sz w:val="32"/>
          <w:szCs w:val="32"/>
        </w:rPr>
        <w:t>一</w:t>
      </w:r>
      <w:r>
        <w:rPr>
          <w:rFonts w:ascii="仿宋" w:hAnsi="仿宋" w:eastAsia="仿宋"/>
          <w:color w:val="auto"/>
          <w:kern w:val="0"/>
          <w:sz w:val="32"/>
          <w:szCs w:val="32"/>
        </w:rPr>
        <w:t>票否决”</w:t>
      </w:r>
      <w:r>
        <w:rPr>
          <w:rFonts w:hint="eastAsia" w:ascii="仿宋" w:hAnsi="仿宋" w:eastAsia="仿宋"/>
          <w:color w:val="auto"/>
          <w:kern w:val="0"/>
          <w:sz w:val="32"/>
          <w:szCs w:val="32"/>
        </w:rPr>
        <w:t>处</w:t>
      </w:r>
      <w:r>
        <w:rPr>
          <w:rFonts w:ascii="仿宋" w:hAnsi="仿宋" w:eastAsia="仿宋"/>
          <w:color w:val="auto"/>
          <w:kern w:val="0"/>
          <w:sz w:val="32"/>
          <w:szCs w:val="32"/>
        </w:rPr>
        <w:t>理。</w:t>
      </w:r>
      <w:r>
        <w:rPr>
          <w:rFonts w:hint="eastAsia" w:ascii="仿宋" w:hAnsi="仿宋" w:eastAsia="仿宋"/>
          <w:color w:val="auto"/>
          <w:kern w:val="0"/>
          <w:sz w:val="32"/>
          <w:szCs w:val="32"/>
          <w:lang w:eastAsia="zh-CN"/>
        </w:rPr>
        <w:t>四是要严格按照</w:t>
      </w:r>
      <w:r>
        <w:rPr>
          <w:rFonts w:ascii="仿宋" w:hAnsi="仿宋" w:eastAsia="仿宋"/>
          <w:color w:val="auto"/>
          <w:kern w:val="0"/>
          <w:sz w:val="32"/>
          <w:szCs w:val="32"/>
        </w:rPr>
        <w:t>资金申</w:t>
      </w:r>
      <w:r>
        <w:rPr>
          <w:rFonts w:hint="eastAsia" w:ascii="仿宋" w:hAnsi="仿宋" w:eastAsia="仿宋"/>
          <w:color w:val="auto"/>
          <w:kern w:val="0"/>
          <w:sz w:val="32"/>
          <w:szCs w:val="32"/>
        </w:rPr>
        <w:t>领程序</w:t>
      </w:r>
      <w:r>
        <w:rPr>
          <w:rFonts w:hint="eastAsia" w:ascii="仿宋" w:hAnsi="仿宋" w:eastAsia="仿宋"/>
          <w:color w:val="auto"/>
          <w:kern w:val="0"/>
          <w:sz w:val="32"/>
          <w:szCs w:val="32"/>
          <w:lang w:eastAsia="zh-CN"/>
        </w:rPr>
        <w:t>申领资金</w:t>
      </w:r>
      <w:r>
        <w:rPr>
          <w:rFonts w:ascii="仿宋" w:hAnsi="仿宋" w:eastAsia="仿宋"/>
          <w:color w:val="auto"/>
          <w:kern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2"/>
          <w:szCs w:val="32"/>
          <w:shd w:val="clear" w:fill="FFFFFF"/>
          <w:lang w:val="en-US" w:eastAsia="zh-CN"/>
        </w:rPr>
        <w:t>七</w:t>
      </w:r>
      <w:r>
        <w:rPr>
          <w:rFonts w:ascii="黑体" w:hAnsi="宋体" w:eastAsia="黑体" w:cs="黑体"/>
          <w:i w:val="0"/>
          <w:caps w:val="0"/>
          <w:color w:val="auto"/>
          <w:spacing w:val="0"/>
          <w:sz w:val="32"/>
          <w:szCs w:val="32"/>
          <w:shd w:val="clear" w:fill="FFFFFF"/>
        </w:rPr>
        <w:t>、保障措施</w:t>
      </w:r>
    </w:p>
    <w:p>
      <w:pPr>
        <w:snapToGrid w:val="0"/>
        <w:spacing w:line="560" w:lineRule="exact"/>
        <w:ind w:firstLine="645"/>
        <w:rPr>
          <w:rFonts w:hint="eastAsia" w:ascii="仿宋" w:hAnsi="仿宋" w:eastAsia="仿宋"/>
          <w:kern w:val="0"/>
          <w:sz w:val="32"/>
          <w:szCs w:val="32"/>
          <w:lang w:val="en-US" w:eastAsia="zh-CN"/>
        </w:rPr>
      </w:pPr>
      <w:r>
        <w:rPr>
          <w:rFonts w:hint="eastAsia" w:ascii="仿宋" w:hAnsi="仿宋" w:eastAsia="仿宋"/>
          <w:color w:val="auto"/>
          <w:sz w:val="32"/>
          <w:szCs w:val="32"/>
        </w:rPr>
        <w:t>市</w:t>
      </w:r>
      <w:r>
        <w:rPr>
          <w:rFonts w:ascii="仿宋" w:hAnsi="仿宋" w:eastAsia="仿宋"/>
          <w:color w:val="auto"/>
          <w:sz w:val="32"/>
          <w:szCs w:val="32"/>
        </w:rPr>
        <w:t>交通运输部门根据</w:t>
      </w:r>
      <w:r>
        <w:rPr>
          <w:rFonts w:hint="eastAsia" w:ascii="仿宋" w:hAnsi="仿宋" w:eastAsia="仿宋"/>
          <w:color w:val="auto"/>
          <w:sz w:val="32"/>
          <w:szCs w:val="32"/>
        </w:rPr>
        <w:t>全</w:t>
      </w:r>
      <w:r>
        <w:rPr>
          <w:rFonts w:ascii="仿宋" w:hAnsi="仿宋" w:eastAsia="仿宋"/>
          <w:color w:val="auto"/>
          <w:sz w:val="32"/>
          <w:szCs w:val="32"/>
        </w:rPr>
        <w:t>市渡口渡船实际和本办法的</w:t>
      </w:r>
      <w:r>
        <w:rPr>
          <w:rFonts w:hint="eastAsia" w:ascii="仿宋" w:hAnsi="仿宋" w:eastAsia="仿宋"/>
          <w:color w:val="auto"/>
          <w:sz w:val="32"/>
          <w:szCs w:val="32"/>
        </w:rPr>
        <w:t>补</w:t>
      </w:r>
      <w:r>
        <w:rPr>
          <w:rFonts w:ascii="仿宋" w:hAnsi="仿宋" w:eastAsia="仿宋"/>
          <w:color w:val="auto"/>
          <w:sz w:val="32"/>
          <w:szCs w:val="32"/>
        </w:rPr>
        <w:t>助</w:t>
      </w:r>
      <w:r>
        <w:rPr>
          <w:rFonts w:hint="eastAsia" w:ascii="仿宋" w:hAnsi="仿宋" w:eastAsia="仿宋"/>
          <w:color w:val="auto"/>
          <w:sz w:val="32"/>
          <w:szCs w:val="32"/>
        </w:rPr>
        <w:t>、</w:t>
      </w:r>
      <w:r>
        <w:rPr>
          <w:rFonts w:ascii="仿宋" w:hAnsi="仿宋" w:eastAsia="仿宋"/>
          <w:color w:val="auto"/>
          <w:sz w:val="32"/>
          <w:szCs w:val="32"/>
        </w:rPr>
        <w:t>奖励标准，做好年度财政</w:t>
      </w:r>
      <w:r>
        <w:rPr>
          <w:rFonts w:hint="eastAsia" w:ascii="仿宋" w:hAnsi="仿宋" w:eastAsia="仿宋"/>
          <w:color w:val="auto"/>
          <w:sz w:val="32"/>
          <w:szCs w:val="32"/>
        </w:rPr>
        <w:t>预算</w:t>
      </w:r>
      <w:r>
        <w:rPr>
          <w:rFonts w:ascii="仿宋" w:hAnsi="仿宋" w:eastAsia="仿宋"/>
          <w:color w:val="auto"/>
          <w:sz w:val="32"/>
          <w:szCs w:val="32"/>
        </w:rPr>
        <w:t>报</w:t>
      </w:r>
      <w:r>
        <w:rPr>
          <w:rFonts w:hint="eastAsia" w:ascii="仿宋" w:hAnsi="仿宋" w:eastAsia="仿宋"/>
          <w:color w:val="auto"/>
          <w:sz w:val="32"/>
          <w:szCs w:val="32"/>
        </w:rPr>
        <w:t>市</w:t>
      </w:r>
      <w:r>
        <w:rPr>
          <w:rFonts w:ascii="仿宋" w:hAnsi="仿宋" w:eastAsia="仿宋"/>
          <w:color w:val="auto"/>
          <w:sz w:val="32"/>
          <w:szCs w:val="32"/>
        </w:rPr>
        <w:t>财政部门。</w:t>
      </w:r>
      <w:r>
        <w:rPr>
          <w:rFonts w:hint="eastAsia" w:ascii="仿宋" w:hAnsi="仿宋" w:eastAsia="仿宋"/>
          <w:color w:val="auto"/>
          <w:sz w:val="32"/>
          <w:szCs w:val="32"/>
        </w:rPr>
        <w:t>各级</w:t>
      </w:r>
      <w:r>
        <w:rPr>
          <w:rFonts w:ascii="仿宋" w:hAnsi="仿宋" w:eastAsia="仿宋"/>
          <w:color w:val="auto"/>
          <w:sz w:val="32"/>
          <w:szCs w:val="32"/>
        </w:rPr>
        <w:t>政府和相关部门</w:t>
      </w:r>
      <w:r>
        <w:rPr>
          <w:rFonts w:hint="eastAsia" w:ascii="仿宋" w:hAnsi="仿宋" w:eastAsia="仿宋"/>
          <w:color w:val="auto"/>
          <w:sz w:val="32"/>
          <w:szCs w:val="32"/>
        </w:rPr>
        <w:t>要加强资金的管理，确保补助资金专款专用，及时足额到位，做到公开透明。对弄虚作假套取</w:t>
      </w:r>
      <w:r>
        <w:rPr>
          <w:rFonts w:ascii="仿宋" w:hAnsi="仿宋" w:eastAsia="仿宋"/>
          <w:color w:val="auto"/>
          <w:sz w:val="32"/>
          <w:szCs w:val="32"/>
        </w:rPr>
        <w:t>或挪用资</w:t>
      </w:r>
      <w:r>
        <w:rPr>
          <w:rFonts w:hint="eastAsia" w:ascii="仿宋" w:hAnsi="仿宋" w:eastAsia="仿宋"/>
          <w:color w:val="auto"/>
          <w:sz w:val="32"/>
          <w:szCs w:val="32"/>
        </w:rPr>
        <w:t>金</w:t>
      </w:r>
      <w:r>
        <w:rPr>
          <w:rFonts w:ascii="仿宋" w:hAnsi="仿宋" w:eastAsia="仿宋"/>
          <w:color w:val="auto"/>
          <w:sz w:val="32"/>
          <w:szCs w:val="32"/>
        </w:rPr>
        <w:t>的单位或个人，依法追究责任。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55F1"/>
    <w:rsid w:val="299C55F1"/>
    <w:rsid w:val="3DC451D6"/>
    <w:rsid w:val="3EAF5090"/>
    <w:rsid w:val="5E7F7CA1"/>
    <w:rsid w:val="5FFF3326"/>
    <w:rsid w:val="68564DD0"/>
    <w:rsid w:val="6B31695E"/>
    <w:rsid w:val="6EEFB974"/>
    <w:rsid w:val="765D00E2"/>
    <w:rsid w:val="7CAFB337"/>
    <w:rsid w:val="9AAD5929"/>
    <w:rsid w:val="ADECDBD1"/>
    <w:rsid w:val="DDA9059F"/>
    <w:rsid w:val="E6FECA9A"/>
    <w:rsid w:val="FF9F701F"/>
    <w:rsid w:val="FFBB89A0"/>
    <w:rsid w:val="FFF1B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2021-02-08T23:17:00Z</dcterms:created>
  <dc:creator>Lenovo</dc:creator>
  <cp:lastModifiedBy>huawei</cp:lastModifiedBy>
  <dcterms:modified xsi:type="dcterms:W3CDTF">2021-12-27T10:43:49Z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