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362F" w14:textId="77777777" w:rsidR="00B621DE" w:rsidRDefault="00D110C7">
      <w:pPr>
        <w:spacing w:line="480" w:lineRule="auto"/>
        <w:ind w:right="28"/>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kern w:val="0"/>
          <w:sz w:val="32"/>
          <w:szCs w:val="32"/>
        </w:rPr>
        <w:t>5-2</w:t>
      </w:r>
    </w:p>
    <w:p w14:paraId="20847A26" w14:textId="77777777" w:rsidR="00B621DE" w:rsidRDefault="00B621DE">
      <w:pPr>
        <w:spacing w:line="560" w:lineRule="exact"/>
        <w:ind w:right="28"/>
        <w:jc w:val="center"/>
        <w:rPr>
          <w:rFonts w:ascii="Times New Roman" w:eastAsia="方正小标宋简体" w:hAnsi="Times New Roman" w:cs="Times New Roman"/>
          <w:kern w:val="0"/>
          <w:sz w:val="44"/>
          <w:szCs w:val="44"/>
        </w:rPr>
      </w:pPr>
    </w:p>
    <w:p w14:paraId="154ECBD0" w14:textId="77777777" w:rsidR="00B621DE" w:rsidRDefault="00D110C7">
      <w:pPr>
        <w:spacing w:line="560" w:lineRule="exact"/>
        <w:ind w:right="28"/>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2021</w:t>
      </w:r>
      <w:r>
        <w:rPr>
          <w:rFonts w:ascii="Times New Roman" w:eastAsia="方正小标宋简体" w:hAnsi="Times New Roman" w:cs="Times New Roman" w:hint="eastAsia"/>
          <w:kern w:val="0"/>
          <w:sz w:val="44"/>
          <w:szCs w:val="44"/>
        </w:rPr>
        <w:t>年省中职质量工程</w:t>
      </w:r>
    </w:p>
    <w:p w14:paraId="0AEDB365" w14:textId="77777777" w:rsidR="00B621DE" w:rsidRDefault="00D110C7">
      <w:pPr>
        <w:spacing w:line="560" w:lineRule="exact"/>
        <w:ind w:right="28"/>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kern w:val="0"/>
          <w:sz w:val="44"/>
          <w:szCs w:val="44"/>
        </w:rPr>
        <w:t>课程思政教学研究示范中心项目申报书</w:t>
      </w:r>
    </w:p>
    <w:p w14:paraId="5C07F272" w14:textId="77777777" w:rsidR="00B621DE" w:rsidRDefault="00B621DE">
      <w:pPr>
        <w:spacing w:line="520" w:lineRule="exact"/>
        <w:ind w:right="26"/>
        <w:jc w:val="center"/>
        <w:rPr>
          <w:rFonts w:ascii="Times New Roman" w:eastAsia="黑体" w:hAnsi="Times New Roman" w:cs="Times New Roman"/>
          <w:sz w:val="36"/>
          <w:szCs w:val="36"/>
        </w:rPr>
      </w:pPr>
    </w:p>
    <w:p w14:paraId="37ECE791" w14:textId="77777777" w:rsidR="00B621DE" w:rsidRDefault="00B621DE">
      <w:pPr>
        <w:spacing w:line="520" w:lineRule="exact"/>
        <w:ind w:right="26"/>
        <w:jc w:val="center"/>
        <w:rPr>
          <w:rFonts w:ascii="Times New Roman" w:eastAsia="黑体" w:hAnsi="Times New Roman" w:cs="Times New Roman"/>
          <w:sz w:val="36"/>
          <w:szCs w:val="36"/>
        </w:rPr>
      </w:pPr>
    </w:p>
    <w:p w14:paraId="167C6B96" w14:textId="77777777" w:rsidR="00B621DE" w:rsidRDefault="00B621DE">
      <w:pPr>
        <w:spacing w:line="600" w:lineRule="exact"/>
        <w:ind w:right="28" w:firstLineChars="400" w:firstLine="1280"/>
        <w:rPr>
          <w:rFonts w:ascii="Times New Roman" w:eastAsia="黑体" w:hAnsi="Times New Roman" w:cs="Times New Roman"/>
          <w:sz w:val="32"/>
          <w:szCs w:val="36"/>
          <w:u w:val="single"/>
        </w:rPr>
      </w:pPr>
    </w:p>
    <w:p w14:paraId="3E381F07" w14:textId="77777777" w:rsidR="00B621DE" w:rsidRDefault="00D110C7">
      <w:pPr>
        <w:spacing w:line="760" w:lineRule="exact"/>
        <w:ind w:firstLineChars="88" w:firstLine="282"/>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中心名称：</w:t>
      </w:r>
      <w:r>
        <w:rPr>
          <w:rFonts w:ascii="Times New Roman" w:eastAsia="仿宋_GB2312" w:hAnsi="Times New Roman" w:cs="Times New Roman" w:hint="eastAsia"/>
          <w:sz w:val="32"/>
          <w:szCs w:val="36"/>
        </w:rPr>
        <w:t xml:space="preserve"> </w:t>
      </w:r>
      <w:r>
        <w:rPr>
          <w:rFonts w:ascii="Times New Roman" w:eastAsia="仿宋_GB2312" w:hAnsi="Times New Roman" w:cs="Times New Roman" w:hint="eastAsia"/>
          <w:color w:val="000000"/>
          <w:sz w:val="32"/>
          <w:szCs w:val="32"/>
          <w:u w:val="single"/>
        </w:rPr>
        <w:t>河源理工学校课程思政教学研究中心</w:t>
      </w:r>
      <w:r>
        <w:rPr>
          <w:rFonts w:ascii="Times New Roman" w:eastAsia="仿宋_GB2312" w:hAnsi="Times New Roman" w:cs="Times New Roman"/>
          <w:color w:val="000000"/>
          <w:sz w:val="32"/>
          <w:szCs w:val="32"/>
          <w:u w:val="single"/>
        </w:rPr>
        <w:t xml:space="preserve"> </w:t>
      </w:r>
    </w:p>
    <w:p w14:paraId="0A0B189A" w14:textId="77777777" w:rsidR="00B621DE" w:rsidRDefault="00D110C7">
      <w:pPr>
        <w:spacing w:line="760" w:lineRule="exact"/>
        <w:ind w:right="28" w:firstLineChars="88" w:firstLine="282"/>
        <w:rPr>
          <w:rFonts w:ascii="Times New Roman" w:eastAsia="仿宋_GB2312" w:hAnsi="Times New Roman" w:cs="Times New Roman"/>
          <w:sz w:val="28"/>
          <w:szCs w:val="28"/>
        </w:rPr>
      </w:pPr>
      <w:r>
        <w:rPr>
          <w:rFonts w:ascii="Times New Roman" w:eastAsia="仿宋_GB2312" w:hAnsi="Times New Roman" w:cs="Times New Roman" w:hint="eastAsia"/>
          <w:sz w:val="32"/>
          <w:szCs w:val="36"/>
        </w:rPr>
        <w:t>中心负责人：</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hint="eastAsia"/>
          <w:color w:val="000000"/>
          <w:sz w:val="32"/>
          <w:szCs w:val="32"/>
          <w:u w:val="single"/>
        </w:rPr>
        <w:t>骆</w:t>
      </w:r>
      <w:r>
        <w:rPr>
          <w:rFonts w:ascii="Times New Roman" w:eastAsia="仿宋_GB2312" w:hAnsi="Times New Roman" w:cs="Times New Roman" w:hint="eastAsia"/>
          <w:color w:val="000000"/>
          <w:sz w:val="32"/>
          <w:szCs w:val="32"/>
          <w:u w:val="single"/>
        </w:rPr>
        <w:t xml:space="preserve"> </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hint="eastAsia"/>
          <w:color w:val="000000"/>
          <w:sz w:val="32"/>
          <w:szCs w:val="32"/>
          <w:u w:val="single"/>
        </w:rPr>
        <w:t>渊</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28"/>
          <w:szCs w:val="28"/>
        </w:rPr>
        <w:t xml:space="preserve"> </w:t>
      </w:r>
    </w:p>
    <w:p w14:paraId="66BB833E" w14:textId="77777777" w:rsidR="00B621DE" w:rsidRDefault="00D110C7">
      <w:pPr>
        <w:spacing w:line="760" w:lineRule="exact"/>
        <w:ind w:right="28" w:firstLineChars="88" w:firstLine="282"/>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申报单位（盖章）：</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hint="eastAsia"/>
          <w:color w:val="000000"/>
          <w:sz w:val="32"/>
          <w:szCs w:val="32"/>
          <w:u w:val="single"/>
        </w:rPr>
        <w:t>河源理工学校</w:t>
      </w:r>
      <w:r>
        <w:rPr>
          <w:rFonts w:ascii="Times New Roman" w:eastAsia="仿宋_GB2312" w:hAnsi="Times New Roman" w:cs="Times New Roman"/>
          <w:color w:val="000000"/>
          <w:sz w:val="32"/>
          <w:szCs w:val="32"/>
          <w:u w:val="single"/>
        </w:rPr>
        <w:t xml:space="preserve">           </w:t>
      </w:r>
    </w:p>
    <w:p w14:paraId="42A6BD50" w14:textId="77777777" w:rsidR="00B621DE" w:rsidRDefault="00D110C7">
      <w:pPr>
        <w:spacing w:line="760" w:lineRule="exact"/>
        <w:ind w:right="28" w:firstLineChars="88" w:firstLine="282"/>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所属地市：</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hint="eastAsia"/>
          <w:color w:val="000000"/>
          <w:sz w:val="32"/>
          <w:szCs w:val="32"/>
          <w:u w:val="single"/>
        </w:rPr>
        <w:t>广东省河源市</w:t>
      </w:r>
      <w:r>
        <w:rPr>
          <w:rFonts w:ascii="Times New Roman" w:eastAsia="仿宋_GB2312" w:hAnsi="Times New Roman" w:cs="Times New Roman"/>
          <w:color w:val="000000"/>
          <w:sz w:val="32"/>
          <w:szCs w:val="32"/>
          <w:u w:val="single"/>
        </w:rPr>
        <w:t xml:space="preserve">          </w:t>
      </w:r>
    </w:p>
    <w:p w14:paraId="11B96D19" w14:textId="77777777" w:rsidR="00B621DE" w:rsidRDefault="00D110C7">
      <w:pPr>
        <w:snapToGrid w:val="0"/>
        <w:spacing w:line="760" w:lineRule="exact"/>
        <w:ind w:firstLineChars="100" w:firstLine="320"/>
        <w:rPr>
          <w:rFonts w:ascii="Times New Roman" w:eastAsia="仿宋_GB2312" w:hAnsi="Times New Roman" w:cs="Times New Roman"/>
          <w:sz w:val="28"/>
        </w:rPr>
      </w:pPr>
      <w:r>
        <w:rPr>
          <w:rFonts w:ascii="Times New Roman" w:eastAsia="仿宋_GB2312" w:hAnsi="Times New Roman" w:cs="Times New Roman" w:hint="eastAsia"/>
          <w:sz w:val="32"/>
          <w:szCs w:val="36"/>
        </w:rPr>
        <w:t>填表日期：</w:t>
      </w:r>
      <w:r>
        <w:rPr>
          <w:rFonts w:ascii="Times New Roman" w:eastAsia="仿宋_GB2312" w:hAnsi="Times New Roman" w:cs="Times New Roman"/>
          <w:color w:val="000000"/>
          <w:sz w:val="32"/>
          <w:szCs w:val="32"/>
          <w:u w:val="single"/>
        </w:rPr>
        <w:t xml:space="preserve">            2021</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color w:val="000000"/>
          <w:sz w:val="32"/>
          <w:szCs w:val="32"/>
          <w:u w:val="single"/>
        </w:rPr>
        <w:t>10</w:t>
      </w:r>
      <w:r>
        <w:rPr>
          <w:rFonts w:ascii="Times New Roman" w:eastAsia="仿宋_GB2312" w:hAnsi="Times New Roman" w:cs="Times New Roman" w:hint="eastAsia"/>
          <w:color w:val="000000"/>
          <w:sz w:val="32"/>
          <w:szCs w:val="32"/>
          <w:u w:val="single"/>
        </w:rPr>
        <w:t>-</w:t>
      </w:r>
      <w:r>
        <w:rPr>
          <w:rFonts w:ascii="Times New Roman" w:eastAsia="仿宋_GB2312" w:hAnsi="Times New Roman" w:cs="Times New Roman"/>
          <w:color w:val="000000"/>
          <w:sz w:val="32"/>
          <w:szCs w:val="32"/>
          <w:u w:val="single"/>
        </w:rPr>
        <w:t xml:space="preserve">8              </w:t>
      </w:r>
    </w:p>
    <w:p w14:paraId="119B130E" w14:textId="77777777" w:rsidR="00B621DE" w:rsidRDefault="00B621DE">
      <w:pPr>
        <w:snapToGrid w:val="0"/>
        <w:spacing w:line="240" w:lineRule="atLeast"/>
        <w:ind w:firstLine="539"/>
        <w:jc w:val="center"/>
        <w:rPr>
          <w:rFonts w:ascii="Times New Roman" w:eastAsia="仿宋_GB2312" w:hAnsi="Times New Roman" w:cs="Times New Roman"/>
          <w:sz w:val="28"/>
        </w:rPr>
      </w:pPr>
    </w:p>
    <w:p w14:paraId="0536B1B1" w14:textId="77777777" w:rsidR="00B621DE" w:rsidRDefault="00B621DE">
      <w:pPr>
        <w:snapToGrid w:val="0"/>
        <w:spacing w:line="240" w:lineRule="atLeast"/>
        <w:ind w:firstLine="539"/>
        <w:jc w:val="center"/>
        <w:rPr>
          <w:rFonts w:ascii="Times New Roman" w:eastAsia="仿宋_GB2312" w:hAnsi="Times New Roman" w:cs="Times New Roman"/>
          <w:sz w:val="28"/>
        </w:rPr>
      </w:pPr>
    </w:p>
    <w:p w14:paraId="1E4B9038" w14:textId="77777777" w:rsidR="00B621DE" w:rsidRDefault="00B621DE">
      <w:pPr>
        <w:snapToGrid w:val="0"/>
        <w:spacing w:line="240" w:lineRule="atLeast"/>
        <w:ind w:firstLine="539"/>
        <w:jc w:val="center"/>
        <w:rPr>
          <w:rFonts w:ascii="Times New Roman" w:eastAsia="仿宋_GB2312" w:hAnsi="Times New Roman" w:cs="Times New Roman"/>
          <w:sz w:val="28"/>
        </w:rPr>
      </w:pPr>
    </w:p>
    <w:p w14:paraId="53E881AB" w14:textId="77777777" w:rsidR="00B621DE" w:rsidRDefault="00B621DE">
      <w:pPr>
        <w:snapToGrid w:val="0"/>
        <w:spacing w:line="240" w:lineRule="atLeast"/>
        <w:ind w:firstLine="539"/>
        <w:jc w:val="center"/>
        <w:rPr>
          <w:rFonts w:ascii="Times New Roman" w:eastAsia="仿宋_GB2312" w:hAnsi="Times New Roman" w:cs="Times New Roman"/>
          <w:sz w:val="28"/>
        </w:rPr>
      </w:pPr>
    </w:p>
    <w:p w14:paraId="19C36859" w14:textId="77777777" w:rsidR="00B621DE" w:rsidRDefault="00B621DE">
      <w:pPr>
        <w:snapToGrid w:val="0"/>
        <w:spacing w:line="240" w:lineRule="atLeast"/>
        <w:ind w:firstLine="539"/>
        <w:jc w:val="center"/>
        <w:rPr>
          <w:rFonts w:ascii="Times New Roman" w:eastAsia="仿宋_GB2312" w:hAnsi="Times New Roman" w:cs="Times New Roman"/>
          <w:sz w:val="28"/>
        </w:rPr>
      </w:pPr>
    </w:p>
    <w:p w14:paraId="7886CF08" w14:textId="77777777" w:rsidR="00B621DE" w:rsidRDefault="00B621DE">
      <w:pPr>
        <w:snapToGrid w:val="0"/>
        <w:spacing w:line="240" w:lineRule="atLeast"/>
        <w:ind w:firstLine="539"/>
        <w:jc w:val="center"/>
        <w:rPr>
          <w:rFonts w:ascii="Times New Roman" w:eastAsia="仿宋_GB2312" w:hAnsi="Times New Roman" w:cs="Times New Roman"/>
          <w:sz w:val="32"/>
          <w:szCs w:val="32"/>
        </w:rPr>
      </w:pPr>
    </w:p>
    <w:p w14:paraId="66C168A7" w14:textId="77777777" w:rsidR="00B621DE" w:rsidRDefault="00B621DE">
      <w:pPr>
        <w:pStyle w:val="a0"/>
        <w:ind w:firstLine="210"/>
      </w:pPr>
    </w:p>
    <w:p w14:paraId="24D8CD86" w14:textId="77777777" w:rsidR="00B621DE" w:rsidRDefault="00D110C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广东省教育厅制</w:t>
      </w:r>
    </w:p>
    <w:p w14:paraId="2C515503" w14:textId="77777777" w:rsidR="00B621DE" w:rsidRDefault="00D110C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47372AEE" w14:textId="77777777" w:rsidR="00B621DE" w:rsidRDefault="00B621DE">
      <w:pPr>
        <w:widowControl/>
        <w:jc w:val="center"/>
        <w:rPr>
          <w:rFonts w:ascii="Times New Roman" w:eastAsia="方正小标宋简体" w:hAnsi="Times New Roman" w:cs="Times New Roman"/>
          <w:sz w:val="32"/>
          <w:szCs w:val="32"/>
        </w:rPr>
      </w:pPr>
    </w:p>
    <w:p w14:paraId="2A76DA4F" w14:textId="77777777" w:rsidR="00B621DE" w:rsidRDefault="00B621DE">
      <w:pPr>
        <w:widowControl/>
        <w:jc w:val="center"/>
        <w:rPr>
          <w:rFonts w:ascii="Times New Roman" w:eastAsia="方正小标宋简体" w:hAnsi="Times New Roman" w:cs="Times New Roman"/>
          <w:sz w:val="32"/>
          <w:szCs w:val="32"/>
        </w:rPr>
      </w:pPr>
    </w:p>
    <w:p w14:paraId="2CA1C71E"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84"/>
      </w:tblGrid>
      <w:tr w:rsidR="00B621DE" w14:paraId="26F5CE16" w14:textId="77777777">
        <w:trPr>
          <w:trHeight w:val="258"/>
        </w:trPr>
        <w:tc>
          <w:tcPr>
            <w:tcW w:w="2236" w:type="dxa"/>
            <w:tcBorders>
              <w:top w:val="single" w:sz="4" w:space="0" w:color="auto"/>
              <w:left w:val="single" w:sz="4" w:space="0" w:color="auto"/>
              <w:bottom w:val="single" w:sz="4" w:space="0" w:color="auto"/>
              <w:right w:val="single" w:sz="4" w:space="0" w:color="auto"/>
            </w:tcBorders>
            <w:vAlign w:val="center"/>
          </w:tcPr>
          <w:p w14:paraId="55608923"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名称</w:t>
            </w:r>
          </w:p>
        </w:tc>
        <w:tc>
          <w:tcPr>
            <w:tcW w:w="6284" w:type="dxa"/>
            <w:tcBorders>
              <w:top w:val="single" w:sz="4" w:space="0" w:color="auto"/>
              <w:left w:val="single" w:sz="4" w:space="0" w:color="auto"/>
              <w:bottom w:val="single" w:sz="4" w:space="0" w:color="auto"/>
              <w:right w:val="single" w:sz="4" w:space="0" w:color="auto"/>
            </w:tcBorders>
          </w:tcPr>
          <w:p w14:paraId="7379E93D" w14:textId="77777777" w:rsidR="00B621DE" w:rsidRDefault="00D110C7">
            <w:pPr>
              <w:spacing w:line="400" w:lineRule="exact"/>
              <w:jc w:val="center"/>
              <w:rPr>
                <w:rFonts w:ascii="Times New Roman" w:eastAsia="仿宋" w:hAnsi="Times New Roman" w:cs="Times New Roman"/>
                <w:kern w:val="0"/>
                <w:sz w:val="24"/>
                <w:szCs w:val="24"/>
              </w:rPr>
            </w:pPr>
            <w:r>
              <w:rPr>
                <w:rFonts w:ascii="仿宋_GB2312" w:eastAsia="仿宋_GB2312" w:hAnsi="仿宋_GB2312" w:cs="仿宋_GB2312" w:hint="eastAsia"/>
                <w:kern w:val="0"/>
                <w:sz w:val="24"/>
                <w:szCs w:val="24"/>
              </w:rPr>
              <w:t>河源理工学校课程思政教学研究中心</w:t>
            </w:r>
          </w:p>
        </w:tc>
      </w:tr>
      <w:tr w:rsidR="00B621DE" w14:paraId="1E4662F9" w14:textId="77777777">
        <w:trPr>
          <w:trHeight w:val="90"/>
        </w:trPr>
        <w:tc>
          <w:tcPr>
            <w:tcW w:w="2236" w:type="dxa"/>
            <w:tcBorders>
              <w:top w:val="single" w:sz="4" w:space="0" w:color="auto"/>
              <w:left w:val="single" w:sz="4" w:space="0" w:color="auto"/>
              <w:bottom w:val="single" w:sz="4" w:space="0" w:color="auto"/>
              <w:right w:val="single" w:sz="4" w:space="0" w:color="auto"/>
            </w:tcBorders>
            <w:vAlign w:val="center"/>
          </w:tcPr>
          <w:p w14:paraId="3EEFDE76"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成立时间</w:t>
            </w:r>
            <w:r>
              <w:rPr>
                <w:rFonts w:ascii="仿宋_GB2312" w:eastAsia="仿宋_GB2312" w:hAnsi="仿宋_GB2312" w:cs="仿宋_GB2312" w:hint="eastAsia"/>
                <w:kern w:val="0"/>
                <w:sz w:val="24"/>
                <w:szCs w:val="24"/>
              </w:rPr>
              <w:t>（年月）</w:t>
            </w:r>
          </w:p>
        </w:tc>
        <w:tc>
          <w:tcPr>
            <w:tcW w:w="6284" w:type="dxa"/>
            <w:tcBorders>
              <w:top w:val="single" w:sz="4" w:space="0" w:color="auto"/>
              <w:left w:val="single" w:sz="4" w:space="0" w:color="auto"/>
              <w:bottom w:val="single" w:sz="4" w:space="0" w:color="auto"/>
              <w:right w:val="single" w:sz="4" w:space="0" w:color="auto"/>
            </w:tcBorders>
          </w:tcPr>
          <w:p w14:paraId="13361EC0" w14:textId="77777777" w:rsidR="00B621DE" w:rsidRDefault="00D110C7">
            <w:pPr>
              <w:spacing w:line="4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2021-10-8</w:t>
            </w:r>
          </w:p>
        </w:tc>
      </w:tr>
      <w:tr w:rsidR="00B621DE" w14:paraId="41A811DF" w14:textId="77777777">
        <w:trPr>
          <w:trHeight w:val="90"/>
        </w:trPr>
        <w:tc>
          <w:tcPr>
            <w:tcW w:w="2236" w:type="dxa"/>
            <w:tcBorders>
              <w:top w:val="single" w:sz="4" w:space="0" w:color="auto"/>
              <w:left w:val="single" w:sz="4" w:space="0" w:color="auto"/>
              <w:bottom w:val="single" w:sz="4" w:space="0" w:color="auto"/>
              <w:right w:val="single" w:sz="4" w:space="0" w:color="auto"/>
            </w:tcBorders>
            <w:vAlign w:val="center"/>
          </w:tcPr>
          <w:p w14:paraId="0D4FBF47"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人员数量</w:t>
            </w:r>
          </w:p>
        </w:tc>
        <w:tc>
          <w:tcPr>
            <w:tcW w:w="6284" w:type="dxa"/>
            <w:tcBorders>
              <w:top w:val="single" w:sz="4" w:space="0" w:color="auto"/>
              <w:left w:val="single" w:sz="4" w:space="0" w:color="auto"/>
              <w:bottom w:val="single" w:sz="4" w:space="0" w:color="auto"/>
              <w:right w:val="single" w:sz="4" w:space="0" w:color="auto"/>
            </w:tcBorders>
          </w:tcPr>
          <w:p w14:paraId="4769D1F2" w14:textId="619255BE" w:rsidR="00B621DE" w:rsidRDefault="00C8348F" w:rsidP="00C8348F">
            <w:pPr>
              <w:spacing w:line="40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1</w:t>
            </w:r>
            <w:r>
              <w:rPr>
                <w:rFonts w:ascii="Times New Roman" w:eastAsia="仿宋" w:hAnsi="Times New Roman" w:cs="Times New Roman"/>
                <w:kern w:val="0"/>
                <w:sz w:val="24"/>
                <w:szCs w:val="24"/>
              </w:rPr>
              <w:t>8</w:t>
            </w:r>
            <w:r>
              <w:rPr>
                <w:rFonts w:ascii="Times New Roman" w:eastAsia="仿宋" w:hAnsi="Times New Roman" w:cs="Times New Roman" w:hint="eastAsia"/>
                <w:kern w:val="0"/>
                <w:sz w:val="24"/>
                <w:szCs w:val="24"/>
              </w:rPr>
              <w:t>人</w:t>
            </w:r>
          </w:p>
        </w:tc>
      </w:tr>
      <w:tr w:rsidR="00B621DE" w14:paraId="0940FCA3" w14:textId="77777777">
        <w:trPr>
          <w:trHeight w:val="90"/>
        </w:trPr>
        <w:tc>
          <w:tcPr>
            <w:tcW w:w="2236" w:type="dxa"/>
            <w:tcBorders>
              <w:top w:val="single" w:sz="4" w:space="0" w:color="auto"/>
              <w:left w:val="single" w:sz="4" w:space="0" w:color="auto"/>
              <w:bottom w:val="single" w:sz="4" w:space="0" w:color="auto"/>
              <w:right w:val="single" w:sz="4" w:space="0" w:color="auto"/>
            </w:tcBorders>
            <w:vAlign w:val="center"/>
          </w:tcPr>
          <w:p w14:paraId="67C2737F"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设置形式</w:t>
            </w:r>
          </w:p>
        </w:tc>
        <w:tc>
          <w:tcPr>
            <w:tcW w:w="6284" w:type="dxa"/>
            <w:tcBorders>
              <w:top w:val="single" w:sz="4" w:space="0" w:color="auto"/>
              <w:left w:val="single" w:sz="4" w:space="0" w:color="auto"/>
              <w:bottom w:val="single" w:sz="4" w:space="0" w:color="auto"/>
              <w:right w:val="single" w:sz="4" w:space="0" w:color="auto"/>
            </w:tcBorders>
          </w:tcPr>
          <w:p w14:paraId="29D5C706" w14:textId="77777777" w:rsidR="00B621DE" w:rsidRDefault="00D110C7">
            <w:pPr>
              <w:spacing w:line="400" w:lineRule="exact"/>
              <w:rPr>
                <w:rFonts w:ascii="Times New Roman" w:eastAsia="仿宋_GB2312" w:hAnsi="Times New Roman" w:cs="Times New Roman"/>
                <w:kern w:val="0"/>
                <w:sz w:val="24"/>
                <w:szCs w:val="24"/>
              </w:rPr>
            </w:pPr>
            <w:r>
              <w:rPr>
                <w:rFonts w:ascii="隶书" w:eastAsia="隶书" w:hAnsi="Times New Roman" w:cs="Times New Roman" w:hint="eastAsia"/>
                <w:kern w:val="0"/>
                <w:sz w:val="24"/>
                <w:szCs w:val="24"/>
              </w:rPr>
              <w:t>·</w:t>
            </w:r>
            <w:r>
              <w:rPr>
                <w:rFonts w:ascii="Times New Roman" w:eastAsia="仿宋_GB2312" w:hAnsi="Times New Roman" w:cs="Times New Roman" w:hint="eastAsia"/>
                <w:kern w:val="0"/>
                <w:sz w:val="24"/>
                <w:szCs w:val="24"/>
              </w:rPr>
              <w:t>独立设置</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依托职能部门设置</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依托系部设置</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其他</w:t>
            </w:r>
            <w:r>
              <w:rPr>
                <w:rFonts w:ascii="Times New Roman" w:eastAsia="仿宋_GB2312" w:hAnsi="Times New Roman" w:cs="Times New Roman"/>
                <w:kern w:val="0"/>
                <w:sz w:val="24"/>
                <w:szCs w:val="24"/>
              </w:rPr>
              <w:t>______</w:t>
            </w:r>
            <w:r>
              <w:rPr>
                <w:rFonts w:ascii="Times New Roman" w:eastAsia="仿宋_GB2312" w:hAnsi="Times New Roman" w:cs="Times New Roman" w:hint="eastAsia"/>
                <w:kern w:val="0"/>
                <w:sz w:val="24"/>
                <w:szCs w:val="24"/>
              </w:rPr>
              <w:t>（非独立设置的，均需填写依托单位名称）</w:t>
            </w:r>
          </w:p>
        </w:tc>
      </w:tr>
      <w:tr w:rsidR="00B621DE" w14:paraId="285EA699" w14:textId="77777777">
        <w:trPr>
          <w:trHeight w:val="928"/>
        </w:trPr>
        <w:tc>
          <w:tcPr>
            <w:tcW w:w="2236" w:type="dxa"/>
            <w:tcBorders>
              <w:top w:val="single" w:sz="4" w:space="0" w:color="auto"/>
              <w:left w:val="single" w:sz="4" w:space="0" w:color="auto"/>
              <w:bottom w:val="single" w:sz="4" w:space="0" w:color="auto"/>
              <w:right w:val="single" w:sz="4" w:space="0" w:color="auto"/>
            </w:tcBorders>
            <w:vAlign w:val="center"/>
          </w:tcPr>
          <w:p w14:paraId="1D28A952"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组织架构和运行</w:t>
            </w:r>
          </w:p>
          <w:p w14:paraId="3BF479CB"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机制</w:t>
            </w:r>
          </w:p>
        </w:tc>
        <w:tc>
          <w:tcPr>
            <w:tcW w:w="6284" w:type="dxa"/>
            <w:tcBorders>
              <w:top w:val="single" w:sz="4" w:space="0" w:color="auto"/>
              <w:left w:val="single" w:sz="4" w:space="0" w:color="auto"/>
              <w:bottom w:val="single" w:sz="4" w:space="0" w:color="auto"/>
              <w:right w:val="single" w:sz="4" w:space="0" w:color="auto"/>
            </w:tcBorders>
          </w:tcPr>
          <w:p w14:paraId="2CF133C5"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（描述中心组织架构和具体运行机制。</w:t>
            </w:r>
            <w:r>
              <w:rPr>
                <w:rFonts w:ascii="Times New Roman" w:eastAsia="仿宋_GB2312" w:hAnsi="Times New Roman" w:cs="Times New Roman"/>
                <w:kern w:val="0"/>
                <w:sz w:val="24"/>
                <w:szCs w:val="24"/>
              </w:rPr>
              <w:t>300</w:t>
            </w:r>
            <w:r>
              <w:rPr>
                <w:rFonts w:ascii="Times New Roman" w:eastAsia="仿宋_GB2312" w:hAnsi="Times New Roman" w:cs="Times New Roman" w:hint="eastAsia"/>
                <w:kern w:val="0"/>
                <w:sz w:val="24"/>
                <w:szCs w:val="24"/>
              </w:rPr>
              <w:t>字以内）</w:t>
            </w:r>
          </w:p>
          <w:p w14:paraId="3C5BC9EF" w14:textId="77777777" w:rsidR="00B621DE" w:rsidRDefault="00D110C7">
            <w:pPr>
              <w:pStyle w:val="a0"/>
              <w:spacing w:after="0"/>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学校成立课程思政教学研究中心，纳入人才培养和思政教育的总体组织架构；成立领导小组，党委书记李雄伟直接领导，分管校领导刘翠梅具体负责，教育教学相关科室为成员，教务科具体指导中心开展工作。研究中心为教务科负责的独立设置机构，中心成员来自各专业岗位的有突出贡献的优秀教师，分工明确；工作制度完善，运转协调高效。</w:t>
            </w:r>
          </w:p>
        </w:tc>
      </w:tr>
    </w:tbl>
    <w:p w14:paraId="522A0E14"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队伍情况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50"/>
        <w:gridCol w:w="1150"/>
        <w:gridCol w:w="886"/>
        <w:gridCol w:w="886"/>
        <w:gridCol w:w="886"/>
        <w:gridCol w:w="981"/>
        <w:gridCol w:w="708"/>
        <w:gridCol w:w="1717"/>
      </w:tblGrid>
      <w:tr w:rsidR="00B621DE" w14:paraId="4B4F9163" w14:textId="77777777">
        <w:trPr>
          <w:trHeight w:val="93"/>
        </w:trPr>
        <w:tc>
          <w:tcPr>
            <w:tcW w:w="8516" w:type="dxa"/>
            <w:gridSpan w:val="9"/>
            <w:tcBorders>
              <w:top w:val="single" w:sz="4" w:space="0" w:color="auto"/>
              <w:left w:val="single" w:sz="4" w:space="0" w:color="auto"/>
              <w:bottom w:val="single" w:sz="4" w:space="0" w:color="auto"/>
              <w:right w:val="single" w:sz="4" w:space="0" w:color="auto"/>
            </w:tcBorders>
            <w:vAlign w:val="center"/>
          </w:tcPr>
          <w:p w14:paraId="326AEE95" w14:textId="77777777" w:rsidR="00B621DE" w:rsidRDefault="00D110C7">
            <w:pPr>
              <w:spacing w:line="400" w:lineRule="exact"/>
              <w:rPr>
                <w:rFonts w:ascii="Times New Roman" w:eastAsia="仿宋_GB2312" w:hAnsi="Times New Roman" w:cs="Times New Roman"/>
                <w:kern w:val="0"/>
                <w:sz w:val="30"/>
                <w:szCs w:val="30"/>
                <w:lang w:eastAsia="zh-Hans"/>
              </w:rPr>
            </w:pPr>
            <w:r>
              <w:rPr>
                <w:rFonts w:ascii="Times New Roman" w:eastAsia="楷体_GB2312" w:hAnsi="Times New Roman" w:cs="Times New Roman" w:hint="eastAsia"/>
                <w:bCs/>
                <w:sz w:val="30"/>
                <w:szCs w:val="30"/>
              </w:rPr>
              <w:t>（一）中心负责人</w:t>
            </w:r>
          </w:p>
        </w:tc>
      </w:tr>
      <w:tr w:rsidR="00B621DE" w14:paraId="5A0010CD" w14:textId="77777777" w:rsidTr="00E577CD">
        <w:trPr>
          <w:trHeight w:val="93"/>
        </w:trPr>
        <w:tc>
          <w:tcPr>
            <w:tcW w:w="1302" w:type="dxa"/>
            <w:gridSpan w:val="2"/>
            <w:tcBorders>
              <w:top w:val="single" w:sz="4" w:space="0" w:color="auto"/>
              <w:left w:val="single" w:sz="4" w:space="0" w:color="auto"/>
              <w:bottom w:val="single" w:sz="4" w:space="0" w:color="auto"/>
              <w:right w:val="single" w:sz="4" w:space="0" w:color="auto"/>
            </w:tcBorders>
            <w:vAlign w:val="center"/>
          </w:tcPr>
          <w:p w14:paraId="468952D7"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姓    名</w:t>
            </w:r>
          </w:p>
        </w:tc>
        <w:tc>
          <w:tcPr>
            <w:tcW w:w="4789" w:type="dxa"/>
            <w:gridSpan w:val="5"/>
            <w:tcBorders>
              <w:top w:val="single" w:sz="4" w:space="0" w:color="auto"/>
              <w:left w:val="single" w:sz="4" w:space="0" w:color="auto"/>
              <w:bottom w:val="single" w:sz="4" w:space="0" w:color="auto"/>
              <w:right w:val="single" w:sz="4" w:space="0" w:color="auto"/>
            </w:tcBorders>
            <w:vAlign w:val="center"/>
          </w:tcPr>
          <w:p w14:paraId="1D3BCDB6" w14:textId="77777777" w:rsidR="00B621DE" w:rsidRDefault="00D110C7">
            <w:pPr>
              <w:spacing w:line="400" w:lineRule="exact"/>
              <w:jc w:val="center"/>
              <w:rPr>
                <w:rFonts w:ascii="Times New Roman" w:eastAsia="黑体"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骆渊</w:t>
            </w:r>
          </w:p>
        </w:tc>
        <w:tc>
          <w:tcPr>
            <w:tcW w:w="708" w:type="dxa"/>
            <w:tcBorders>
              <w:top w:val="single" w:sz="4" w:space="0" w:color="auto"/>
              <w:left w:val="single" w:sz="4" w:space="0" w:color="auto"/>
              <w:bottom w:val="single" w:sz="4" w:space="0" w:color="auto"/>
              <w:right w:val="single" w:sz="4" w:space="0" w:color="auto"/>
            </w:tcBorders>
            <w:vAlign w:val="center"/>
          </w:tcPr>
          <w:p w14:paraId="1A4F7D29"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出生年月</w:t>
            </w:r>
          </w:p>
        </w:tc>
        <w:tc>
          <w:tcPr>
            <w:tcW w:w="1717" w:type="dxa"/>
            <w:tcBorders>
              <w:top w:val="single" w:sz="4" w:space="0" w:color="auto"/>
              <w:left w:val="single" w:sz="4" w:space="0" w:color="auto"/>
              <w:bottom w:val="single" w:sz="4" w:space="0" w:color="auto"/>
              <w:right w:val="single" w:sz="4" w:space="0" w:color="auto"/>
            </w:tcBorders>
            <w:vAlign w:val="center"/>
          </w:tcPr>
          <w:p w14:paraId="768150A7" w14:textId="77777777" w:rsidR="00B621DE" w:rsidRDefault="00D110C7">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986</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08</w:t>
            </w:r>
          </w:p>
        </w:tc>
      </w:tr>
      <w:tr w:rsidR="00B621DE" w14:paraId="70A6F2E4" w14:textId="77777777" w:rsidTr="00E577CD">
        <w:trPr>
          <w:trHeight w:val="90"/>
        </w:trPr>
        <w:tc>
          <w:tcPr>
            <w:tcW w:w="1302" w:type="dxa"/>
            <w:gridSpan w:val="2"/>
            <w:tcBorders>
              <w:top w:val="single" w:sz="4" w:space="0" w:color="auto"/>
              <w:left w:val="single" w:sz="4" w:space="0" w:color="auto"/>
              <w:bottom w:val="single" w:sz="4" w:space="0" w:color="auto"/>
              <w:right w:val="single" w:sz="4" w:space="0" w:color="auto"/>
            </w:tcBorders>
            <w:vAlign w:val="center"/>
          </w:tcPr>
          <w:p w14:paraId="4F91654F"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职    务</w:t>
            </w:r>
          </w:p>
        </w:tc>
        <w:tc>
          <w:tcPr>
            <w:tcW w:w="4789" w:type="dxa"/>
            <w:gridSpan w:val="5"/>
            <w:tcBorders>
              <w:top w:val="single" w:sz="4" w:space="0" w:color="auto"/>
              <w:left w:val="single" w:sz="4" w:space="0" w:color="auto"/>
              <w:bottom w:val="single" w:sz="4" w:space="0" w:color="auto"/>
              <w:right w:val="single" w:sz="4" w:space="0" w:color="auto"/>
            </w:tcBorders>
            <w:vAlign w:val="center"/>
          </w:tcPr>
          <w:p w14:paraId="17E86390" w14:textId="77777777" w:rsidR="00B621DE" w:rsidRDefault="00D110C7">
            <w:pPr>
              <w:spacing w:line="400" w:lineRule="exact"/>
              <w:jc w:val="lef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河源市中小学心理健康教育指导中心成员</w:t>
            </w:r>
          </w:p>
          <w:p w14:paraId="49405950" w14:textId="77777777" w:rsidR="00B621DE" w:rsidRDefault="00D110C7">
            <w:pPr>
              <w:spacing w:line="400" w:lineRule="exact"/>
              <w:jc w:val="lef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学校心理咨询中心负责人</w:t>
            </w:r>
          </w:p>
          <w:p w14:paraId="44AF2F46" w14:textId="26995591" w:rsidR="00B621DE" w:rsidRDefault="00D110C7">
            <w:pPr>
              <w:spacing w:line="400" w:lineRule="exact"/>
              <w:jc w:val="lef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学校</w:t>
            </w:r>
            <w:r w:rsidR="002C00C6">
              <w:rPr>
                <w:rFonts w:ascii="Times New Roman" w:eastAsia="仿宋_GB2312" w:hAnsi="Times New Roman" w:cs="Times New Roman" w:hint="eastAsia"/>
                <w:kern w:val="0"/>
                <w:sz w:val="24"/>
                <w:szCs w:val="24"/>
                <w:lang w:eastAsia="zh-Hans"/>
              </w:rPr>
              <w:t>德育</w:t>
            </w:r>
            <w:r>
              <w:rPr>
                <w:rFonts w:ascii="Times New Roman" w:eastAsia="仿宋_GB2312" w:hAnsi="Times New Roman" w:cs="Times New Roman" w:hint="eastAsia"/>
                <w:kern w:val="0"/>
                <w:sz w:val="24"/>
                <w:szCs w:val="24"/>
                <w:lang w:eastAsia="zh-Hans"/>
              </w:rPr>
              <w:t>工作室成员</w:t>
            </w:r>
          </w:p>
          <w:p w14:paraId="0FB568C6" w14:textId="77777777" w:rsidR="00B621DE" w:rsidRDefault="00D110C7">
            <w:pPr>
              <w:spacing w:line="400" w:lineRule="exact"/>
              <w:jc w:val="lef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学校课程思政研究小组组长</w:t>
            </w:r>
          </w:p>
        </w:tc>
        <w:tc>
          <w:tcPr>
            <w:tcW w:w="708" w:type="dxa"/>
            <w:tcBorders>
              <w:top w:val="single" w:sz="4" w:space="0" w:color="auto"/>
              <w:left w:val="single" w:sz="4" w:space="0" w:color="auto"/>
              <w:bottom w:val="single" w:sz="4" w:space="0" w:color="auto"/>
              <w:right w:val="single" w:sz="4" w:space="0" w:color="auto"/>
            </w:tcBorders>
            <w:vAlign w:val="center"/>
          </w:tcPr>
          <w:p w14:paraId="3D812D53"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职    称</w:t>
            </w:r>
          </w:p>
        </w:tc>
        <w:tc>
          <w:tcPr>
            <w:tcW w:w="1717" w:type="dxa"/>
            <w:tcBorders>
              <w:top w:val="single" w:sz="4" w:space="0" w:color="auto"/>
              <w:left w:val="single" w:sz="4" w:space="0" w:color="auto"/>
              <w:bottom w:val="single" w:sz="4" w:space="0" w:color="auto"/>
              <w:right w:val="single" w:sz="4" w:space="0" w:color="auto"/>
            </w:tcBorders>
            <w:vAlign w:val="center"/>
          </w:tcPr>
          <w:p w14:paraId="1FB4A83D"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讲师</w:t>
            </w:r>
          </w:p>
        </w:tc>
      </w:tr>
      <w:tr w:rsidR="00B621DE" w14:paraId="23F5D31B" w14:textId="77777777">
        <w:trPr>
          <w:trHeight w:val="1330"/>
        </w:trPr>
        <w:tc>
          <w:tcPr>
            <w:tcW w:w="1302" w:type="dxa"/>
            <w:gridSpan w:val="2"/>
            <w:tcBorders>
              <w:top w:val="single" w:sz="4" w:space="0" w:color="auto"/>
              <w:left w:val="single" w:sz="4" w:space="0" w:color="auto"/>
              <w:bottom w:val="single" w:sz="4" w:space="0" w:color="auto"/>
              <w:right w:val="single" w:sz="4" w:space="0" w:color="auto"/>
            </w:tcBorders>
            <w:vAlign w:val="center"/>
          </w:tcPr>
          <w:p w14:paraId="4FC100A6"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课程思政建设教学实践情况</w:t>
            </w:r>
          </w:p>
        </w:tc>
        <w:tc>
          <w:tcPr>
            <w:tcW w:w="7214" w:type="dxa"/>
            <w:gridSpan w:val="7"/>
            <w:tcBorders>
              <w:top w:val="single" w:sz="4" w:space="0" w:color="auto"/>
              <w:left w:val="single" w:sz="4" w:space="0" w:color="auto"/>
              <w:bottom w:val="single" w:sz="4" w:space="0" w:color="auto"/>
              <w:right w:val="single" w:sz="4" w:space="0" w:color="auto"/>
            </w:tcBorders>
          </w:tcPr>
          <w:p w14:paraId="3A42C8D5"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（描述本人主要开展的课程思政教学实践情况。</w:t>
            </w:r>
            <w:r>
              <w:rPr>
                <w:rFonts w:ascii="Times New Roman" w:eastAsia="仿宋_GB2312" w:hAnsi="Times New Roman" w:cs="Times New Roman" w:hint="eastAsia"/>
                <w:kern w:val="0"/>
                <w:sz w:val="24"/>
                <w:szCs w:val="24"/>
              </w:rPr>
              <w:t>500</w:t>
            </w:r>
            <w:r>
              <w:rPr>
                <w:rFonts w:ascii="Times New Roman" w:eastAsia="仿宋_GB2312" w:hAnsi="Times New Roman" w:cs="Times New Roman" w:hint="eastAsia"/>
                <w:kern w:val="0"/>
                <w:sz w:val="24"/>
                <w:szCs w:val="24"/>
              </w:rPr>
              <w:t>字以内）</w:t>
            </w:r>
          </w:p>
          <w:p w14:paraId="2F1F55C4"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hint="eastAsia"/>
                <w:kern w:val="0"/>
                <w:sz w:val="24"/>
                <w:szCs w:val="24"/>
              </w:rPr>
              <w:t>．指导学校骨干教师冯贵香、苏路丹、黄秀娜等开展课程思政研究课。</w:t>
            </w:r>
          </w:p>
          <w:p w14:paraId="602A177E"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．组织十余次在线校本培训，提高教师育人意识与能力。</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cr/>
            </w:r>
            <w:r>
              <w:rPr>
                <w:rFonts w:ascii="Times New Roman" w:eastAsia="仿宋_GB2312" w:hAnsi="Times New Roman" w:cs="Times New Roman" w:hint="eastAsia"/>
                <w:kern w:val="0"/>
                <w:sz w:val="24"/>
                <w:szCs w:val="24"/>
              </w:rPr>
              <w:lastRenderedPageBreak/>
              <w:t>3</w:t>
            </w:r>
            <w:r>
              <w:rPr>
                <w:rFonts w:ascii="Times New Roman" w:eastAsia="仿宋_GB2312" w:hAnsi="Times New Roman" w:cs="Times New Roman" w:hint="eastAsia"/>
                <w:kern w:val="0"/>
                <w:sz w:val="24"/>
                <w:szCs w:val="24"/>
              </w:rPr>
              <w:t>．组织校级课程思政说课比赛。</w:t>
            </w:r>
          </w:p>
          <w:p w14:paraId="49D42E11"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．指导我校教师参加</w:t>
            </w:r>
            <w:r>
              <w:rPr>
                <w:rFonts w:ascii="Times New Roman" w:eastAsia="仿宋_GB2312" w:hAnsi="Times New Roman" w:cs="Times New Roman" w:hint="eastAsia"/>
                <w:kern w:val="0"/>
                <w:sz w:val="24"/>
                <w:szCs w:val="24"/>
              </w:rPr>
              <w:t>2021</w:t>
            </w:r>
            <w:r>
              <w:rPr>
                <w:rFonts w:ascii="Times New Roman" w:eastAsia="仿宋_GB2312" w:hAnsi="Times New Roman" w:cs="Times New Roman" w:hint="eastAsia"/>
                <w:kern w:val="0"/>
                <w:sz w:val="24"/>
                <w:szCs w:val="24"/>
              </w:rPr>
              <w:t>年广东省职业院校技能大赛教学能力比赛，四组参赛队伍均荣获三等奖。</w:t>
            </w:r>
          </w:p>
          <w:p w14:paraId="6BF80E3A"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r>
              <w:rPr>
                <w:rFonts w:ascii="Times New Roman" w:eastAsia="仿宋_GB2312" w:hAnsi="Times New Roman" w:cs="Times New Roman" w:hint="eastAsia"/>
                <w:kern w:val="0"/>
                <w:sz w:val="24"/>
                <w:szCs w:val="24"/>
              </w:rPr>
              <w:t>．指导我校曾丽婷老师参加第八届广东省中小学班主任专业能力大赛业务能力组比赛，获得二等奖。</w:t>
            </w:r>
          </w:p>
          <w:p w14:paraId="2646AEEC"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r>
              <w:rPr>
                <w:rFonts w:ascii="Times New Roman" w:eastAsia="仿宋_GB2312" w:hAnsi="Times New Roman" w:cs="Times New Roman" w:hint="eastAsia"/>
                <w:kern w:val="0"/>
                <w:sz w:val="24"/>
                <w:szCs w:val="24"/>
              </w:rPr>
              <w:t>．指导教师成功申报课程思政研究市级课题：《中职语文课程思政实践研究》、《中职学前教育音乐教学中整合客家音乐元素的实践研究》。</w:t>
            </w:r>
          </w:p>
          <w:p w14:paraId="00B16449"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r>
              <w:rPr>
                <w:rFonts w:ascii="Times New Roman" w:eastAsia="仿宋_GB2312" w:hAnsi="Times New Roman" w:cs="Times New Roman" w:hint="eastAsia"/>
                <w:kern w:val="0"/>
                <w:sz w:val="24"/>
                <w:szCs w:val="24"/>
              </w:rPr>
              <w:t>．承担《心理健康与职业生涯》课程。</w:t>
            </w:r>
          </w:p>
          <w:p w14:paraId="3061021D"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r>
              <w:rPr>
                <w:rFonts w:ascii="Times New Roman" w:eastAsia="仿宋_GB2312" w:hAnsi="Times New Roman" w:cs="Times New Roman" w:hint="eastAsia"/>
                <w:kern w:val="0"/>
                <w:sz w:val="24"/>
                <w:szCs w:val="24"/>
              </w:rPr>
              <w:t>．作为负责人，课程《心理健康与职业生涯规划》成功申报广东省中小学中职学校思政课优质课程建设。</w:t>
            </w:r>
          </w:p>
          <w:p w14:paraId="149AD1DB"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Pr>
                <w:rFonts w:ascii="Times New Roman" w:eastAsia="仿宋_GB2312" w:hAnsi="Times New Roman" w:cs="Times New Roman" w:hint="eastAsia"/>
                <w:kern w:val="0"/>
                <w:sz w:val="24"/>
                <w:szCs w:val="24"/>
              </w:rPr>
              <w:t>．荣获</w:t>
            </w:r>
            <w:r>
              <w:rPr>
                <w:rFonts w:ascii="Times New Roman" w:eastAsia="仿宋_GB2312" w:hAnsi="Times New Roman" w:cs="Times New Roman" w:hint="eastAsia"/>
                <w:kern w:val="0"/>
                <w:sz w:val="24"/>
                <w:szCs w:val="24"/>
              </w:rPr>
              <w:t>2020</w:t>
            </w:r>
            <w:r>
              <w:rPr>
                <w:rFonts w:ascii="Times New Roman" w:eastAsia="仿宋_GB2312" w:hAnsi="Times New Roman" w:cs="Times New Roman" w:hint="eastAsia"/>
                <w:kern w:val="0"/>
                <w:sz w:val="24"/>
                <w:szCs w:val="24"/>
              </w:rPr>
              <w:t>年广东省中小学心理健康教育优秀成果评选活动（心理健康教育课程实施案例项目）一等奖。</w:t>
            </w:r>
          </w:p>
          <w:p w14:paraId="127169D5" w14:textId="77777777" w:rsidR="00B621DE" w:rsidRDefault="00D110C7">
            <w:pPr>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w:t>
            </w:r>
            <w:r>
              <w:rPr>
                <w:rFonts w:ascii="Times New Roman" w:eastAsia="仿宋_GB2312" w:hAnsi="Times New Roman" w:cs="Times New Roman" w:hint="eastAsia"/>
                <w:kern w:val="0"/>
                <w:sz w:val="24"/>
                <w:szCs w:val="24"/>
              </w:rPr>
              <w:t>．主编教材《心理健康》荣获</w:t>
            </w:r>
            <w:r>
              <w:rPr>
                <w:rFonts w:ascii="Times New Roman" w:eastAsia="仿宋_GB2312" w:hAnsi="Times New Roman" w:cs="Times New Roman" w:hint="eastAsia"/>
                <w:kern w:val="0"/>
                <w:sz w:val="24"/>
                <w:szCs w:val="24"/>
              </w:rPr>
              <w:t>2019</w:t>
            </w:r>
            <w:r>
              <w:rPr>
                <w:rFonts w:ascii="Times New Roman" w:eastAsia="仿宋_GB2312" w:hAnsi="Times New Roman" w:cs="Times New Roman" w:hint="eastAsia"/>
                <w:kern w:val="0"/>
                <w:sz w:val="24"/>
                <w:szCs w:val="24"/>
              </w:rPr>
              <w:t>年广东省中小学心理健康教育优秀成果征集活动（著作类）二等奖。</w:t>
            </w:r>
          </w:p>
        </w:tc>
      </w:tr>
      <w:tr w:rsidR="00B621DE" w14:paraId="13818516" w14:textId="77777777">
        <w:trPr>
          <w:trHeight w:val="1439"/>
        </w:trPr>
        <w:tc>
          <w:tcPr>
            <w:tcW w:w="1302" w:type="dxa"/>
            <w:gridSpan w:val="2"/>
            <w:tcBorders>
              <w:top w:val="single" w:sz="4" w:space="0" w:color="auto"/>
              <w:left w:val="single" w:sz="4" w:space="0" w:color="auto"/>
              <w:bottom w:val="single" w:sz="4" w:space="0" w:color="auto"/>
              <w:right w:val="single" w:sz="4" w:space="0" w:color="auto"/>
            </w:tcBorders>
            <w:vAlign w:val="center"/>
          </w:tcPr>
          <w:p w14:paraId="28B06FEA" w14:textId="77777777" w:rsidR="00B621DE" w:rsidRDefault="00D110C7">
            <w:pPr>
              <w:spacing w:line="40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lastRenderedPageBreak/>
              <w:t>课程思政建设研究情况</w:t>
            </w:r>
          </w:p>
        </w:tc>
        <w:tc>
          <w:tcPr>
            <w:tcW w:w="7214" w:type="dxa"/>
            <w:gridSpan w:val="7"/>
            <w:tcBorders>
              <w:top w:val="single" w:sz="4" w:space="0" w:color="auto"/>
              <w:left w:val="single" w:sz="4" w:space="0" w:color="auto"/>
              <w:bottom w:val="single" w:sz="4" w:space="0" w:color="auto"/>
              <w:right w:val="single" w:sz="4" w:space="0" w:color="auto"/>
            </w:tcBorders>
          </w:tcPr>
          <w:p w14:paraId="13C22F93" w14:textId="77777777" w:rsidR="00B621DE" w:rsidRDefault="00D110C7">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（描述本人主要开展的课程思政教学研究和理论研究情况。</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1BA7E825" w14:textId="77777777" w:rsidR="00B621DE" w:rsidRDefault="00D110C7">
            <w:pPr>
              <w:spacing w:line="400" w:lineRule="exact"/>
              <w:jc w:val="lef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rPr>
              <w:t>在《辽宁青年》杂志发表论文《“课程思政”视域下中职</w:t>
            </w:r>
            <w:r>
              <w:rPr>
                <w:rFonts w:ascii="Times New Roman" w:eastAsia="仿宋_GB2312" w:hAnsi="Times New Roman" w:cs="Times New Roman" w:hint="eastAsia"/>
                <w:kern w:val="0"/>
                <w:sz w:val="24"/>
                <w:szCs w:val="24"/>
              </w:rPr>
              <w:t>&lt;</w:t>
            </w:r>
            <w:r>
              <w:rPr>
                <w:rFonts w:ascii="Times New Roman" w:eastAsia="仿宋_GB2312" w:hAnsi="Times New Roman" w:cs="Times New Roman" w:hint="eastAsia"/>
                <w:kern w:val="0"/>
                <w:sz w:val="24"/>
                <w:szCs w:val="24"/>
              </w:rPr>
              <w:t>学前儿童发展心理学</w:t>
            </w:r>
            <w:r>
              <w:rPr>
                <w:rFonts w:ascii="Times New Roman" w:eastAsia="仿宋_GB2312" w:hAnsi="Times New Roman" w:cs="Times New Roman" w:hint="eastAsia"/>
                <w:kern w:val="0"/>
                <w:sz w:val="24"/>
                <w:szCs w:val="24"/>
              </w:rPr>
              <w:t>&gt;</w:t>
            </w:r>
            <w:r>
              <w:rPr>
                <w:rFonts w:ascii="Times New Roman" w:eastAsia="仿宋_GB2312" w:hAnsi="Times New Roman" w:cs="Times New Roman" w:hint="eastAsia"/>
                <w:kern w:val="0"/>
                <w:sz w:val="24"/>
                <w:szCs w:val="24"/>
              </w:rPr>
              <w:t>课程教学改革研究》</w:t>
            </w:r>
          </w:p>
        </w:tc>
      </w:tr>
      <w:tr w:rsidR="00B621DE" w14:paraId="62DBB4E4" w14:textId="77777777">
        <w:trPr>
          <w:trHeight w:val="90"/>
        </w:trPr>
        <w:tc>
          <w:tcPr>
            <w:tcW w:w="1302" w:type="dxa"/>
            <w:gridSpan w:val="2"/>
            <w:tcBorders>
              <w:top w:val="single" w:sz="4" w:space="0" w:color="auto"/>
              <w:left w:val="single" w:sz="4" w:space="0" w:color="auto"/>
              <w:bottom w:val="single" w:sz="4" w:space="0" w:color="auto"/>
              <w:right w:val="single" w:sz="4" w:space="0" w:color="auto"/>
            </w:tcBorders>
            <w:vAlign w:val="center"/>
          </w:tcPr>
          <w:p w14:paraId="6ADB4A36" w14:textId="77777777" w:rsidR="00B621DE" w:rsidRDefault="00D110C7">
            <w:pPr>
              <w:spacing w:line="400" w:lineRule="exact"/>
              <w:jc w:val="center"/>
              <w:rPr>
                <w:rFonts w:ascii="仿宋_GB2312" w:eastAsia="仿宋_GB2312" w:hAnsi="仿宋_GB2312" w:cs="仿宋_GB2312"/>
                <w:b/>
                <w:bCs/>
                <w:kern w:val="0"/>
                <w:sz w:val="24"/>
                <w:szCs w:val="24"/>
                <w:lang w:eastAsia="zh-Hans"/>
              </w:rPr>
            </w:pPr>
            <w:r>
              <w:rPr>
                <w:rFonts w:ascii="仿宋_GB2312" w:eastAsia="仿宋_GB2312" w:hAnsi="仿宋_GB2312" w:cs="仿宋_GB2312" w:hint="eastAsia"/>
                <w:kern w:val="0"/>
                <w:sz w:val="24"/>
                <w:szCs w:val="24"/>
                <w:lang w:eastAsia="zh-Hans"/>
              </w:rPr>
              <w:t>获得的课程思政相关奖励情况</w:t>
            </w:r>
          </w:p>
        </w:tc>
        <w:tc>
          <w:tcPr>
            <w:tcW w:w="7214" w:type="dxa"/>
            <w:gridSpan w:val="7"/>
            <w:tcBorders>
              <w:top w:val="single" w:sz="4" w:space="0" w:color="auto"/>
              <w:left w:val="single" w:sz="4" w:space="0" w:color="auto"/>
              <w:bottom w:val="single" w:sz="4" w:space="0" w:color="auto"/>
              <w:right w:val="single" w:sz="4" w:space="0" w:color="auto"/>
            </w:tcBorders>
          </w:tcPr>
          <w:p w14:paraId="79BAD810" w14:textId="77777777" w:rsidR="00B621DE" w:rsidRDefault="00D110C7">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（描述本人获得的省级以上课程思政相关奖励情况。</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0FFFC956" w14:textId="77777777" w:rsidR="00B621DE" w:rsidRDefault="00D110C7">
            <w:pPr>
              <w:spacing w:line="400" w:lineRule="exact"/>
              <w:jc w:val="left"/>
              <w:rPr>
                <w:rFonts w:ascii="Times New Roman" w:eastAsia="仿宋_GB2312" w:hAnsi="Times New Roman" w:cs="Times New Roman"/>
                <w:kern w:val="0"/>
                <w:sz w:val="24"/>
                <w:szCs w:val="24"/>
                <w:lang w:eastAsia="zh-Hans"/>
              </w:rPr>
            </w:pPr>
            <w:r>
              <w:rPr>
                <w:rFonts w:ascii="楷体" w:eastAsia="楷体" w:hAnsi="楷体" w:cs="Times New Roman" w:hint="eastAsia"/>
                <w:kern w:val="0"/>
                <w:sz w:val="24"/>
                <w:szCs w:val="24"/>
              </w:rPr>
              <w:t>无</w:t>
            </w:r>
          </w:p>
        </w:tc>
      </w:tr>
      <w:tr w:rsidR="00B621DE" w14:paraId="18EBA39C" w14:textId="77777777">
        <w:trPr>
          <w:trHeight w:val="90"/>
        </w:trPr>
        <w:tc>
          <w:tcPr>
            <w:tcW w:w="8516" w:type="dxa"/>
            <w:gridSpan w:val="9"/>
            <w:tcBorders>
              <w:top w:val="single" w:sz="4" w:space="0" w:color="auto"/>
              <w:left w:val="single" w:sz="4" w:space="0" w:color="auto"/>
              <w:bottom w:val="single" w:sz="4" w:space="0" w:color="auto"/>
              <w:right w:val="single" w:sz="4" w:space="0" w:color="auto"/>
            </w:tcBorders>
            <w:vAlign w:val="center"/>
          </w:tcPr>
          <w:p w14:paraId="21B78810" w14:textId="77777777" w:rsidR="00B621DE" w:rsidRDefault="00D110C7">
            <w:pPr>
              <w:spacing w:line="400" w:lineRule="exact"/>
              <w:rPr>
                <w:rFonts w:ascii="Times New Roman" w:eastAsia="仿宋_GB2312" w:hAnsi="Times New Roman" w:cs="Times New Roman"/>
                <w:kern w:val="0"/>
                <w:sz w:val="24"/>
                <w:szCs w:val="24"/>
              </w:rPr>
            </w:pPr>
            <w:r>
              <w:rPr>
                <w:rFonts w:ascii="Times New Roman" w:eastAsia="楷体_GB2312" w:hAnsi="Times New Roman" w:cs="Times New Roman" w:hint="eastAsia"/>
                <w:bCs/>
                <w:sz w:val="30"/>
                <w:szCs w:val="30"/>
              </w:rPr>
              <w:t>（二）中心人员</w:t>
            </w:r>
          </w:p>
        </w:tc>
      </w:tr>
      <w:tr w:rsidR="00B621DE" w14:paraId="74B7AEF2" w14:textId="77777777" w:rsidTr="000B73E6">
        <w:trPr>
          <w:trHeight w:val="93"/>
        </w:trPr>
        <w:tc>
          <w:tcPr>
            <w:tcW w:w="552" w:type="dxa"/>
            <w:tcBorders>
              <w:top w:val="single" w:sz="4" w:space="0" w:color="auto"/>
              <w:left w:val="single" w:sz="4" w:space="0" w:color="auto"/>
              <w:bottom w:val="single" w:sz="4" w:space="0" w:color="auto"/>
              <w:right w:val="single" w:sz="4" w:space="0" w:color="auto"/>
            </w:tcBorders>
            <w:vAlign w:val="center"/>
          </w:tcPr>
          <w:p w14:paraId="22F04A53"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序号</w:t>
            </w:r>
          </w:p>
        </w:tc>
        <w:tc>
          <w:tcPr>
            <w:tcW w:w="750" w:type="dxa"/>
            <w:tcBorders>
              <w:top w:val="single" w:sz="4" w:space="0" w:color="auto"/>
              <w:left w:val="single" w:sz="4" w:space="0" w:color="auto"/>
              <w:bottom w:val="single" w:sz="4" w:space="0" w:color="auto"/>
              <w:right w:val="single" w:sz="4" w:space="0" w:color="auto"/>
            </w:tcBorders>
            <w:vAlign w:val="center"/>
          </w:tcPr>
          <w:p w14:paraId="776023E5"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姓名</w:t>
            </w:r>
          </w:p>
        </w:tc>
        <w:tc>
          <w:tcPr>
            <w:tcW w:w="1150" w:type="dxa"/>
            <w:tcBorders>
              <w:top w:val="single" w:sz="4" w:space="0" w:color="auto"/>
              <w:left w:val="single" w:sz="4" w:space="0" w:color="auto"/>
              <w:bottom w:val="single" w:sz="4" w:space="0" w:color="auto"/>
              <w:right w:val="single" w:sz="4" w:space="0" w:color="auto"/>
            </w:tcBorders>
            <w:vAlign w:val="center"/>
          </w:tcPr>
          <w:p w14:paraId="3E4E0EEA"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系部</w:t>
            </w:r>
            <w:r>
              <w:rPr>
                <w:rFonts w:ascii="Times New Roman" w:eastAsia="仿宋_GB2312" w:hAnsi="Times New Roman" w:cs="Times New Roman"/>
                <w:kern w:val="0"/>
                <w:sz w:val="24"/>
                <w:szCs w:val="24"/>
                <w:lang w:eastAsia="zh-Hans"/>
              </w:rPr>
              <w:t>/</w:t>
            </w:r>
          </w:p>
          <w:p w14:paraId="539EF143"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部门</w:t>
            </w:r>
          </w:p>
        </w:tc>
        <w:tc>
          <w:tcPr>
            <w:tcW w:w="886" w:type="dxa"/>
            <w:tcBorders>
              <w:top w:val="single" w:sz="4" w:space="0" w:color="auto"/>
              <w:left w:val="single" w:sz="4" w:space="0" w:color="auto"/>
              <w:bottom w:val="single" w:sz="4" w:space="0" w:color="auto"/>
              <w:right w:val="single" w:sz="4" w:space="0" w:color="auto"/>
            </w:tcBorders>
            <w:vAlign w:val="center"/>
          </w:tcPr>
          <w:p w14:paraId="139A7168"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出生</w:t>
            </w:r>
          </w:p>
          <w:p w14:paraId="26FD62FF"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年月</w:t>
            </w:r>
          </w:p>
        </w:tc>
        <w:tc>
          <w:tcPr>
            <w:tcW w:w="886" w:type="dxa"/>
            <w:tcBorders>
              <w:top w:val="single" w:sz="4" w:space="0" w:color="auto"/>
              <w:left w:val="single" w:sz="4" w:space="0" w:color="auto"/>
              <w:bottom w:val="single" w:sz="4" w:space="0" w:color="auto"/>
              <w:right w:val="single" w:sz="4" w:space="0" w:color="auto"/>
            </w:tcBorders>
            <w:vAlign w:val="center"/>
          </w:tcPr>
          <w:p w14:paraId="61CB9DA9"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职务</w:t>
            </w:r>
          </w:p>
        </w:tc>
        <w:tc>
          <w:tcPr>
            <w:tcW w:w="886" w:type="dxa"/>
            <w:tcBorders>
              <w:top w:val="single" w:sz="4" w:space="0" w:color="auto"/>
              <w:left w:val="single" w:sz="4" w:space="0" w:color="auto"/>
              <w:bottom w:val="single" w:sz="4" w:space="0" w:color="auto"/>
              <w:right w:val="single" w:sz="4" w:space="0" w:color="auto"/>
            </w:tcBorders>
            <w:vAlign w:val="center"/>
          </w:tcPr>
          <w:p w14:paraId="5B6C521B"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职称</w:t>
            </w:r>
          </w:p>
        </w:tc>
        <w:tc>
          <w:tcPr>
            <w:tcW w:w="981" w:type="dxa"/>
            <w:tcBorders>
              <w:top w:val="single" w:sz="4" w:space="0" w:color="auto"/>
              <w:left w:val="single" w:sz="4" w:space="0" w:color="auto"/>
              <w:bottom w:val="single" w:sz="4" w:space="0" w:color="auto"/>
              <w:right w:val="single" w:sz="4" w:space="0" w:color="auto"/>
            </w:tcBorders>
            <w:vAlign w:val="center"/>
          </w:tcPr>
          <w:p w14:paraId="6596BD5C"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兼职</w:t>
            </w:r>
            <w:r>
              <w:rPr>
                <w:rFonts w:ascii="Times New Roman" w:eastAsia="仿宋_GB2312" w:hAnsi="Times New Roman" w:cs="Times New Roman"/>
                <w:kern w:val="0"/>
                <w:sz w:val="24"/>
                <w:szCs w:val="24"/>
                <w:lang w:eastAsia="zh-Hans"/>
              </w:rPr>
              <w:t>/</w:t>
            </w:r>
            <w:r>
              <w:rPr>
                <w:rFonts w:ascii="Times New Roman" w:eastAsia="仿宋_GB2312" w:hAnsi="Times New Roman" w:cs="Times New Roman" w:hint="eastAsia"/>
                <w:kern w:val="0"/>
                <w:sz w:val="24"/>
                <w:szCs w:val="24"/>
                <w:lang w:eastAsia="zh-Hans"/>
              </w:rPr>
              <w:t>专职</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2EB4D4F"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课程思政</w:t>
            </w:r>
          </w:p>
          <w:p w14:paraId="7801B633" w14:textId="77777777" w:rsidR="00B621DE" w:rsidRDefault="00D110C7">
            <w:pPr>
              <w:spacing w:line="400" w:lineRule="exact"/>
              <w:jc w:val="center"/>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教学研究情况</w:t>
            </w:r>
          </w:p>
        </w:tc>
      </w:tr>
      <w:tr w:rsidR="00B621DE" w14:paraId="4425DE70"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45BF73D3" w14:textId="77777777" w:rsidR="00B621DE" w:rsidRDefault="00D110C7">
            <w:pPr>
              <w:spacing w:line="400" w:lineRule="exact"/>
              <w:jc w:val="center"/>
              <w:rPr>
                <w:rFonts w:ascii="Times New Roman" w:eastAsia="仿宋_GB2312" w:hAnsi="Times New Roman" w:cs="Times New Roman"/>
                <w:kern w:val="0"/>
                <w:lang w:eastAsia="zh-Hans"/>
              </w:rPr>
            </w:pPr>
            <w:r>
              <w:rPr>
                <w:rFonts w:ascii="Times New Roman" w:eastAsia="仿宋_GB2312" w:hAnsi="Times New Roman" w:cs="Times New Roman"/>
                <w:kern w:val="0"/>
                <w:lang w:eastAsia="zh-Hans"/>
              </w:rPr>
              <w:t>1</w:t>
            </w:r>
          </w:p>
        </w:tc>
        <w:tc>
          <w:tcPr>
            <w:tcW w:w="750" w:type="dxa"/>
            <w:tcBorders>
              <w:top w:val="single" w:sz="4" w:space="0" w:color="auto"/>
              <w:left w:val="single" w:sz="4" w:space="0" w:color="auto"/>
              <w:bottom w:val="single" w:sz="4" w:space="0" w:color="auto"/>
              <w:right w:val="single" w:sz="4" w:space="0" w:color="auto"/>
            </w:tcBorders>
          </w:tcPr>
          <w:p w14:paraId="5CCB2D82"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徐炬</w:t>
            </w:r>
          </w:p>
        </w:tc>
        <w:tc>
          <w:tcPr>
            <w:tcW w:w="1150" w:type="dxa"/>
            <w:tcBorders>
              <w:top w:val="single" w:sz="4" w:space="0" w:color="auto"/>
              <w:left w:val="single" w:sz="4" w:space="0" w:color="auto"/>
              <w:bottom w:val="single" w:sz="4" w:space="0" w:color="auto"/>
              <w:right w:val="single" w:sz="4" w:space="0" w:color="auto"/>
            </w:tcBorders>
          </w:tcPr>
          <w:p w14:paraId="799DB57B"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交通运输教学部</w:t>
            </w:r>
          </w:p>
        </w:tc>
        <w:tc>
          <w:tcPr>
            <w:tcW w:w="886" w:type="dxa"/>
            <w:tcBorders>
              <w:top w:val="single" w:sz="4" w:space="0" w:color="auto"/>
              <w:left w:val="single" w:sz="4" w:space="0" w:color="auto"/>
              <w:bottom w:val="single" w:sz="4" w:space="0" w:color="auto"/>
              <w:right w:val="single" w:sz="4" w:space="0" w:color="auto"/>
            </w:tcBorders>
          </w:tcPr>
          <w:p w14:paraId="3248270C"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1984</w:t>
            </w:r>
            <w:r>
              <w:rPr>
                <w:rFonts w:ascii="Times New Roman" w:eastAsia="仿宋_GB2312" w:hAnsi="Times New Roman" w:cs="Times New Roman" w:hint="eastAsia"/>
                <w:kern w:val="0"/>
              </w:rPr>
              <w:t>年</w:t>
            </w:r>
            <w:r>
              <w:rPr>
                <w:rFonts w:ascii="Times New Roman" w:eastAsia="仿宋_GB2312" w:hAnsi="Times New Roman" w:cs="Times New Roman" w:hint="eastAsia"/>
                <w:kern w:val="0"/>
              </w:rPr>
              <w:t>7</w:t>
            </w:r>
            <w:r>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150EB87A"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专业带头人</w:t>
            </w:r>
          </w:p>
        </w:tc>
        <w:tc>
          <w:tcPr>
            <w:tcW w:w="886" w:type="dxa"/>
            <w:tcBorders>
              <w:top w:val="single" w:sz="4" w:space="0" w:color="auto"/>
              <w:left w:val="single" w:sz="4" w:space="0" w:color="auto"/>
              <w:bottom w:val="single" w:sz="4" w:space="0" w:color="auto"/>
              <w:right w:val="single" w:sz="4" w:space="0" w:color="auto"/>
            </w:tcBorders>
          </w:tcPr>
          <w:p w14:paraId="70C7CDE0"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3C31F500"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6390C6C2"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汽车维修课程如何融入思政元素</w:t>
            </w:r>
          </w:p>
        </w:tc>
      </w:tr>
      <w:tr w:rsidR="00B621DE" w14:paraId="18B2976E"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7BD33FFB"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750" w:type="dxa"/>
            <w:tcBorders>
              <w:top w:val="single" w:sz="4" w:space="0" w:color="auto"/>
              <w:left w:val="single" w:sz="4" w:space="0" w:color="auto"/>
              <w:bottom w:val="single" w:sz="4" w:space="0" w:color="auto"/>
              <w:right w:val="single" w:sz="4" w:space="0" w:color="auto"/>
            </w:tcBorders>
          </w:tcPr>
          <w:p w14:paraId="724A8375"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陈梓菲</w:t>
            </w:r>
          </w:p>
        </w:tc>
        <w:tc>
          <w:tcPr>
            <w:tcW w:w="1150" w:type="dxa"/>
            <w:tcBorders>
              <w:top w:val="single" w:sz="4" w:space="0" w:color="auto"/>
              <w:left w:val="single" w:sz="4" w:space="0" w:color="auto"/>
              <w:bottom w:val="single" w:sz="4" w:space="0" w:color="auto"/>
              <w:right w:val="single" w:sz="4" w:space="0" w:color="auto"/>
            </w:tcBorders>
          </w:tcPr>
          <w:p w14:paraId="2FA20256"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艺术教育教学部</w:t>
            </w:r>
          </w:p>
        </w:tc>
        <w:tc>
          <w:tcPr>
            <w:tcW w:w="886" w:type="dxa"/>
            <w:tcBorders>
              <w:top w:val="single" w:sz="4" w:space="0" w:color="auto"/>
              <w:left w:val="single" w:sz="4" w:space="0" w:color="auto"/>
              <w:bottom w:val="single" w:sz="4" w:space="0" w:color="auto"/>
              <w:right w:val="single" w:sz="4" w:space="0" w:color="auto"/>
            </w:tcBorders>
          </w:tcPr>
          <w:p w14:paraId="75406732"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1987</w:t>
            </w:r>
            <w:r>
              <w:rPr>
                <w:rFonts w:ascii="Times New Roman" w:eastAsia="仿宋_GB2312" w:hAnsi="Times New Roman" w:cs="Times New Roman" w:hint="eastAsia"/>
                <w:kern w:val="0"/>
              </w:rPr>
              <w:t>年</w:t>
            </w:r>
            <w:r>
              <w:rPr>
                <w:rFonts w:ascii="Times New Roman" w:eastAsia="仿宋_GB2312" w:hAnsi="Times New Roman" w:cs="Times New Roman" w:hint="eastAsia"/>
                <w:kern w:val="0"/>
              </w:rPr>
              <w:t>4</w:t>
            </w:r>
            <w:r>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7EDCBABE" w14:textId="74D9C320" w:rsidR="00173922" w:rsidRDefault="00173922">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市教研员</w:t>
            </w:r>
          </w:p>
          <w:p w14:paraId="42C3CDB8" w14:textId="0AC33BE0"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专业带</w:t>
            </w:r>
            <w:r>
              <w:rPr>
                <w:rFonts w:ascii="Times New Roman" w:eastAsia="仿宋_GB2312" w:hAnsi="Times New Roman" w:cs="Times New Roman" w:hint="eastAsia"/>
                <w:kern w:val="0"/>
              </w:rPr>
              <w:lastRenderedPageBreak/>
              <w:t>头人</w:t>
            </w:r>
          </w:p>
        </w:tc>
        <w:tc>
          <w:tcPr>
            <w:tcW w:w="886" w:type="dxa"/>
            <w:tcBorders>
              <w:top w:val="single" w:sz="4" w:space="0" w:color="auto"/>
              <w:left w:val="single" w:sz="4" w:space="0" w:color="auto"/>
              <w:bottom w:val="single" w:sz="4" w:space="0" w:color="auto"/>
              <w:right w:val="single" w:sz="4" w:space="0" w:color="auto"/>
            </w:tcBorders>
          </w:tcPr>
          <w:p w14:paraId="6CB7DCB0"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lastRenderedPageBreak/>
              <w:t>高级讲师</w:t>
            </w:r>
          </w:p>
        </w:tc>
        <w:tc>
          <w:tcPr>
            <w:tcW w:w="981" w:type="dxa"/>
            <w:tcBorders>
              <w:top w:val="single" w:sz="4" w:space="0" w:color="auto"/>
              <w:left w:val="single" w:sz="4" w:space="0" w:color="auto"/>
              <w:bottom w:val="single" w:sz="4" w:space="0" w:color="auto"/>
              <w:right w:val="single" w:sz="4" w:space="0" w:color="auto"/>
            </w:tcBorders>
          </w:tcPr>
          <w:p w14:paraId="649A4BC3"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0E59738D" w14:textId="48332BB6"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引领并积极进行思政教学研究。</w:t>
            </w:r>
            <w:r w:rsidRPr="00207F49">
              <w:rPr>
                <w:rFonts w:ascii="Times New Roman" w:eastAsia="仿宋_GB2312" w:hAnsi="Times New Roman" w:cs="Times New Roman" w:hint="eastAsia"/>
                <w:kern w:val="0"/>
              </w:rPr>
              <w:t>2019</w:t>
            </w:r>
            <w:r w:rsidRPr="00207F49">
              <w:rPr>
                <w:rFonts w:ascii="Times New Roman" w:eastAsia="仿宋_GB2312" w:hAnsi="Times New Roman" w:cs="Times New Roman" w:hint="eastAsia"/>
                <w:kern w:val="0"/>
              </w:rPr>
              <w:t>年作为课题主持人成功立项市级</w:t>
            </w:r>
            <w:r w:rsidRPr="00207F49">
              <w:rPr>
                <w:rFonts w:ascii="Times New Roman" w:eastAsia="仿宋_GB2312" w:hAnsi="Times New Roman" w:cs="Times New Roman" w:hint="eastAsia"/>
                <w:kern w:val="0"/>
              </w:rPr>
              <w:lastRenderedPageBreak/>
              <w:t>课题《中职学前教育专业音乐教学中融合客家音乐元素的实践性探究》</w:t>
            </w:r>
            <w:r w:rsidR="00407B88">
              <w:rPr>
                <w:rFonts w:ascii="Times New Roman" w:eastAsia="仿宋_GB2312" w:hAnsi="Times New Roman" w:cs="Times New Roman" w:hint="eastAsia"/>
                <w:kern w:val="0"/>
              </w:rPr>
              <w:t>。</w:t>
            </w:r>
            <w:r w:rsidRPr="00207F49">
              <w:rPr>
                <w:rFonts w:ascii="Times New Roman" w:eastAsia="仿宋_GB2312" w:hAnsi="Times New Roman" w:cs="Times New Roman" w:hint="eastAsia"/>
                <w:kern w:val="0"/>
              </w:rPr>
              <w:t>在</w:t>
            </w:r>
            <w:r w:rsidRPr="00207F49">
              <w:rPr>
                <w:rFonts w:ascii="Times New Roman" w:eastAsia="仿宋_GB2312" w:hAnsi="Times New Roman" w:cs="Times New Roman" w:hint="eastAsia"/>
                <w:kern w:val="0"/>
              </w:rPr>
              <w:t>2021</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6</w:t>
            </w:r>
            <w:r w:rsidRPr="00207F49">
              <w:rPr>
                <w:rFonts w:ascii="Times New Roman" w:eastAsia="仿宋_GB2312" w:hAnsi="Times New Roman" w:cs="Times New Roman" w:hint="eastAsia"/>
                <w:kern w:val="0"/>
              </w:rPr>
              <w:t>月组建团队参加广东省教学能力大赛荣获三等奖，并进入国赛遴选赛，其中团队成员朱乐老师在《中外交流》刊物中发表思政论文《“课程思政”背景下幼儿文学教学策略》。</w:t>
            </w:r>
            <w:r w:rsidRPr="00207F49">
              <w:rPr>
                <w:rFonts w:ascii="Times New Roman" w:eastAsia="仿宋_GB2312" w:hAnsi="Times New Roman" w:cs="Times New Roman" w:hint="eastAsia"/>
                <w:kern w:val="0"/>
              </w:rPr>
              <w:t>2021</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6</w:t>
            </w:r>
            <w:r w:rsidRPr="00207F49">
              <w:rPr>
                <w:rFonts w:ascii="Times New Roman" w:eastAsia="仿宋_GB2312" w:hAnsi="Times New Roman" w:cs="Times New Roman" w:hint="eastAsia"/>
                <w:kern w:val="0"/>
              </w:rPr>
              <w:t>月顺利进行思政研究课《走进客家山歌》。</w:t>
            </w:r>
          </w:p>
        </w:tc>
      </w:tr>
      <w:tr w:rsidR="00B621DE" w14:paraId="1FC71BFB"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16681B13"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kern w:val="0"/>
              </w:rPr>
              <w:lastRenderedPageBreak/>
              <w:t>3</w:t>
            </w:r>
          </w:p>
        </w:tc>
        <w:tc>
          <w:tcPr>
            <w:tcW w:w="750" w:type="dxa"/>
            <w:tcBorders>
              <w:top w:val="single" w:sz="4" w:space="0" w:color="auto"/>
              <w:left w:val="single" w:sz="4" w:space="0" w:color="auto"/>
              <w:bottom w:val="single" w:sz="4" w:space="0" w:color="auto"/>
              <w:right w:val="single" w:sz="4" w:space="0" w:color="auto"/>
            </w:tcBorders>
          </w:tcPr>
          <w:p w14:paraId="32E35FA6"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杨帆</w:t>
            </w:r>
          </w:p>
        </w:tc>
        <w:tc>
          <w:tcPr>
            <w:tcW w:w="1150" w:type="dxa"/>
            <w:tcBorders>
              <w:top w:val="single" w:sz="4" w:space="0" w:color="auto"/>
              <w:left w:val="single" w:sz="4" w:space="0" w:color="auto"/>
              <w:bottom w:val="single" w:sz="4" w:space="0" w:color="auto"/>
              <w:right w:val="single" w:sz="4" w:space="0" w:color="auto"/>
            </w:tcBorders>
          </w:tcPr>
          <w:p w14:paraId="57D9428A" w14:textId="77777777" w:rsidR="00B621DE" w:rsidRPr="00207F49"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艺术教育教学部</w:t>
            </w:r>
          </w:p>
        </w:tc>
        <w:tc>
          <w:tcPr>
            <w:tcW w:w="886" w:type="dxa"/>
            <w:tcBorders>
              <w:top w:val="single" w:sz="4" w:space="0" w:color="auto"/>
              <w:left w:val="single" w:sz="4" w:space="0" w:color="auto"/>
              <w:bottom w:val="single" w:sz="4" w:space="0" w:color="auto"/>
              <w:right w:val="single" w:sz="4" w:space="0" w:color="auto"/>
            </w:tcBorders>
          </w:tcPr>
          <w:p w14:paraId="44DA7CCD"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1980</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11</w:t>
            </w:r>
            <w:r w:rsidRPr="00207F49">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0CF2A80E" w14:textId="61F7E061"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专业带头人</w:t>
            </w:r>
          </w:p>
        </w:tc>
        <w:tc>
          <w:tcPr>
            <w:tcW w:w="886" w:type="dxa"/>
            <w:tcBorders>
              <w:top w:val="single" w:sz="4" w:space="0" w:color="auto"/>
              <w:left w:val="single" w:sz="4" w:space="0" w:color="auto"/>
              <w:bottom w:val="single" w:sz="4" w:space="0" w:color="auto"/>
              <w:right w:val="single" w:sz="4" w:space="0" w:color="auto"/>
            </w:tcBorders>
          </w:tcPr>
          <w:p w14:paraId="5425E3EC"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4CA5AF79"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0B498D87" w14:textId="67C7025D" w:rsidR="00B621DE" w:rsidRPr="00207F49" w:rsidRDefault="00962995">
            <w:pPr>
              <w:spacing w:line="400" w:lineRule="exact"/>
              <w:rPr>
                <w:rFonts w:ascii="Times New Roman" w:eastAsia="仿宋_GB2312" w:hAnsi="Times New Roman" w:cs="Times New Roman"/>
                <w:kern w:val="0"/>
              </w:rPr>
            </w:pPr>
            <w:r w:rsidRPr="00962995">
              <w:rPr>
                <w:rFonts w:ascii="Times New Roman" w:eastAsia="仿宋_GB2312" w:hAnsi="Times New Roman" w:cs="Times New Roman" w:hint="eastAsia"/>
                <w:kern w:val="0"/>
              </w:rPr>
              <w:t>艺术设计与制作</w:t>
            </w:r>
            <w:r>
              <w:rPr>
                <w:rFonts w:ascii="Times New Roman" w:eastAsia="仿宋_GB2312" w:hAnsi="Times New Roman" w:cs="Times New Roman" w:hint="eastAsia"/>
                <w:kern w:val="0"/>
              </w:rPr>
              <w:t>专业如何融入思政元素</w:t>
            </w:r>
          </w:p>
        </w:tc>
      </w:tr>
      <w:tr w:rsidR="00B621DE" w14:paraId="53119767"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34893EE8"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750" w:type="dxa"/>
            <w:tcBorders>
              <w:top w:val="single" w:sz="4" w:space="0" w:color="auto"/>
              <w:left w:val="single" w:sz="4" w:space="0" w:color="auto"/>
              <w:bottom w:val="single" w:sz="4" w:space="0" w:color="auto"/>
              <w:right w:val="single" w:sz="4" w:space="0" w:color="auto"/>
            </w:tcBorders>
          </w:tcPr>
          <w:p w14:paraId="103F1224"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苏路丹</w:t>
            </w:r>
          </w:p>
        </w:tc>
        <w:tc>
          <w:tcPr>
            <w:tcW w:w="1150" w:type="dxa"/>
            <w:tcBorders>
              <w:top w:val="single" w:sz="4" w:space="0" w:color="auto"/>
              <w:left w:val="single" w:sz="4" w:space="0" w:color="auto"/>
              <w:bottom w:val="single" w:sz="4" w:space="0" w:color="auto"/>
              <w:right w:val="single" w:sz="4" w:space="0" w:color="auto"/>
            </w:tcBorders>
          </w:tcPr>
          <w:p w14:paraId="5EA7A9F8"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商务管理教学部</w:t>
            </w:r>
          </w:p>
        </w:tc>
        <w:tc>
          <w:tcPr>
            <w:tcW w:w="886" w:type="dxa"/>
            <w:tcBorders>
              <w:top w:val="single" w:sz="4" w:space="0" w:color="auto"/>
              <w:left w:val="single" w:sz="4" w:space="0" w:color="auto"/>
              <w:bottom w:val="single" w:sz="4" w:space="0" w:color="auto"/>
              <w:right w:val="single" w:sz="4" w:space="0" w:color="auto"/>
            </w:tcBorders>
          </w:tcPr>
          <w:p w14:paraId="61308674"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1982</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8</w:t>
            </w:r>
            <w:r w:rsidRPr="00207F49">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1DA2F78B"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专业带头人</w:t>
            </w:r>
          </w:p>
        </w:tc>
        <w:tc>
          <w:tcPr>
            <w:tcW w:w="886" w:type="dxa"/>
            <w:tcBorders>
              <w:top w:val="single" w:sz="4" w:space="0" w:color="auto"/>
              <w:left w:val="single" w:sz="4" w:space="0" w:color="auto"/>
              <w:bottom w:val="single" w:sz="4" w:space="0" w:color="auto"/>
              <w:right w:val="single" w:sz="4" w:space="0" w:color="auto"/>
            </w:tcBorders>
          </w:tcPr>
          <w:p w14:paraId="0FFF5C73"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高级工程师</w:t>
            </w:r>
          </w:p>
        </w:tc>
        <w:tc>
          <w:tcPr>
            <w:tcW w:w="981" w:type="dxa"/>
            <w:tcBorders>
              <w:top w:val="single" w:sz="4" w:space="0" w:color="auto"/>
              <w:left w:val="single" w:sz="4" w:space="0" w:color="auto"/>
              <w:bottom w:val="single" w:sz="4" w:space="0" w:color="auto"/>
              <w:right w:val="single" w:sz="4" w:space="0" w:color="auto"/>
            </w:tcBorders>
          </w:tcPr>
          <w:p w14:paraId="528A7028"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23FD9A35" w14:textId="589490C1" w:rsidR="00B621DE" w:rsidRPr="00207F49" w:rsidRDefault="00FA3C5D">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市场营销专业课程如何融入思政元素</w:t>
            </w:r>
          </w:p>
        </w:tc>
      </w:tr>
      <w:tr w:rsidR="00B621DE" w14:paraId="1E837678"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64EA3471"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hint="eastAsia"/>
                <w:kern w:val="0"/>
              </w:rPr>
              <w:t>5</w:t>
            </w:r>
          </w:p>
        </w:tc>
        <w:tc>
          <w:tcPr>
            <w:tcW w:w="750" w:type="dxa"/>
            <w:tcBorders>
              <w:top w:val="single" w:sz="4" w:space="0" w:color="auto"/>
              <w:left w:val="single" w:sz="4" w:space="0" w:color="auto"/>
              <w:bottom w:val="single" w:sz="4" w:space="0" w:color="auto"/>
              <w:right w:val="single" w:sz="4" w:space="0" w:color="auto"/>
            </w:tcBorders>
          </w:tcPr>
          <w:p w14:paraId="07EAADB8"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黄秀娜</w:t>
            </w:r>
          </w:p>
        </w:tc>
        <w:tc>
          <w:tcPr>
            <w:tcW w:w="1150" w:type="dxa"/>
            <w:tcBorders>
              <w:top w:val="single" w:sz="4" w:space="0" w:color="auto"/>
              <w:left w:val="single" w:sz="4" w:space="0" w:color="auto"/>
              <w:bottom w:val="single" w:sz="4" w:space="0" w:color="auto"/>
              <w:right w:val="single" w:sz="4" w:space="0" w:color="auto"/>
            </w:tcBorders>
          </w:tcPr>
          <w:p w14:paraId="51171714"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商务管理教学部</w:t>
            </w:r>
          </w:p>
        </w:tc>
        <w:tc>
          <w:tcPr>
            <w:tcW w:w="886" w:type="dxa"/>
            <w:tcBorders>
              <w:top w:val="single" w:sz="4" w:space="0" w:color="auto"/>
              <w:left w:val="single" w:sz="4" w:space="0" w:color="auto"/>
              <w:bottom w:val="single" w:sz="4" w:space="0" w:color="auto"/>
              <w:right w:val="single" w:sz="4" w:space="0" w:color="auto"/>
            </w:tcBorders>
          </w:tcPr>
          <w:p w14:paraId="7DDD2CAF"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1984</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1</w:t>
            </w:r>
            <w:r w:rsidRPr="00207F49">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29082E49"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专任教师</w:t>
            </w:r>
          </w:p>
        </w:tc>
        <w:tc>
          <w:tcPr>
            <w:tcW w:w="886" w:type="dxa"/>
            <w:tcBorders>
              <w:top w:val="single" w:sz="4" w:space="0" w:color="auto"/>
              <w:left w:val="single" w:sz="4" w:space="0" w:color="auto"/>
              <w:bottom w:val="single" w:sz="4" w:space="0" w:color="auto"/>
              <w:right w:val="single" w:sz="4" w:space="0" w:color="auto"/>
            </w:tcBorders>
          </w:tcPr>
          <w:p w14:paraId="39E471F9"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0BF533EE"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58D5D61A" w14:textId="14108824" w:rsidR="00B621DE" w:rsidRPr="00207F49" w:rsidRDefault="00FA3C5D">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市场营销专业课程如何融入思政元素</w:t>
            </w:r>
          </w:p>
        </w:tc>
      </w:tr>
      <w:tr w:rsidR="00B621DE" w14:paraId="017A09EF"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346496F6"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hint="eastAsia"/>
                <w:kern w:val="0"/>
              </w:rPr>
              <w:t>6</w:t>
            </w:r>
          </w:p>
        </w:tc>
        <w:tc>
          <w:tcPr>
            <w:tcW w:w="750" w:type="dxa"/>
            <w:tcBorders>
              <w:top w:val="single" w:sz="4" w:space="0" w:color="auto"/>
              <w:left w:val="single" w:sz="4" w:space="0" w:color="auto"/>
              <w:bottom w:val="single" w:sz="4" w:space="0" w:color="auto"/>
              <w:right w:val="single" w:sz="4" w:space="0" w:color="auto"/>
            </w:tcBorders>
          </w:tcPr>
          <w:p w14:paraId="12002C25"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冯贵香</w:t>
            </w:r>
          </w:p>
        </w:tc>
        <w:tc>
          <w:tcPr>
            <w:tcW w:w="1150" w:type="dxa"/>
            <w:tcBorders>
              <w:top w:val="single" w:sz="4" w:space="0" w:color="auto"/>
              <w:left w:val="single" w:sz="4" w:space="0" w:color="auto"/>
              <w:bottom w:val="single" w:sz="4" w:space="0" w:color="auto"/>
              <w:right w:val="single" w:sz="4" w:space="0" w:color="auto"/>
            </w:tcBorders>
          </w:tcPr>
          <w:p w14:paraId="2BAA3393"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艺术教育教学部</w:t>
            </w:r>
          </w:p>
        </w:tc>
        <w:tc>
          <w:tcPr>
            <w:tcW w:w="886" w:type="dxa"/>
            <w:tcBorders>
              <w:top w:val="single" w:sz="4" w:space="0" w:color="auto"/>
              <w:left w:val="single" w:sz="4" w:space="0" w:color="auto"/>
              <w:bottom w:val="single" w:sz="4" w:space="0" w:color="auto"/>
              <w:right w:val="single" w:sz="4" w:space="0" w:color="auto"/>
            </w:tcBorders>
          </w:tcPr>
          <w:p w14:paraId="3B8967B8"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1983</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4</w:t>
            </w:r>
            <w:r w:rsidRPr="00207F49">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215CC51A"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数学学科组长</w:t>
            </w:r>
          </w:p>
        </w:tc>
        <w:tc>
          <w:tcPr>
            <w:tcW w:w="886" w:type="dxa"/>
            <w:tcBorders>
              <w:top w:val="single" w:sz="4" w:space="0" w:color="auto"/>
              <w:left w:val="single" w:sz="4" w:space="0" w:color="auto"/>
              <w:bottom w:val="single" w:sz="4" w:space="0" w:color="auto"/>
              <w:right w:val="single" w:sz="4" w:space="0" w:color="auto"/>
            </w:tcBorders>
          </w:tcPr>
          <w:p w14:paraId="7F024651"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15508365"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4CCD77CE"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数学课程如何融入思政元素</w:t>
            </w:r>
          </w:p>
        </w:tc>
      </w:tr>
      <w:tr w:rsidR="00B621DE" w14:paraId="3E8FF059"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41DBBF1C" w14:textId="77777777" w:rsidR="00B621DE" w:rsidRDefault="00D110C7">
            <w:pPr>
              <w:spacing w:line="400" w:lineRule="exact"/>
              <w:jc w:val="center"/>
              <w:rPr>
                <w:rFonts w:ascii="Times New Roman" w:eastAsia="仿宋_GB2312" w:hAnsi="Times New Roman" w:cs="Times New Roman"/>
                <w:kern w:val="0"/>
              </w:rPr>
            </w:pPr>
            <w:r>
              <w:rPr>
                <w:rFonts w:ascii="Times New Roman" w:eastAsia="仿宋_GB2312" w:hAnsi="Times New Roman" w:cs="Times New Roman" w:hint="eastAsia"/>
                <w:kern w:val="0"/>
              </w:rPr>
              <w:t>7</w:t>
            </w:r>
          </w:p>
        </w:tc>
        <w:tc>
          <w:tcPr>
            <w:tcW w:w="750" w:type="dxa"/>
            <w:tcBorders>
              <w:top w:val="single" w:sz="4" w:space="0" w:color="auto"/>
              <w:left w:val="single" w:sz="4" w:space="0" w:color="auto"/>
              <w:bottom w:val="single" w:sz="4" w:space="0" w:color="auto"/>
              <w:right w:val="single" w:sz="4" w:space="0" w:color="auto"/>
            </w:tcBorders>
          </w:tcPr>
          <w:p w14:paraId="263F723C" w14:textId="77777777" w:rsidR="00B621DE" w:rsidRDefault="00D110C7">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曾宪基</w:t>
            </w:r>
          </w:p>
        </w:tc>
        <w:tc>
          <w:tcPr>
            <w:tcW w:w="1150" w:type="dxa"/>
            <w:tcBorders>
              <w:top w:val="single" w:sz="4" w:space="0" w:color="auto"/>
              <w:left w:val="single" w:sz="4" w:space="0" w:color="auto"/>
              <w:bottom w:val="single" w:sz="4" w:space="0" w:color="auto"/>
              <w:right w:val="single" w:sz="4" w:space="0" w:color="auto"/>
            </w:tcBorders>
          </w:tcPr>
          <w:p w14:paraId="6B0E3DAA"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高职教学部</w:t>
            </w:r>
          </w:p>
        </w:tc>
        <w:tc>
          <w:tcPr>
            <w:tcW w:w="886" w:type="dxa"/>
            <w:tcBorders>
              <w:top w:val="single" w:sz="4" w:space="0" w:color="auto"/>
              <w:left w:val="single" w:sz="4" w:space="0" w:color="auto"/>
              <w:bottom w:val="single" w:sz="4" w:space="0" w:color="auto"/>
              <w:right w:val="single" w:sz="4" w:space="0" w:color="auto"/>
            </w:tcBorders>
          </w:tcPr>
          <w:p w14:paraId="1C6082BE"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1982</w:t>
            </w:r>
            <w:r w:rsidRPr="00207F49">
              <w:rPr>
                <w:rFonts w:ascii="Times New Roman" w:eastAsia="仿宋_GB2312" w:hAnsi="Times New Roman" w:cs="Times New Roman" w:hint="eastAsia"/>
                <w:kern w:val="0"/>
              </w:rPr>
              <w:t>年</w:t>
            </w:r>
            <w:r w:rsidRPr="00207F49">
              <w:rPr>
                <w:rFonts w:ascii="Times New Roman" w:eastAsia="仿宋_GB2312" w:hAnsi="Times New Roman" w:cs="Times New Roman" w:hint="eastAsia"/>
                <w:kern w:val="0"/>
              </w:rPr>
              <w:t>6</w:t>
            </w:r>
            <w:r w:rsidRPr="00207F49">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4EEA23FB" w14:textId="75855A15" w:rsidR="000C48E6" w:rsidRPr="00207F49" w:rsidRDefault="000C48E6">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市级信息化专家</w:t>
            </w:r>
          </w:p>
          <w:p w14:paraId="3D8480B9" w14:textId="5F86BC14"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公共基础教学部主任</w:t>
            </w:r>
          </w:p>
        </w:tc>
        <w:tc>
          <w:tcPr>
            <w:tcW w:w="886" w:type="dxa"/>
            <w:tcBorders>
              <w:top w:val="single" w:sz="4" w:space="0" w:color="auto"/>
              <w:left w:val="single" w:sz="4" w:space="0" w:color="auto"/>
              <w:bottom w:val="single" w:sz="4" w:space="0" w:color="auto"/>
              <w:right w:val="single" w:sz="4" w:space="0" w:color="auto"/>
            </w:tcBorders>
          </w:tcPr>
          <w:p w14:paraId="1F4B20E9"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高级讲师</w:t>
            </w:r>
          </w:p>
        </w:tc>
        <w:tc>
          <w:tcPr>
            <w:tcW w:w="981" w:type="dxa"/>
            <w:tcBorders>
              <w:top w:val="single" w:sz="4" w:space="0" w:color="auto"/>
              <w:left w:val="single" w:sz="4" w:space="0" w:color="auto"/>
              <w:bottom w:val="single" w:sz="4" w:space="0" w:color="auto"/>
              <w:right w:val="single" w:sz="4" w:space="0" w:color="auto"/>
            </w:tcBorders>
          </w:tcPr>
          <w:p w14:paraId="203A4D1C"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77ACE311" w14:textId="77777777" w:rsidR="00B621DE" w:rsidRPr="00207F49" w:rsidRDefault="00D110C7">
            <w:pPr>
              <w:spacing w:line="400" w:lineRule="exact"/>
              <w:rPr>
                <w:rFonts w:ascii="Times New Roman" w:eastAsia="仿宋_GB2312" w:hAnsi="Times New Roman" w:cs="Times New Roman"/>
                <w:kern w:val="0"/>
              </w:rPr>
            </w:pPr>
            <w:r w:rsidRPr="00207F49">
              <w:rPr>
                <w:rFonts w:ascii="Times New Roman" w:eastAsia="仿宋_GB2312" w:hAnsi="Times New Roman" w:cs="Times New Roman" w:hint="eastAsia"/>
                <w:kern w:val="0"/>
              </w:rPr>
              <w:t>数学课程如何融入思政元素</w:t>
            </w:r>
          </w:p>
        </w:tc>
      </w:tr>
      <w:tr w:rsidR="00B621DE" w14:paraId="07A4AF17"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330452D6"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8</w:t>
            </w:r>
          </w:p>
        </w:tc>
        <w:tc>
          <w:tcPr>
            <w:tcW w:w="750" w:type="dxa"/>
            <w:tcBorders>
              <w:top w:val="single" w:sz="4" w:space="0" w:color="auto"/>
              <w:left w:val="single" w:sz="4" w:space="0" w:color="auto"/>
              <w:bottom w:val="single" w:sz="4" w:space="0" w:color="auto"/>
              <w:right w:val="single" w:sz="4" w:space="0" w:color="auto"/>
            </w:tcBorders>
          </w:tcPr>
          <w:p w14:paraId="47EAA0AD"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潘楚加</w:t>
            </w:r>
          </w:p>
        </w:tc>
        <w:tc>
          <w:tcPr>
            <w:tcW w:w="1150" w:type="dxa"/>
            <w:tcBorders>
              <w:top w:val="single" w:sz="4" w:space="0" w:color="auto"/>
              <w:left w:val="single" w:sz="4" w:space="0" w:color="auto"/>
              <w:bottom w:val="single" w:sz="4" w:space="0" w:color="auto"/>
              <w:right w:val="single" w:sz="4" w:space="0" w:color="auto"/>
            </w:tcBorders>
          </w:tcPr>
          <w:p w14:paraId="0F22EAE3"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电子技术教学部</w:t>
            </w:r>
          </w:p>
        </w:tc>
        <w:tc>
          <w:tcPr>
            <w:tcW w:w="886" w:type="dxa"/>
            <w:tcBorders>
              <w:top w:val="single" w:sz="4" w:space="0" w:color="auto"/>
              <w:left w:val="single" w:sz="4" w:space="0" w:color="auto"/>
              <w:bottom w:val="single" w:sz="4" w:space="0" w:color="auto"/>
              <w:right w:val="single" w:sz="4" w:space="0" w:color="auto"/>
            </w:tcBorders>
          </w:tcPr>
          <w:p w14:paraId="4999B85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1986</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3</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2942C6F1" w14:textId="6C88B65E" w:rsidR="00B621DE" w:rsidRPr="00AC00E0" w:rsidRDefault="00A50F2D"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学校名班主任工作室主持人</w:t>
            </w:r>
          </w:p>
        </w:tc>
        <w:tc>
          <w:tcPr>
            <w:tcW w:w="886" w:type="dxa"/>
            <w:tcBorders>
              <w:top w:val="single" w:sz="4" w:space="0" w:color="auto"/>
              <w:left w:val="single" w:sz="4" w:space="0" w:color="auto"/>
              <w:bottom w:val="single" w:sz="4" w:space="0" w:color="auto"/>
              <w:right w:val="single" w:sz="4" w:space="0" w:color="auto"/>
            </w:tcBorders>
          </w:tcPr>
          <w:p w14:paraId="01D6C866"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27D2910D"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541368B4" w14:textId="34C7E2AD" w:rsidR="00B621DE" w:rsidRPr="00AC00E0" w:rsidRDefault="00FA3C5D"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电子专业课程如何融入思政元素</w:t>
            </w:r>
          </w:p>
        </w:tc>
      </w:tr>
      <w:tr w:rsidR="00B621DE" w14:paraId="2F745EA6"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53DDB5D5"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lastRenderedPageBreak/>
              <w:t>9</w:t>
            </w:r>
          </w:p>
        </w:tc>
        <w:tc>
          <w:tcPr>
            <w:tcW w:w="750" w:type="dxa"/>
            <w:tcBorders>
              <w:top w:val="single" w:sz="4" w:space="0" w:color="auto"/>
              <w:left w:val="single" w:sz="4" w:space="0" w:color="auto"/>
              <w:bottom w:val="single" w:sz="4" w:space="0" w:color="auto"/>
              <w:right w:val="single" w:sz="4" w:space="0" w:color="auto"/>
            </w:tcBorders>
          </w:tcPr>
          <w:p w14:paraId="7B959A38"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钟燕龙</w:t>
            </w:r>
          </w:p>
        </w:tc>
        <w:tc>
          <w:tcPr>
            <w:tcW w:w="1150" w:type="dxa"/>
            <w:tcBorders>
              <w:top w:val="single" w:sz="4" w:space="0" w:color="auto"/>
              <w:left w:val="single" w:sz="4" w:space="0" w:color="auto"/>
              <w:bottom w:val="single" w:sz="4" w:space="0" w:color="auto"/>
              <w:right w:val="single" w:sz="4" w:space="0" w:color="auto"/>
            </w:tcBorders>
          </w:tcPr>
          <w:p w14:paraId="354A617D"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团委</w:t>
            </w:r>
          </w:p>
        </w:tc>
        <w:tc>
          <w:tcPr>
            <w:tcW w:w="886" w:type="dxa"/>
            <w:tcBorders>
              <w:top w:val="single" w:sz="4" w:space="0" w:color="auto"/>
              <w:left w:val="single" w:sz="4" w:space="0" w:color="auto"/>
              <w:bottom w:val="single" w:sz="4" w:space="0" w:color="auto"/>
              <w:right w:val="single" w:sz="4" w:space="0" w:color="auto"/>
            </w:tcBorders>
          </w:tcPr>
          <w:p w14:paraId="018AB7BB"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1984</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5</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6552678D" w14:textId="096E1CDC" w:rsidR="0082616A" w:rsidRPr="00AC00E0" w:rsidRDefault="0082616A"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市党员先锋青年讲师团讲师</w:t>
            </w:r>
          </w:p>
          <w:p w14:paraId="41B720B4" w14:textId="7A6DE761"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校团委书记</w:t>
            </w:r>
          </w:p>
        </w:tc>
        <w:tc>
          <w:tcPr>
            <w:tcW w:w="886" w:type="dxa"/>
            <w:tcBorders>
              <w:top w:val="single" w:sz="4" w:space="0" w:color="auto"/>
              <w:left w:val="single" w:sz="4" w:space="0" w:color="auto"/>
              <w:bottom w:val="single" w:sz="4" w:space="0" w:color="auto"/>
              <w:right w:val="single" w:sz="4" w:space="0" w:color="auto"/>
            </w:tcBorders>
          </w:tcPr>
          <w:p w14:paraId="296E73D5"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0D5E7A8A"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7C8FB088" w14:textId="5C9EFA23"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融合各学科开展各类“青年大学习”讲堂，在课程中有效融入各类思政元素</w:t>
            </w:r>
          </w:p>
        </w:tc>
      </w:tr>
      <w:tr w:rsidR="00B621DE" w14:paraId="54D78E50"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1E5FC8EB"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w:t>
            </w:r>
            <w:r>
              <w:rPr>
                <w:rFonts w:ascii="Times New Roman" w:eastAsia="仿宋_GB2312" w:hAnsi="Times New Roman" w:cs="Times New Roman"/>
                <w:kern w:val="0"/>
              </w:rPr>
              <w:t>0</w:t>
            </w:r>
          </w:p>
        </w:tc>
        <w:tc>
          <w:tcPr>
            <w:tcW w:w="750" w:type="dxa"/>
            <w:tcBorders>
              <w:top w:val="single" w:sz="4" w:space="0" w:color="auto"/>
              <w:left w:val="single" w:sz="4" w:space="0" w:color="auto"/>
              <w:bottom w:val="single" w:sz="4" w:space="0" w:color="auto"/>
              <w:right w:val="single" w:sz="4" w:space="0" w:color="auto"/>
            </w:tcBorders>
          </w:tcPr>
          <w:p w14:paraId="5BABA534"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管小青</w:t>
            </w:r>
          </w:p>
        </w:tc>
        <w:tc>
          <w:tcPr>
            <w:tcW w:w="1150" w:type="dxa"/>
            <w:tcBorders>
              <w:top w:val="single" w:sz="4" w:space="0" w:color="auto"/>
              <w:left w:val="single" w:sz="4" w:space="0" w:color="auto"/>
              <w:bottom w:val="single" w:sz="4" w:space="0" w:color="auto"/>
              <w:right w:val="single" w:sz="4" w:space="0" w:color="auto"/>
            </w:tcBorders>
          </w:tcPr>
          <w:p w14:paraId="62EDA0D1"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财经旅游教学部</w:t>
            </w:r>
          </w:p>
        </w:tc>
        <w:tc>
          <w:tcPr>
            <w:tcW w:w="886" w:type="dxa"/>
            <w:tcBorders>
              <w:top w:val="single" w:sz="4" w:space="0" w:color="auto"/>
              <w:left w:val="single" w:sz="4" w:space="0" w:color="auto"/>
              <w:bottom w:val="single" w:sz="4" w:space="0" w:color="auto"/>
              <w:right w:val="single" w:sz="4" w:space="0" w:color="auto"/>
            </w:tcBorders>
          </w:tcPr>
          <w:p w14:paraId="513F6577"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1974</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7</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08246385"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专任教师</w:t>
            </w:r>
          </w:p>
        </w:tc>
        <w:tc>
          <w:tcPr>
            <w:tcW w:w="886" w:type="dxa"/>
            <w:tcBorders>
              <w:top w:val="single" w:sz="4" w:space="0" w:color="auto"/>
              <w:left w:val="single" w:sz="4" w:space="0" w:color="auto"/>
              <w:bottom w:val="single" w:sz="4" w:space="0" w:color="auto"/>
              <w:right w:val="single" w:sz="4" w:space="0" w:color="auto"/>
            </w:tcBorders>
          </w:tcPr>
          <w:p w14:paraId="770A9E42"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高级讲师</w:t>
            </w:r>
          </w:p>
        </w:tc>
        <w:tc>
          <w:tcPr>
            <w:tcW w:w="981" w:type="dxa"/>
            <w:tcBorders>
              <w:top w:val="single" w:sz="4" w:space="0" w:color="auto"/>
              <w:left w:val="single" w:sz="4" w:space="0" w:color="auto"/>
              <w:bottom w:val="single" w:sz="4" w:space="0" w:color="auto"/>
              <w:right w:val="single" w:sz="4" w:space="0" w:color="auto"/>
            </w:tcBorders>
          </w:tcPr>
          <w:p w14:paraId="6D664BFA"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087D955C"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思政元素挖掘，价值观与知识、能力的关系</w:t>
            </w:r>
          </w:p>
        </w:tc>
      </w:tr>
      <w:tr w:rsidR="00B621DE" w14:paraId="237897AF"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6C7B6D20"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w:t>
            </w:r>
            <w:r>
              <w:rPr>
                <w:rFonts w:ascii="Times New Roman" w:eastAsia="仿宋_GB2312" w:hAnsi="Times New Roman" w:cs="Times New Roman"/>
                <w:kern w:val="0"/>
              </w:rPr>
              <w:t>1</w:t>
            </w:r>
          </w:p>
        </w:tc>
        <w:tc>
          <w:tcPr>
            <w:tcW w:w="750" w:type="dxa"/>
            <w:tcBorders>
              <w:top w:val="single" w:sz="4" w:space="0" w:color="auto"/>
              <w:left w:val="single" w:sz="4" w:space="0" w:color="auto"/>
              <w:bottom w:val="single" w:sz="4" w:space="0" w:color="auto"/>
              <w:right w:val="single" w:sz="4" w:space="0" w:color="auto"/>
            </w:tcBorders>
          </w:tcPr>
          <w:p w14:paraId="56164B33"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缪展辉</w:t>
            </w:r>
          </w:p>
        </w:tc>
        <w:tc>
          <w:tcPr>
            <w:tcW w:w="1150" w:type="dxa"/>
            <w:tcBorders>
              <w:top w:val="single" w:sz="4" w:space="0" w:color="auto"/>
              <w:left w:val="single" w:sz="4" w:space="0" w:color="auto"/>
              <w:bottom w:val="single" w:sz="4" w:space="0" w:color="auto"/>
              <w:right w:val="single" w:sz="4" w:space="0" w:color="auto"/>
            </w:tcBorders>
          </w:tcPr>
          <w:p w14:paraId="304FD6F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艺术教育教学部</w:t>
            </w:r>
          </w:p>
        </w:tc>
        <w:tc>
          <w:tcPr>
            <w:tcW w:w="886" w:type="dxa"/>
            <w:tcBorders>
              <w:top w:val="single" w:sz="4" w:space="0" w:color="auto"/>
              <w:left w:val="single" w:sz="4" w:space="0" w:color="auto"/>
              <w:bottom w:val="single" w:sz="4" w:space="0" w:color="auto"/>
              <w:right w:val="single" w:sz="4" w:space="0" w:color="auto"/>
            </w:tcBorders>
          </w:tcPr>
          <w:p w14:paraId="01F7A498"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1981</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8</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1472184A"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绘画工作室负责人</w:t>
            </w:r>
          </w:p>
        </w:tc>
        <w:tc>
          <w:tcPr>
            <w:tcW w:w="886" w:type="dxa"/>
            <w:tcBorders>
              <w:top w:val="single" w:sz="4" w:space="0" w:color="auto"/>
              <w:left w:val="single" w:sz="4" w:space="0" w:color="auto"/>
              <w:bottom w:val="single" w:sz="4" w:space="0" w:color="auto"/>
              <w:right w:val="single" w:sz="4" w:space="0" w:color="auto"/>
            </w:tcBorders>
          </w:tcPr>
          <w:p w14:paraId="781A83C8"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高级讲师</w:t>
            </w:r>
          </w:p>
        </w:tc>
        <w:tc>
          <w:tcPr>
            <w:tcW w:w="981" w:type="dxa"/>
            <w:tcBorders>
              <w:top w:val="single" w:sz="4" w:space="0" w:color="auto"/>
              <w:left w:val="single" w:sz="4" w:space="0" w:color="auto"/>
              <w:bottom w:val="single" w:sz="4" w:space="0" w:color="auto"/>
              <w:right w:val="single" w:sz="4" w:space="0" w:color="auto"/>
            </w:tcBorders>
          </w:tcPr>
          <w:p w14:paraId="2C3E89A4"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76332753" w14:textId="59EEEF20"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摄影基础课程中如何加入思政内容</w:t>
            </w:r>
          </w:p>
        </w:tc>
      </w:tr>
      <w:tr w:rsidR="00B621DE" w14:paraId="675D309C"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645FEA37"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w:t>
            </w:r>
            <w:r>
              <w:rPr>
                <w:rFonts w:ascii="Times New Roman" w:eastAsia="仿宋_GB2312" w:hAnsi="Times New Roman" w:cs="Times New Roman"/>
                <w:kern w:val="0"/>
              </w:rPr>
              <w:t>2</w:t>
            </w:r>
          </w:p>
        </w:tc>
        <w:tc>
          <w:tcPr>
            <w:tcW w:w="750" w:type="dxa"/>
            <w:tcBorders>
              <w:top w:val="single" w:sz="4" w:space="0" w:color="auto"/>
              <w:left w:val="single" w:sz="4" w:space="0" w:color="auto"/>
              <w:bottom w:val="single" w:sz="4" w:space="0" w:color="auto"/>
              <w:right w:val="single" w:sz="4" w:space="0" w:color="auto"/>
            </w:tcBorders>
          </w:tcPr>
          <w:p w14:paraId="4EA9316C"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陈文华</w:t>
            </w:r>
          </w:p>
        </w:tc>
        <w:tc>
          <w:tcPr>
            <w:tcW w:w="1150" w:type="dxa"/>
            <w:tcBorders>
              <w:top w:val="single" w:sz="4" w:space="0" w:color="auto"/>
              <w:left w:val="single" w:sz="4" w:space="0" w:color="auto"/>
              <w:bottom w:val="single" w:sz="4" w:space="0" w:color="auto"/>
              <w:right w:val="single" w:sz="4" w:space="0" w:color="auto"/>
            </w:tcBorders>
          </w:tcPr>
          <w:p w14:paraId="4BD9D639"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信息技术教学部</w:t>
            </w:r>
          </w:p>
        </w:tc>
        <w:tc>
          <w:tcPr>
            <w:tcW w:w="886" w:type="dxa"/>
            <w:tcBorders>
              <w:top w:val="single" w:sz="4" w:space="0" w:color="auto"/>
              <w:left w:val="single" w:sz="4" w:space="0" w:color="auto"/>
              <w:bottom w:val="single" w:sz="4" w:space="0" w:color="auto"/>
              <w:right w:val="single" w:sz="4" w:space="0" w:color="auto"/>
            </w:tcBorders>
          </w:tcPr>
          <w:p w14:paraId="7EFC2850"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1986</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1</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2AA37C93"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信息技术学科组长</w:t>
            </w:r>
          </w:p>
        </w:tc>
        <w:tc>
          <w:tcPr>
            <w:tcW w:w="886" w:type="dxa"/>
            <w:tcBorders>
              <w:top w:val="single" w:sz="4" w:space="0" w:color="auto"/>
              <w:left w:val="single" w:sz="4" w:space="0" w:color="auto"/>
              <w:bottom w:val="single" w:sz="4" w:space="0" w:color="auto"/>
              <w:right w:val="single" w:sz="4" w:space="0" w:color="auto"/>
            </w:tcBorders>
          </w:tcPr>
          <w:p w14:paraId="5CEEE273"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高级工程师</w:t>
            </w:r>
          </w:p>
        </w:tc>
        <w:tc>
          <w:tcPr>
            <w:tcW w:w="981" w:type="dxa"/>
            <w:tcBorders>
              <w:top w:val="single" w:sz="4" w:space="0" w:color="auto"/>
              <w:left w:val="single" w:sz="4" w:space="0" w:color="auto"/>
              <w:bottom w:val="single" w:sz="4" w:space="0" w:color="auto"/>
              <w:right w:val="single" w:sz="4" w:space="0" w:color="auto"/>
            </w:tcBorders>
          </w:tcPr>
          <w:p w14:paraId="537247D1"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623A084C"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信息技术课程如何融入思政元素</w:t>
            </w:r>
          </w:p>
        </w:tc>
      </w:tr>
      <w:tr w:rsidR="00B621DE" w14:paraId="171E6920"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7D1ECB2D"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13</w:t>
            </w:r>
          </w:p>
        </w:tc>
        <w:tc>
          <w:tcPr>
            <w:tcW w:w="750" w:type="dxa"/>
            <w:tcBorders>
              <w:top w:val="single" w:sz="4" w:space="0" w:color="auto"/>
              <w:left w:val="single" w:sz="4" w:space="0" w:color="auto"/>
              <w:bottom w:val="single" w:sz="4" w:space="0" w:color="auto"/>
              <w:right w:val="single" w:sz="4" w:space="0" w:color="auto"/>
            </w:tcBorders>
          </w:tcPr>
          <w:p w14:paraId="21657CE1"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韩锋平</w:t>
            </w:r>
          </w:p>
        </w:tc>
        <w:tc>
          <w:tcPr>
            <w:tcW w:w="1150" w:type="dxa"/>
            <w:tcBorders>
              <w:top w:val="single" w:sz="4" w:space="0" w:color="auto"/>
              <w:left w:val="single" w:sz="4" w:space="0" w:color="auto"/>
              <w:bottom w:val="single" w:sz="4" w:space="0" w:color="auto"/>
              <w:right w:val="single" w:sz="4" w:space="0" w:color="auto"/>
            </w:tcBorders>
          </w:tcPr>
          <w:p w14:paraId="4D747D35"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学生科</w:t>
            </w:r>
          </w:p>
        </w:tc>
        <w:tc>
          <w:tcPr>
            <w:tcW w:w="886" w:type="dxa"/>
            <w:tcBorders>
              <w:top w:val="single" w:sz="4" w:space="0" w:color="auto"/>
              <w:left w:val="single" w:sz="4" w:space="0" w:color="auto"/>
              <w:bottom w:val="single" w:sz="4" w:space="0" w:color="auto"/>
              <w:right w:val="single" w:sz="4" w:space="0" w:color="auto"/>
            </w:tcBorders>
          </w:tcPr>
          <w:p w14:paraId="08F4404F"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1984</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2</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1D53D950" w14:textId="7795F6B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副科长</w:t>
            </w:r>
          </w:p>
        </w:tc>
        <w:tc>
          <w:tcPr>
            <w:tcW w:w="886" w:type="dxa"/>
            <w:tcBorders>
              <w:top w:val="single" w:sz="4" w:space="0" w:color="auto"/>
              <w:left w:val="single" w:sz="4" w:space="0" w:color="auto"/>
              <w:bottom w:val="single" w:sz="4" w:space="0" w:color="auto"/>
              <w:right w:val="single" w:sz="4" w:space="0" w:color="auto"/>
            </w:tcBorders>
          </w:tcPr>
          <w:p w14:paraId="34C497E6"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高级工程师</w:t>
            </w:r>
          </w:p>
        </w:tc>
        <w:tc>
          <w:tcPr>
            <w:tcW w:w="981" w:type="dxa"/>
            <w:tcBorders>
              <w:top w:val="single" w:sz="4" w:space="0" w:color="auto"/>
              <w:left w:val="single" w:sz="4" w:space="0" w:color="auto"/>
              <w:bottom w:val="single" w:sz="4" w:space="0" w:color="auto"/>
              <w:right w:val="single" w:sz="4" w:space="0" w:color="auto"/>
            </w:tcBorders>
          </w:tcPr>
          <w:p w14:paraId="7504111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38119F70" w14:textId="237DCA3F" w:rsidR="00B621DE" w:rsidRPr="00AC00E0" w:rsidRDefault="00FA3C5D"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课程思政与家庭教育</w:t>
            </w:r>
          </w:p>
        </w:tc>
      </w:tr>
      <w:tr w:rsidR="00B621DE" w14:paraId="3CC7D04E"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04B3B783"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14</w:t>
            </w:r>
          </w:p>
        </w:tc>
        <w:tc>
          <w:tcPr>
            <w:tcW w:w="750" w:type="dxa"/>
            <w:tcBorders>
              <w:top w:val="single" w:sz="4" w:space="0" w:color="auto"/>
              <w:left w:val="single" w:sz="4" w:space="0" w:color="auto"/>
              <w:bottom w:val="single" w:sz="4" w:space="0" w:color="auto"/>
              <w:right w:val="single" w:sz="4" w:space="0" w:color="auto"/>
            </w:tcBorders>
          </w:tcPr>
          <w:p w14:paraId="7D93C99E"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邹坤源</w:t>
            </w:r>
          </w:p>
        </w:tc>
        <w:tc>
          <w:tcPr>
            <w:tcW w:w="1150" w:type="dxa"/>
            <w:tcBorders>
              <w:top w:val="single" w:sz="4" w:space="0" w:color="auto"/>
              <w:left w:val="single" w:sz="4" w:space="0" w:color="auto"/>
              <w:bottom w:val="single" w:sz="4" w:space="0" w:color="auto"/>
              <w:right w:val="single" w:sz="4" w:space="0" w:color="auto"/>
            </w:tcBorders>
          </w:tcPr>
          <w:p w14:paraId="29AAB8F9"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交通运输教学部</w:t>
            </w:r>
          </w:p>
        </w:tc>
        <w:tc>
          <w:tcPr>
            <w:tcW w:w="886" w:type="dxa"/>
            <w:tcBorders>
              <w:top w:val="single" w:sz="4" w:space="0" w:color="auto"/>
              <w:left w:val="single" w:sz="4" w:space="0" w:color="auto"/>
              <w:bottom w:val="single" w:sz="4" w:space="0" w:color="auto"/>
              <w:right w:val="single" w:sz="4" w:space="0" w:color="auto"/>
            </w:tcBorders>
          </w:tcPr>
          <w:p w14:paraId="1586E4A1"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1973</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9</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72FDA27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思想政治学科组长</w:t>
            </w:r>
          </w:p>
        </w:tc>
        <w:tc>
          <w:tcPr>
            <w:tcW w:w="886" w:type="dxa"/>
            <w:tcBorders>
              <w:top w:val="single" w:sz="4" w:space="0" w:color="auto"/>
              <w:left w:val="single" w:sz="4" w:space="0" w:color="auto"/>
              <w:bottom w:val="single" w:sz="4" w:space="0" w:color="auto"/>
              <w:right w:val="single" w:sz="4" w:space="0" w:color="auto"/>
            </w:tcBorders>
          </w:tcPr>
          <w:p w14:paraId="074FA9D9"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163396D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542F7C7E" w14:textId="2BC49ECA"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思政元素挖掘，把控</w:t>
            </w:r>
          </w:p>
        </w:tc>
      </w:tr>
      <w:tr w:rsidR="00B621DE" w14:paraId="7EE882D9"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588F14B4"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15</w:t>
            </w:r>
          </w:p>
        </w:tc>
        <w:tc>
          <w:tcPr>
            <w:tcW w:w="750" w:type="dxa"/>
            <w:tcBorders>
              <w:top w:val="single" w:sz="4" w:space="0" w:color="auto"/>
              <w:left w:val="single" w:sz="4" w:space="0" w:color="auto"/>
              <w:bottom w:val="single" w:sz="4" w:space="0" w:color="auto"/>
              <w:right w:val="single" w:sz="4" w:space="0" w:color="auto"/>
            </w:tcBorders>
          </w:tcPr>
          <w:p w14:paraId="041A2B77"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邱雪红</w:t>
            </w:r>
          </w:p>
        </w:tc>
        <w:tc>
          <w:tcPr>
            <w:tcW w:w="1150" w:type="dxa"/>
            <w:tcBorders>
              <w:top w:val="single" w:sz="4" w:space="0" w:color="auto"/>
              <w:left w:val="single" w:sz="4" w:space="0" w:color="auto"/>
              <w:bottom w:val="single" w:sz="4" w:space="0" w:color="auto"/>
              <w:right w:val="single" w:sz="4" w:space="0" w:color="auto"/>
            </w:tcBorders>
          </w:tcPr>
          <w:p w14:paraId="7B02212F"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商务管理教学部</w:t>
            </w:r>
          </w:p>
        </w:tc>
        <w:tc>
          <w:tcPr>
            <w:tcW w:w="886" w:type="dxa"/>
            <w:tcBorders>
              <w:top w:val="single" w:sz="4" w:space="0" w:color="auto"/>
              <w:left w:val="single" w:sz="4" w:space="0" w:color="auto"/>
              <w:bottom w:val="single" w:sz="4" w:space="0" w:color="auto"/>
              <w:right w:val="single" w:sz="4" w:space="0" w:color="auto"/>
            </w:tcBorders>
          </w:tcPr>
          <w:p w14:paraId="1BC007A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1982</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4</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30F35E93"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专业带头人、教学部教务主任</w:t>
            </w:r>
          </w:p>
        </w:tc>
        <w:tc>
          <w:tcPr>
            <w:tcW w:w="886" w:type="dxa"/>
            <w:tcBorders>
              <w:top w:val="single" w:sz="4" w:space="0" w:color="auto"/>
              <w:left w:val="single" w:sz="4" w:space="0" w:color="auto"/>
              <w:bottom w:val="single" w:sz="4" w:space="0" w:color="auto"/>
              <w:right w:val="single" w:sz="4" w:space="0" w:color="auto"/>
            </w:tcBorders>
          </w:tcPr>
          <w:p w14:paraId="0380085F"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高级讲师</w:t>
            </w:r>
          </w:p>
        </w:tc>
        <w:tc>
          <w:tcPr>
            <w:tcW w:w="981" w:type="dxa"/>
            <w:tcBorders>
              <w:top w:val="single" w:sz="4" w:space="0" w:color="auto"/>
              <w:left w:val="single" w:sz="4" w:space="0" w:color="auto"/>
              <w:bottom w:val="single" w:sz="4" w:space="0" w:color="auto"/>
              <w:right w:val="single" w:sz="4" w:space="0" w:color="auto"/>
            </w:tcBorders>
          </w:tcPr>
          <w:p w14:paraId="61CDC541"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2E1536EA"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电子商务课程如何融入思政元素</w:t>
            </w:r>
          </w:p>
        </w:tc>
      </w:tr>
      <w:tr w:rsidR="00B621DE" w14:paraId="6D6C7272"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38F0C8DA"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16</w:t>
            </w:r>
          </w:p>
        </w:tc>
        <w:tc>
          <w:tcPr>
            <w:tcW w:w="750" w:type="dxa"/>
            <w:tcBorders>
              <w:top w:val="single" w:sz="4" w:space="0" w:color="auto"/>
              <w:left w:val="single" w:sz="4" w:space="0" w:color="auto"/>
              <w:bottom w:val="single" w:sz="4" w:space="0" w:color="auto"/>
              <w:right w:val="single" w:sz="4" w:space="0" w:color="auto"/>
            </w:tcBorders>
          </w:tcPr>
          <w:p w14:paraId="08561D27"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蓝精卫</w:t>
            </w:r>
          </w:p>
        </w:tc>
        <w:tc>
          <w:tcPr>
            <w:tcW w:w="1150" w:type="dxa"/>
            <w:tcBorders>
              <w:top w:val="single" w:sz="4" w:space="0" w:color="auto"/>
              <w:left w:val="single" w:sz="4" w:space="0" w:color="auto"/>
              <w:bottom w:val="single" w:sz="4" w:space="0" w:color="auto"/>
              <w:right w:val="single" w:sz="4" w:space="0" w:color="auto"/>
            </w:tcBorders>
          </w:tcPr>
          <w:p w14:paraId="6AA91F5B"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教研室</w:t>
            </w:r>
          </w:p>
        </w:tc>
        <w:tc>
          <w:tcPr>
            <w:tcW w:w="886" w:type="dxa"/>
            <w:tcBorders>
              <w:top w:val="single" w:sz="4" w:space="0" w:color="auto"/>
              <w:left w:val="single" w:sz="4" w:space="0" w:color="auto"/>
              <w:bottom w:val="single" w:sz="4" w:space="0" w:color="auto"/>
              <w:right w:val="single" w:sz="4" w:space="0" w:color="auto"/>
            </w:tcBorders>
          </w:tcPr>
          <w:p w14:paraId="7524DD1E"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1983</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9</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2243B9CB"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副科长</w:t>
            </w:r>
          </w:p>
        </w:tc>
        <w:tc>
          <w:tcPr>
            <w:tcW w:w="886" w:type="dxa"/>
            <w:tcBorders>
              <w:top w:val="single" w:sz="4" w:space="0" w:color="auto"/>
              <w:left w:val="single" w:sz="4" w:space="0" w:color="auto"/>
              <w:bottom w:val="single" w:sz="4" w:space="0" w:color="auto"/>
              <w:right w:val="single" w:sz="4" w:space="0" w:color="auto"/>
            </w:tcBorders>
          </w:tcPr>
          <w:p w14:paraId="1B3B57D2"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4EA4DA2C"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25529D62" w14:textId="3FFC1AF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思政课在各专业课程中的实践与运用</w:t>
            </w:r>
          </w:p>
        </w:tc>
      </w:tr>
      <w:tr w:rsidR="00B621DE" w14:paraId="1A9C8ED7" w14:textId="77777777" w:rsidTr="000B73E6">
        <w:trPr>
          <w:trHeight w:val="90"/>
        </w:trPr>
        <w:tc>
          <w:tcPr>
            <w:tcW w:w="552" w:type="dxa"/>
            <w:tcBorders>
              <w:top w:val="single" w:sz="4" w:space="0" w:color="auto"/>
              <w:left w:val="single" w:sz="4" w:space="0" w:color="auto"/>
              <w:bottom w:val="single" w:sz="4" w:space="0" w:color="auto"/>
              <w:right w:val="single" w:sz="4" w:space="0" w:color="auto"/>
            </w:tcBorders>
          </w:tcPr>
          <w:p w14:paraId="746F61F1"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17</w:t>
            </w:r>
          </w:p>
        </w:tc>
        <w:tc>
          <w:tcPr>
            <w:tcW w:w="750" w:type="dxa"/>
            <w:tcBorders>
              <w:top w:val="single" w:sz="4" w:space="0" w:color="auto"/>
              <w:left w:val="single" w:sz="4" w:space="0" w:color="auto"/>
              <w:bottom w:val="single" w:sz="4" w:space="0" w:color="auto"/>
              <w:right w:val="single" w:sz="4" w:space="0" w:color="auto"/>
            </w:tcBorders>
          </w:tcPr>
          <w:p w14:paraId="700D555B" w14:textId="77777777" w:rsidR="00B621DE" w:rsidRDefault="00D110C7"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邱前绮</w:t>
            </w:r>
          </w:p>
        </w:tc>
        <w:tc>
          <w:tcPr>
            <w:tcW w:w="1150" w:type="dxa"/>
            <w:tcBorders>
              <w:top w:val="single" w:sz="4" w:space="0" w:color="auto"/>
              <w:left w:val="single" w:sz="4" w:space="0" w:color="auto"/>
              <w:bottom w:val="single" w:sz="4" w:space="0" w:color="auto"/>
              <w:right w:val="single" w:sz="4" w:space="0" w:color="auto"/>
            </w:tcBorders>
          </w:tcPr>
          <w:p w14:paraId="4A90792C"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安全办</w:t>
            </w:r>
          </w:p>
        </w:tc>
        <w:tc>
          <w:tcPr>
            <w:tcW w:w="886" w:type="dxa"/>
            <w:tcBorders>
              <w:top w:val="single" w:sz="4" w:space="0" w:color="auto"/>
              <w:left w:val="single" w:sz="4" w:space="0" w:color="auto"/>
              <w:bottom w:val="single" w:sz="4" w:space="0" w:color="auto"/>
              <w:right w:val="single" w:sz="4" w:space="0" w:color="auto"/>
            </w:tcBorders>
          </w:tcPr>
          <w:p w14:paraId="2385633B"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1986</w:t>
            </w:r>
            <w:r w:rsidRPr="00AC00E0">
              <w:rPr>
                <w:rFonts w:ascii="Times New Roman" w:eastAsia="仿宋_GB2312" w:hAnsi="Times New Roman" w:cs="Times New Roman" w:hint="eastAsia"/>
                <w:kern w:val="0"/>
              </w:rPr>
              <w:t>年</w:t>
            </w:r>
            <w:r w:rsidRPr="00AC00E0">
              <w:rPr>
                <w:rFonts w:ascii="Times New Roman" w:eastAsia="仿宋_GB2312" w:hAnsi="Times New Roman" w:cs="Times New Roman" w:hint="eastAsia"/>
                <w:kern w:val="0"/>
              </w:rPr>
              <w:t>1</w:t>
            </w:r>
            <w:r w:rsidRPr="00AC00E0">
              <w:rPr>
                <w:rFonts w:ascii="Times New Roman" w:eastAsia="仿宋_GB2312" w:hAnsi="Times New Roman" w:cs="Times New Roman" w:hint="eastAsia"/>
                <w:kern w:val="0"/>
              </w:rPr>
              <w:t>月</w:t>
            </w:r>
          </w:p>
        </w:tc>
        <w:tc>
          <w:tcPr>
            <w:tcW w:w="886" w:type="dxa"/>
            <w:tcBorders>
              <w:top w:val="single" w:sz="4" w:space="0" w:color="auto"/>
              <w:left w:val="single" w:sz="4" w:space="0" w:color="auto"/>
              <w:bottom w:val="single" w:sz="4" w:space="0" w:color="auto"/>
              <w:right w:val="single" w:sz="4" w:space="0" w:color="auto"/>
            </w:tcBorders>
          </w:tcPr>
          <w:p w14:paraId="4F3C8488"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副科长</w:t>
            </w:r>
          </w:p>
        </w:tc>
        <w:tc>
          <w:tcPr>
            <w:tcW w:w="886" w:type="dxa"/>
            <w:tcBorders>
              <w:top w:val="single" w:sz="4" w:space="0" w:color="auto"/>
              <w:left w:val="single" w:sz="4" w:space="0" w:color="auto"/>
              <w:bottom w:val="single" w:sz="4" w:space="0" w:color="auto"/>
              <w:right w:val="single" w:sz="4" w:space="0" w:color="auto"/>
            </w:tcBorders>
          </w:tcPr>
          <w:p w14:paraId="5FB534CA"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讲师</w:t>
            </w:r>
          </w:p>
        </w:tc>
        <w:tc>
          <w:tcPr>
            <w:tcW w:w="981" w:type="dxa"/>
            <w:tcBorders>
              <w:top w:val="single" w:sz="4" w:space="0" w:color="auto"/>
              <w:left w:val="single" w:sz="4" w:space="0" w:color="auto"/>
              <w:bottom w:val="single" w:sz="4" w:space="0" w:color="auto"/>
              <w:right w:val="single" w:sz="4" w:space="0" w:color="auto"/>
            </w:tcBorders>
          </w:tcPr>
          <w:p w14:paraId="45B70BFD" w14:textId="77777777" w:rsidR="00B621DE" w:rsidRPr="00AC00E0" w:rsidRDefault="00D110C7" w:rsidP="00AC00E0">
            <w:pPr>
              <w:spacing w:line="400" w:lineRule="exact"/>
              <w:rPr>
                <w:rFonts w:ascii="Times New Roman" w:eastAsia="仿宋_GB2312" w:hAnsi="Times New Roman" w:cs="Times New Roman"/>
                <w:kern w:val="0"/>
              </w:rPr>
            </w:pPr>
            <w:r w:rsidRPr="00AC00E0">
              <w:rPr>
                <w:rFonts w:ascii="Times New Roman" w:eastAsia="仿宋_GB2312" w:hAnsi="Times New Roman" w:cs="Times New Roman" w:hint="eastAsia"/>
                <w:kern w:val="0"/>
              </w:rPr>
              <w:t>兼职</w:t>
            </w:r>
          </w:p>
        </w:tc>
        <w:tc>
          <w:tcPr>
            <w:tcW w:w="2425" w:type="dxa"/>
            <w:gridSpan w:val="2"/>
            <w:tcBorders>
              <w:top w:val="single" w:sz="4" w:space="0" w:color="auto"/>
              <w:left w:val="single" w:sz="4" w:space="0" w:color="auto"/>
              <w:bottom w:val="single" w:sz="4" w:space="0" w:color="auto"/>
              <w:right w:val="single" w:sz="4" w:space="0" w:color="auto"/>
            </w:tcBorders>
          </w:tcPr>
          <w:p w14:paraId="1A53C440" w14:textId="2F6123BA" w:rsidR="00B621DE" w:rsidRPr="00AC00E0" w:rsidRDefault="00F4144F" w:rsidP="00AC00E0">
            <w:pPr>
              <w:spacing w:line="400" w:lineRule="exact"/>
              <w:rPr>
                <w:rFonts w:ascii="Times New Roman" w:eastAsia="仿宋_GB2312" w:hAnsi="Times New Roman" w:cs="Times New Roman"/>
                <w:kern w:val="0"/>
              </w:rPr>
            </w:pPr>
            <w:r>
              <w:rPr>
                <w:rFonts w:ascii="Times New Roman" w:eastAsia="仿宋_GB2312" w:hAnsi="Times New Roman" w:cs="Times New Roman" w:hint="eastAsia"/>
                <w:kern w:val="0"/>
              </w:rPr>
              <w:t>计算机课程如何融入思政元素</w:t>
            </w:r>
          </w:p>
        </w:tc>
      </w:tr>
    </w:tbl>
    <w:p w14:paraId="03207B71" w14:textId="77777777" w:rsidR="00B621DE" w:rsidRDefault="00B621DE">
      <w:pPr>
        <w:widowControl/>
        <w:jc w:val="left"/>
        <w:rPr>
          <w:rFonts w:ascii="Times New Roman" w:eastAsia="黑体" w:hAnsi="Times New Roman" w:cs="Times New Roman"/>
          <w:sz w:val="24"/>
          <w:szCs w:val="24"/>
          <w:lang w:eastAsia="zh-Hans"/>
        </w:rPr>
        <w:sectPr w:rsidR="00B621DE">
          <w:pgSz w:w="11906" w:h="16838"/>
          <w:pgMar w:top="2098" w:right="1474" w:bottom="1984" w:left="1587" w:header="851" w:footer="1587" w:gutter="0"/>
          <w:cols w:space="720"/>
          <w:docGrid w:type="lines" w:linePitch="312"/>
        </w:sectPr>
      </w:pPr>
    </w:p>
    <w:p w14:paraId="102C4D69"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前期建设基础</w:t>
      </w:r>
    </w:p>
    <w:tbl>
      <w:tblPr>
        <w:tblpPr w:leftFromText="180" w:rightFromText="180" w:vertAnchor="text" w:horzAnchor="margin" w:tblpXSpec="center" w:tblpY="32"/>
        <w:tblW w:w="8757" w:type="dxa"/>
        <w:tblLayout w:type="fixed"/>
        <w:tblLook w:val="04A0" w:firstRow="1" w:lastRow="0" w:firstColumn="1" w:lastColumn="0" w:noHBand="0" w:noVBand="1"/>
      </w:tblPr>
      <w:tblGrid>
        <w:gridCol w:w="704"/>
        <w:gridCol w:w="4111"/>
        <w:gridCol w:w="850"/>
        <w:gridCol w:w="1928"/>
        <w:gridCol w:w="1164"/>
      </w:tblGrid>
      <w:tr w:rsidR="00B621DE" w14:paraId="066991E4" w14:textId="77777777">
        <w:trPr>
          <w:trHeight w:val="603"/>
        </w:trPr>
        <w:tc>
          <w:tcPr>
            <w:tcW w:w="8757" w:type="dxa"/>
            <w:gridSpan w:val="5"/>
            <w:tcBorders>
              <w:top w:val="single" w:sz="4" w:space="0" w:color="auto"/>
              <w:left w:val="single" w:sz="4" w:space="0" w:color="auto"/>
              <w:bottom w:val="single" w:sz="4" w:space="0" w:color="auto"/>
              <w:right w:val="single" w:sz="4" w:space="0" w:color="auto"/>
            </w:tcBorders>
            <w:vAlign w:val="center"/>
          </w:tcPr>
          <w:p w14:paraId="0EA260D5" w14:textId="77777777" w:rsidR="00B621DE" w:rsidRDefault="00D110C7">
            <w:pPr>
              <w:spacing w:line="400" w:lineRule="exact"/>
              <w:jc w:val="left"/>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（一）中心近五年来取得的相关标志性成果</w:t>
            </w:r>
            <w:r>
              <w:rPr>
                <w:rFonts w:ascii="Times New Roman" w:eastAsia="仿宋_GB2312" w:hAnsi="Times New Roman" w:cs="Times New Roman" w:hint="eastAsia"/>
                <w:kern w:val="0"/>
                <w:sz w:val="24"/>
                <w:szCs w:val="24"/>
              </w:rPr>
              <w:t>（不超过</w:t>
            </w:r>
            <w:r>
              <w:rPr>
                <w:rFonts w:ascii="Times New Roman" w:eastAsia="仿宋_GB2312" w:hAnsi="Times New Roman" w:cs="Times New Roman"/>
                <w:kern w:val="0"/>
                <w:sz w:val="24"/>
                <w:szCs w:val="24"/>
              </w:rPr>
              <w:t>10</w:t>
            </w:r>
            <w:r>
              <w:rPr>
                <w:rFonts w:ascii="Times New Roman" w:eastAsia="仿宋_GB2312" w:hAnsi="Times New Roman" w:cs="Times New Roman" w:hint="eastAsia"/>
                <w:kern w:val="0"/>
                <w:sz w:val="24"/>
                <w:szCs w:val="24"/>
              </w:rPr>
              <w:t>项）</w:t>
            </w:r>
          </w:p>
        </w:tc>
      </w:tr>
      <w:tr w:rsidR="00B621DE" w14:paraId="571126BA" w14:textId="77777777" w:rsidTr="00733E4F">
        <w:trPr>
          <w:trHeight w:hRule="exact" w:val="977"/>
        </w:trPr>
        <w:tc>
          <w:tcPr>
            <w:tcW w:w="704" w:type="dxa"/>
            <w:tcBorders>
              <w:top w:val="single" w:sz="4" w:space="0" w:color="auto"/>
              <w:left w:val="single" w:sz="4" w:space="0" w:color="auto"/>
              <w:bottom w:val="single" w:sz="4" w:space="0" w:color="auto"/>
              <w:right w:val="single" w:sz="4" w:space="0" w:color="auto"/>
            </w:tcBorders>
            <w:vAlign w:val="center"/>
          </w:tcPr>
          <w:p w14:paraId="1B0E8862"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年份</w:t>
            </w:r>
          </w:p>
        </w:tc>
        <w:tc>
          <w:tcPr>
            <w:tcW w:w="4111" w:type="dxa"/>
            <w:tcBorders>
              <w:top w:val="single" w:sz="4" w:space="0" w:color="auto"/>
              <w:left w:val="single" w:sz="4" w:space="0" w:color="auto"/>
              <w:bottom w:val="single" w:sz="4" w:space="0" w:color="auto"/>
              <w:right w:val="single" w:sz="4" w:space="0" w:color="auto"/>
            </w:tcBorders>
            <w:vAlign w:val="center"/>
          </w:tcPr>
          <w:p w14:paraId="1792E60E"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79906161"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项目负责人</w:t>
            </w:r>
          </w:p>
        </w:tc>
        <w:tc>
          <w:tcPr>
            <w:tcW w:w="1928" w:type="dxa"/>
            <w:tcBorders>
              <w:top w:val="single" w:sz="4" w:space="0" w:color="auto"/>
              <w:left w:val="single" w:sz="4" w:space="0" w:color="auto"/>
              <w:bottom w:val="single" w:sz="4" w:space="0" w:color="auto"/>
              <w:right w:val="single" w:sz="4" w:space="0" w:color="auto"/>
            </w:tcBorders>
            <w:vAlign w:val="center"/>
          </w:tcPr>
          <w:p w14:paraId="32F4AC38"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授予</w:t>
            </w:r>
          </w:p>
          <w:p w14:paraId="6F7F9C0F"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1164" w:type="dxa"/>
            <w:tcBorders>
              <w:top w:val="single" w:sz="4" w:space="0" w:color="auto"/>
              <w:left w:val="single" w:sz="4" w:space="0" w:color="auto"/>
              <w:bottom w:val="single" w:sz="4" w:space="0" w:color="auto"/>
              <w:right w:val="single" w:sz="4" w:space="0" w:color="auto"/>
            </w:tcBorders>
            <w:vAlign w:val="center"/>
          </w:tcPr>
          <w:p w14:paraId="0D92E2BD" w14:textId="77777777" w:rsidR="00B621DE" w:rsidRDefault="00D110C7">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获批文件文号</w:t>
            </w:r>
          </w:p>
        </w:tc>
      </w:tr>
      <w:tr w:rsidR="00ED1773" w14:paraId="7BECA941" w14:textId="77777777" w:rsidTr="00733E4F">
        <w:trPr>
          <w:trHeight w:hRule="exact" w:val="567"/>
        </w:trPr>
        <w:tc>
          <w:tcPr>
            <w:tcW w:w="704" w:type="dxa"/>
            <w:tcBorders>
              <w:top w:val="single" w:sz="4" w:space="0" w:color="auto"/>
              <w:left w:val="single" w:sz="4" w:space="0" w:color="auto"/>
              <w:bottom w:val="single" w:sz="4" w:space="0" w:color="auto"/>
              <w:right w:val="single" w:sz="4" w:space="0" w:color="auto"/>
            </w:tcBorders>
          </w:tcPr>
          <w:p w14:paraId="4807A501" w14:textId="1C84F862"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2017</w:t>
            </w:r>
          </w:p>
        </w:tc>
        <w:tc>
          <w:tcPr>
            <w:tcW w:w="4111" w:type="dxa"/>
            <w:tcBorders>
              <w:top w:val="single" w:sz="4" w:space="0" w:color="auto"/>
              <w:left w:val="single" w:sz="4" w:space="0" w:color="auto"/>
              <w:bottom w:val="single" w:sz="4" w:space="0" w:color="auto"/>
              <w:right w:val="single" w:sz="4" w:space="0" w:color="auto"/>
            </w:tcBorders>
          </w:tcPr>
          <w:p w14:paraId="685205BB" w14:textId="1E194A15"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广东省千所省级毒品预防教育示范学校</w:t>
            </w:r>
          </w:p>
        </w:tc>
        <w:tc>
          <w:tcPr>
            <w:tcW w:w="850" w:type="dxa"/>
            <w:tcBorders>
              <w:top w:val="single" w:sz="4" w:space="0" w:color="auto"/>
              <w:left w:val="single" w:sz="4" w:space="0" w:color="auto"/>
              <w:bottom w:val="single" w:sz="4" w:space="0" w:color="auto"/>
              <w:right w:val="single" w:sz="4" w:space="0" w:color="auto"/>
            </w:tcBorders>
          </w:tcPr>
          <w:p w14:paraId="2DB2C621" w14:textId="4B3BDB19"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廖映新</w:t>
            </w:r>
          </w:p>
        </w:tc>
        <w:tc>
          <w:tcPr>
            <w:tcW w:w="1928" w:type="dxa"/>
            <w:tcBorders>
              <w:top w:val="single" w:sz="4" w:space="0" w:color="auto"/>
              <w:left w:val="single" w:sz="4" w:space="0" w:color="auto"/>
              <w:bottom w:val="single" w:sz="4" w:space="0" w:color="auto"/>
              <w:right w:val="single" w:sz="4" w:space="0" w:color="auto"/>
            </w:tcBorders>
          </w:tcPr>
          <w:p w14:paraId="3E67A8BE" w14:textId="52513542"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广东省禁毒委员会办公室、广东省教育厅、广东省人力资源和社会保障厅</w:t>
            </w:r>
          </w:p>
        </w:tc>
        <w:tc>
          <w:tcPr>
            <w:tcW w:w="1164" w:type="dxa"/>
            <w:tcBorders>
              <w:top w:val="single" w:sz="4" w:space="0" w:color="auto"/>
              <w:left w:val="single" w:sz="4" w:space="0" w:color="auto"/>
              <w:bottom w:val="single" w:sz="4" w:space="0" w:color="auto"/>
              <w:right w:val="single" w:sz="4" w:space="0" w:color="auto"/>
            </w:tcBorders>
          </w:tcPr>
          <w:p w14:paraId="29C1692D" w14:textId="6C24BE1A" w:rsidR="00ED1773" w:rsidRDefault="00ED1773" w:rsidP="00ED1773">
            <w:pPr>
              <w:spacing w:line="400" w:lineRule="exact"/>
              <w:jc w:val="center"/>
              <w:rPr>
                <w:rFonts w:ascii="仿宋_GB2312" w:eastAsia="仿宋_GB2312" w:hAnsi="仿宋_GB2312" w:cs="仿宋_GB2312"/>
                <w:kern w:val="0"/>
                <w:sz w:val="24"/>
                <w:szCs w:val="24"/>
              </w:rPr>
            </w:pPr>
          </w:p>
        </w:tc>
      </w:tr>
      <w:tr w:rsidR="00ED1773" w14:paraId="22988C80" w14:textId="77777777" w:rsidTr="00733E4F">
        <w:trPr>
          <w:trHeight w:hRule="exact" w:val="907"/>
        </w:trPr>
        <w:tc>
          <w:tcPr>
            <w:tcW w:w="704" w:type="dxa"/>
            <w:tcBorders>
              <w:top w:val="single" w:sz="4" w:space="0" w:color="auto"/>
              <w:left w:val="single" w:sz="4" w:space="0" w:color="auto"/>
              <w:bottom w:val="single" w:sz="4" w:space="0" w:color="auto"/>
              <w:right w:val="single" w:sz="4" w:space="0" w:color="auto"/>
            </w:tcBorders>
          </w:tcPr>
          <w:p w14:paraId="41260E83" w14:textId="740FC1B5"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2018</w:t>
            </w:r>
          </w:p>
        </w:tc>
        <w:tc>
          <w:tcPr>
            <w:tcW w:w="4111" w:type="dxa"/>
            <w:tcBorders>
              <w:top w:val="single" w:sz="4" w:space="0" w:color="auto"/>
              <w:left w:val="single" w:sz="4" w:space="0" w:color="auto"/>
              <w:bottom w:val="single" w:sz="4" w:space="0" w:color="auto"/>
              <w:right w:val="single" w:sz="4" w:space="0" w:color="auto"/>
            </w:tcBorders>
          </w:tcPr>
          <w:p w14:paraId="6C0780A4" w14:textId="2AFB9A34"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广东省依法治校示范校</w:t>
            </w:r>
          </w:p>
        </w:tc>
        <w:tc>
          <w:tcPr>
            <w:tcW w:w="850" w:type="dxa"/>
            <w:tcBorders>
              <w:top w:val="single" w:sz="4" w:space="0" w:color="auto"/>
              <w:left w:val="single" w:sz="4" w:space="0" w:color="auto"/>
              <w:bottom w:val="single" w:sz="4" w:space="0" w:color="auto"/>
              <w:right w:val="single" w:sz="4" w:space="0" w:color="auto"/>
            </w:tcBorders>
          </w:tcPr>
          <w:p w14:paraId="76DF1799" w14:textId="11577F94"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廖映新</w:t>
            </w:r>
          </w:p>
        </w:tc>
        <w:tc>
          <w:tcPr>
            <w:tcW w:w="1928" w:type="dxa"/>
            <w:tcBorders>
              <w:top w:val="single" w:sz="4" w:space="0" w:color="auto"/>
              <w:left w:val="single" w:sz="4" w:space="0" w:color="auto"/>
              <w:bottom w:val="single" w:sz="4" w:space="0" w:color="auto"/>
              <w:right w:val="single" w:sz="4" w:space="0" w:color="auto"/>
            </w:tcBorders>
          </w:tcPr>
          <w:p w14:paraId="67994AE1" w14:textId="64C61D91"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广东省教育厅</w:t>
            </w:r>
          </w:p>
        </w:tc>
        <w:tc>
          <w:tcPr>
            <w:tcW w:w="1164" w:type="dxa"/>
            <w:tcBorders>
              <w:top w:val="single" w:sz="4" w:space="0" w:color="auto"/>
              <w:left w:val="single" w:sz="4" w:space="0" w:color="auto"/>
              <w:bottom w:val="single" w:sz="4" w:space="0" w:color="auto"/>
              <w:right w:val="single" w:sz="4" w:space="0" w:color="auto"/>
            </w:tcBorders>
          </w:tcPr>
          <w:p w14:paraId="7EDA9524" w14:textId="1F69247C"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粤教策函〔</w:t>
            </w:r>
            <w:r w:rsidRPr="00F72696">
              <w:rPr>
                <w:rFonts w:hint="eastAsia"/>
              </w:rPr>
              <w:t>2018</w:t>
            </w:r>
            <w:r w:rsidRPr="00F72696">
              <w:rPr>
                <w:rFonts w:hint="eastAsia"/>
              </w:rPr>
              <w:t>〕</w:t>
            </w:r>
            <w:r w:rsidRPr="00F72696">
              <w:rPr>
                <w:rFonts w:hint="eastAsia"/>
              </w:rPr>
              <w:t>60</w:t>
            </w:r>
            <w:r w:rsidRPr="00F72696">
              <w:rPr>
                <w:rFonts w:hint="eastAsia"/>
              </w:rPr>
              <w:t>号</w:t>
            </w:r>
          </w:p>
        </w:tc>
      </w:tr>
      <w:tr w:rsidR="00ED1773" w14:paraId="0407E1CE" w14:textId="77777777" w:rsidTr="00733E4F">
        <w:trPr>
          <w:trHeight w:hRule="exact" w:val="567"/>
        </w:trPr>
        <w:tc>
          <w:tcPr>
            <w:tcW w:w="704" w:type="dxa"/>
            <w:tcBorders>
              <w:top w:val="single" w:sz="4" w:space="0" w:color="auto"/>
              <w:left w:val="single" w:sz="4" w:space="0" w:color="auto"/>
              <w:bottom w:val="single" w:sz="4" w:space="0" w:color="auto"/>
              <w:right w:val="single" w:sz="4" w:space="0" w:color="auto"/>
            </w:tcBorders>
          </w:tcPr>
          <w:p w14:paraId="5152DF3E" w14:textId="4337A559"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2018</w:t>
            </w:r>
          </w:p>
        </w:tc>
        <w:tc>
          <w:tcPr>
            <w:tcW w:w="4111" w:type="dxa"/>
            <w:tcBorders>
              <w:top w:val="single" w:sz="4" w:space="0" w:color="auto"/>
              <w:left w:val="single" w:sz="4" w:space="0" w:color="auto"/>
              <w:bottom w:val="single" w:sz="4" w:space="0" w:color="auto"/>
              <w:right w:val="single" w:sz="4" w:space="0" w:color="auto"/>
            </w:tcBorders>
          </w:tcPr>
          <w:p w14:paraId="734B3812" w14:textId="6B4DC300"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全国五四红旗团委</w:t>
            </w:r>
            <w:r w:rsidRPr="00F72696">
              <w:rPr>
                <w:rFonts w:hint="eastAsia"/>
              </w:rPr>
              <w:t xml:space="preserve">  </w:t>
            </w:r>
          </w:p>
        </w:tc>
        <w:tc>
          <w:tcPr>
            <w:tcW w:w="850" w:type="dxa"/>
            <w:tcBorders>
              <w:top w:val="single" w:sz="4" w:space="0" w:color="auto"/>
              <w:left w:val="single" w:sz="4" w:space="0" w:color="auto"/>
              <w:bottom w:val="single" w:sz="4" w:space="0" w:color="auto"/>
              <w:right w:val="single" w:sz="4" w:space="0" w:color="auto"/>
            </w:tcBorders>
          </w:tcPr>
          <w:p w14:paraId="27B2EF9F" w14:textId="04378683"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钟燕龙</w:t>
            </w:r>
          </w:p>
        </w:tc>
        <w:tc>
          <w:tcPr>
            <w:tcW w:w="1928" w:type="dxa"/>
            <w:tcBorders>
              <w:top w:val="single" w:sz="4" w:space="0" w:color="auto"/>
              <w:left w:val="single" w:sz="4" w:space="0" w:color="auto"/>
              <w:bottom w:val="single" w:sz="4" w:space="0" w:color="auto"/>
              <w:right w:val="single" w:sz="4" w:space="0" w:color="auto"/>
            </w:tcBorders>
          </w:tcPr>
          <w:p w14:paraId="169F5B97" w14:textId="085D2716"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共青团中央</w:t>
            </w:r>
          </w:p>
        </w:tc>
        <w:tc>
          <w:tcPr>
            <w:tcW w:w="1164" w:type="dxa"/>
            <w:tcBorders>
              <w:top w:val="single" w:sz="4" w:space="0" w:color="auto"/>
              <w:left w:val="single" w:sz="4" w:space="0" w:color="auto"/>
              <w:bottom w:val="single" w:sz="4" w:space="0" w:color="auto"/>
              <w:right w:val="single" w:sz="4" w:space="0" w:color="auto"/>
            </w:tcBorders>
          </w:tcPr>
          <w:p w14:paraId="7A896580" w14:textId="78B12FA3"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中青发〔</w:t>
            </w:r>
            <w:r w:rsidRPr="00F72696">
              <w:rPr>
                <w:rFonts w:hint="eastAsia"/>
              </w:rPr>
              <w:t>2018</w:t>
            </w:r>
            <w:r w:rsidRPr="00F72696">
              <w:rPr>
                <w:rFonts w:hint="eastAsia"/>
              </w:rPr>
              <w:t>〕</w:t>
            </w:r>
            <w:r w:rsidRPr="00F72696">
              <w:rPr>
                <w:rFonts w:hint="eastAsia"/>
              </w:rPr>
              <w:t>5</w:t>
            </w:r>
            <w:r w:rsidRPr="00F72696">
              <w:rPr>
                <w:rFonts w:hint="eastAsia"/>
              </w:rPr>
              <w:t>号</w:t>
            </w:r>
          </w:p>
        </w:tc>
      </w:tr>
      <w:tr w:rsidR="00ED1773" w14:paraId="5D89680E" w14:textId="77777777" w:rsidTr="00733E4F">
        <w:trPr>
          <w:trHeight w:hRule="exact" w:val="567"/>
        </w:trPr>
        <w:tc>
          <w:tcPr>
            <w:tcW w:w="704" w:type="dxa"/>
            <w:tcBorders>
              <w:top w:val="single" w:sz="4" w:space="0" w:color="auto"/>
              <w:left w:val="single" w:sz="4" w:space="0" w:color="auto"/>
              <w:bottom w:val="single" w:sz="4" w:space="0" w:color="auto"/>
              <w:right w:val="single" w:sz="4" w:space="0" w:color="auto"/>
            </w:tcBorders>
          </w:tcPr>
          <w:p w14:paraId="3D6E4A84" w14:textId="407D6658"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2018</w:t>
            </w:r>
          </w:p>
        </w:tc>
        <w:tc>
          <w:tcPr>
            <w:tcW w:w="4111" w:type="dxa"/>
            <w:tcBorders>
              <w:top w:val="single" w:sz="4" w:space="0" w:color="auto"/>
              <w:left w:val="single" w:sz="4" w:space="0" w:color="auto"/>
              <w:bottom w:val="single" w:sz="4" w:space="0" w:color="auto"/>
              <w:right w:val="single" w:sz="4" w:space="0" w:color="auto"/>
            </w:tcBorders>
          </w:tcPr>
          <w:p w14:paraId="4B2D8A03" w14:textId="3235BB31" w:rsidR="00ED1773" w:rsidRDefault="00ED1773" w:rsidP="00ED1773">
            <w:pPr>
              <w:spacing w:line="400" w:lineRule="exact"/>
              <w:jc w:val="center"/>
              <w:rPr>
                <w:rFonts w:ascii="仿宋_GB2312" w:eastAsia="仿宋_GB2312" w:hAnsi="仿宋_GB2312" w:cs="仿宋_GB2312"/>
                <w:kern w:val="0"/>
                <w:sz w:val="24"/>
                <w:szCs w:val="24"/>
              </w:rPr>
            </w:pPr>
            <w:bookmarkStart w:id="0" w:name="_Hlk84769033"/>
            <w:r w:rsidRPr="00F72696">
              <w:rPr>
                <w:rFonts w:hint="eastAsia"/>
              </w:rPr>
              <w:t>国家级中等职业教育改革发展示范学校</w:t>
            </w:r>
            <w:bookmarkEnd w:id="0"/>
            <w:r w:rsidRPr="00F72696">
              <w:rPr>
                <w:rFonts w:hint="eastAsia"/>
              </w:rPr>
              <w:t xml:space="preserve">   </w:t>
            </w:r>
          </w:p>
        </w:tc>
        <w:tc>
          <w:tcPr>
            <w:tcW w:w="850" w:type="dxa"/>
            <w:tcBorders>
              <w:top w:val="single" w:sz="4" w:space="0" w:color="auto"/>
              <w:left w:val="single" w:sz="4" w:space="0" w:color="auto"/>
              <w:bottom w:val="single" w:sz="4" w:space="0" w:color="auto"/>
              <w:right w:val="single" w:sz="4" w:space="0" w:color="auto"/>
            </w:tcBorders>
          </w:tcPr>
          <w:p w14:paraId="2D1469AF" w14:textId="73AEB904"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邓伟昌</w:t>
            </w:r>
          </w:p>
        </w:tc>
        <w:tc>
          <w:tcPr>
            <w:tcW w:w="1928" w:type="dxa"/>
            <w:tcBorders>
              <w:top w:val="single" w:sz="4" w:space="0" w:color="auto"/>
              <w:left w:val="single" w:sz="4" w:space="0" w:color="auto"/>
              <w:bottom w:val="single" w:sz="4" w:space="0" w:color="auto"/>
              <w:right w:val="single" w:sz="4" w:space="0" w:color="auto"/>
            </w:tcBorders>
          </w:tcPr>
          <w:p w14:paraId="03273B31" w14:textId="10FCBED9"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教育部、人力资源和社会保障部、财政部</w:t>
            </w:r>
          </w:p>
        </w:tc>
        <w:tc>
          <w:tcPr>
            <w:tcW w:w="1164" w:type="dxa"/>
            <w:tcBorders>
              <w:top w:val="single" w:sz="4" w:space="0" w:color="auto"/>
              <w:left w:val="single" w:sz="4" w:space="0" w:color="auto"/>
              <w:bottom w:val="single" w:sz="4" w:space="0" w:color="auto"/>
              <w:right w:val="single" w:sz="4" w:space="0" w:color="auto"/>
            </w:tcBorders>
          </w:tcPr>
          <w:p w14:paraId="13166766" w14:textId="4B324FFE"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教职成厅函〔</w:t>
            </w:r>
            <w:r w:rsidRPr="00F72696">
              <w:rPr>
                <w:rFonts w:hint="eastAsia"/>
              </w:rPr>
              <w:t>2018</w:t>
            </w:r>
            <w:r w:rsidRPr="00F72696">
              <w:rPr>
                <w:rFonts w:hint="eastAsia"/>
              </w:rPr>
              <w:t>〕</w:t>
            </w:r>
            <w:r w:rsidRPr="00F72696">
              <w:rPr>
                <w:rFonts w:hint="eastAsia"/>
              </w:rPr>
              <w:t>52</w:t>
            </w:r>
            <w:r w:rsidRPr="00F72696">
              <w:rPr>
                <w:rFonts w:hint="eastAsia"/>
              </w:rPr>
              <w:t>号</w:t>
            </w:r>
          </w:p>
        </w:tc>
      </w:tr>
      <w:tr w:rsidR="00ED1773" w14:paraId="4F847216" w14:textId="77777777" w:rsidTr="00733E4F">
        <w:trPr>
          <w:trHeight w:hRule="exact" w:val="567"/>
        </w:trPr>
        <w:tc>
          <w:tcPr>
            <w:tcW w:w="704" w:type="dxa"/>
            <w:tcBorders>
              <w:top w:val="single" w:sz="4" w:space="0" w:color="auto"/>
              <w:left w:val="single" w:sz="4" w:space="0" w:color="auto"/>
              <w:bottom w:val="single" w:sz="4" w:space="0" w:color="auto"/>
              <w:right w:val="single" w:sz="4" w:space="0" w:color="auto"/>
            </w:tcBorders>
          </w:tcPr>
          <w:p w14:paraId="7B69D42C" w14:textId="64338FD9"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2021</w:t>
            </w:r>
          </w:p>
        </w:tc>
        <w:tc>
          <w:tcPr>
            <w:tcW w:w="4111" w:type="dxa"/>
            <w:tcBorders>
              <w:top w:val="single" w:sz="4" w:space="0" w:color="auto"/>
              <w:left w:val="single" w:sz="4" w:space="0" w:color="auto"/>
              <w:bottom w:val="single" w:sz="4" w:space="0" w:color="auto"/>
              <w:right w:val="single" w:sz="4" w:space="0" w:color="auto"/>
            </w:tcBorders>
          </w:tcPr>
          <w:p w14:paraId="25FD9C30" w14:textId="284D1AFF" w:rsidR="00ED1773" w:rsidRDefault="00ED1773" w:rsidP="00ED1773">
            <w:pPr>
              <w:spacing w:line="400" w:lineRule="exact"/>
              <w:jc w:val="center"/>
              <w:rPr>
                <w:rFonts w:ascii="仿宋_GB2312" w:eastAsia="仿宋_GB2312" w:hAnsi="仿宋_GB2312" w:cs="仿宋_GB2312"/>
                <w:kern w:val="0"/>
                <w:sz w:val="24"/>
                <w:szCs w:val="24"/>
              </w:rPr>
            </w:pPr>
            <w:bookmarkStart w:id="1" w:name="_Hlk84769046"/>
            <w:r w:rsidRPr="00F72696">
              <w:rPr>
                <w:rFonts w:hint="eastAsia"/>
              </w:rPr>
              <w:t>广东省高水平中职学校建设单位</w:t>
            </w:r>
            <w:bookmarkEnd w:id="1"/>
          </w:p>
        </w:tc>
        <w:tc>
          <w:tcPr>
            <w:tcW w:w="850" w:type="dxa"/>
            <w:tcBorders>
              <w:top w:val="single" w:sz="4" w:space="0" w:color="auto"/>
              <w:left w:val="single" w:sz="4" w:space="0" w:color="auto"/>
              <w:bottom w:val="single" w:sz="4" w:space="0" w:color="auto"/>
              <w:right w:val="single" w:sz="4" w:space="0" w:color="auto"/>
            </w:tcBorders>
          </w:tcPr>
          <w:p w14:paraId="0D5DAF30" w14:textId="31118147"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李雄伟</w:t>
            </w:r>
          </w:p>
        </w:tc>
        <w:tc>
          <w:tcPr>
            <w:tcW w:w="1928" w:type="dxa"/>
            <w:tcBorders>
              <w:top w:val="single" w:sz="4" w:space="0" w:color="auto"/>
              <w:left w:val="single" w:sz="4" w:space="0" w:color="auto"/>
              <w:bottom w:val="single" w:sz="4" w:space="0" w:color="auto"/>
              <w:right w:val="single" w:sz="4" w:space="0" w:color="auto"/>
            </w:tcBorders>
          </w:tcPr>
          <w:p w14:paraId="5E167E6E" w14:textId="07995611"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广东省教育厅</w:t>
            </w:r>
          </w:p>
        </w:tc>
        <w:tc>
          <w:tcPr>
            <w:tcW w:w="1164" w:type="dxa"/>
            <w:tcBorders>
              <w:top w:val="single" w:sz="4" w:space="0" w:color="auto"/>
              <w:left w:val="single" w:sz="4" w:space="0" w:color="auto"/>
              <w:bottom w:val="single" w:sz="4" w:space="0" w:color="auto"/>
              <w:right w:val="single" w:sz="4" w:space="0" w:color="auto"/>
            </w:tcBorders>
          </w:tcPr>
          <w:p w14:paraId="1FFD326E" w14:textId="2087726A"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粤教职函〔</w:t>
            </w:r>
            <w:r w:rsidRPr="00F72696">
              <w:rPr>
                <w:rFonts w:hint="eastAsia"/>
              </w:rPr>
              <w:t>2021</w:t>
            </w:r>
            <w:r w:rsidRPr="00F72696">
              <w:rPr>
                <w:rFonts w:hint="eastAsia"/>
              </w:rPr>
              <w:t>〕</w:t>
            </w:r>
            <w:r w:rsidRPr="00F72696">
              <w:rPr>
                <w:rFonts w:hint="eastAsia"/>
              </w:rPr>
              <w:t>17</w:t>
            </w:r>
            <w:r w:rsidRPr="00F72696">
              <w:rPr>
                <w:rFonts w:hint="eastAsia"/>
              </w:rPr>
              <w:t>号</w:t>
            </w:r>
          </w:p>
        </w:tc>
      </w:tr>
      <w:tr w:rsidR="00ED1773" w14:paraId="5D45B6FF" w14:textId="77777777" w:rsidTr="00733E4F">
        <w:trPr>
          <w:trHeight w:hRule="exact" w:val="917"/>
        </w:trPr>
        <w:tc>
          <w:tcPr>
            <w:tcW w:w="704" w:type="dxa"/>
            <w:tcBorders>
              <w:top w:val="single" w:sz="4" w:space="0" w:color="auto"/>
              <w:left w:val="single" w:sz="4" w:space="0" w:color="auto"/>
              <w:bottom w:val="single" w:sz="4" w:space="0" w:color="auto"/>
              <w:right w:val="single" w:sz="4" w:space="0" w:color="auto"/>
            </w:tcBorders>
          </w:tcPr>
          <w:p w14:paraId="2719A4D0" w14:textId="073D14BE"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2021</w:t>
            </w:r>
          </w:p>
        </w:tc>
        <w:tc>
          <w:tcPr>
            <w:tcW w:w="4111" w:type="dxa"/>
            <w:tcBorders>
              <w:top w:val="single" w:sz="4" w:space="0" w:color="auto"/>
              <w:left w:val="single" w:sz="4" w:space="0" w:color="auto"/>
              <w:bottom w:val="single" w:sz="4" w:space="0" w:color="auto"/>
              <w:right w:val="single" w:sz="4" w:space="0" w:color="auto"/>
            </w:tcBorders>
          </w:tcPr>
          <w:p w14:paraId="1DD48BD8" w14:textId="25E34DE7" w:rsidR="00ED1773" w:rsidRDefault="00ED1773" w:rsidP="00ED1773">
            <w:pPr>
              <w:spacing w:line="400" w:lineRule="exact"/>
              <w:jc w:val="center"/>
              <w:rPr>
                <w:rFonts w:ascii="仿宋_GB2312" w:eastAsia="仿宋_GB2312" w:hAnsi="仿宋_GB2312" w:cs="仿宋_GB2312"/>
                <w:kern w:val="0"/>
                <w:sz w:val="24"/>
                <w:szCs w:val="24"/>
              </w:rPr>
            </w:pPr>
            <w:bookmarkStart w:id="2" w:name="_Hlk84769057"/>
            <w:r w:rsidRPr="00F72696">
              <w:rPr>
                <w:rFonts w:hint="eastAsia"/>
              </w:rPr>
              <w:t>广东省心理健康教育特色</w:t>
            </w:r>
            <w:r w:rsidR="00733E4F">
              <w:rPr>
                <w:rFonts w:hint="eastAsia"/>
              </w:rPr>
              <w:t>学</w:t>
            </w:r>
            <w:r w:rsidRPr="00F72696">
              <w:rPr>
                <w:rFonts w:hint="eastAsia"/>
              </w:rPr>
              <w:t>校</w:t>
            </w:r>
            <w:bookmarkEnd w:id="2"/>
          </w:p>
        </w:tc>
        <w:tc>
          <w:tcPr>
            <w:tcW w:w="850" w:type="dxa"/>
            <w:tcBorders>
              <w:top w:val="single" w:sz="4" w:space="0" w:color="auto"/>
              <w:left w:val="single" w:sz="4" w:space="0" w:color="auto"/>
              <w:bottom w:val="single" w:sz="4" w:space="0" w:color="auto"/>
              <w:right w:val="single" w:sz="4" w:space="0" w:color="auto"/>
            </w:tcBorders>
          </w:tcPr>
          <w:p w14:paraId="7E058D7F" w14:textId="00A1E3B1"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廖映新</w:t>
            </w:r>
          </w:p>
        </w:tc>
        <w:tc>
          <w:tcPr>
            <w:tcW w:w="1928" w:type="dxa"/>
            <w:tcBorders>
              <w:top w:val="single" w:sz="4" w:space="0" w:color="auto"/>
              <w:left w:val="single" w:sz="4" w:space="0" w:color="auto"/>
              <w:bottom w:val="single" w:sz="4" w:space="0" w:color="auto"/>
              <w:right w:val="single" w:sz="4" w:space="0" w:color="auto"/>
            </w:tcBorders>
          </w:tcPr>
          <w:p w14:paraId="36122B89" w14:textId="5DA8B8A4"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广东省教育厅</w:t>
            </w:r>
          </w:p>
        </w:tc>
        <w:tc>
          <w:tcPr>
            <w:tcW w:w="1164" w:type="dxa"/>
            <w:tcBorders>
              <w:top w:val="single" w:sz="4" w:space="0" w:color="auto"/>
              <w:left w:val="single" w:sz="4" w:space="0" w:color="auto"/>
              <w:bottom w:val="single" w:sz="4" w:space="0" w:color="auto"/>
              <w:right w:val="single" w:sz="4" w:space="0" w:color="auto"/>
            </w:tcBorders>
          </w:tcPr>
          <w:p w14:paraId="721CFDE9" w14:textId="2CC06663" w:rsidR="00ED1773" w:rsidRDefault="00ED1773" w:rsidP="00ED1773">
            <w:pPr>
              <w:spacing w:line="400" w:lineRule="exact"/>
              <w:jc w:val="center"/>
              <w:rPr>
                <w:rFonts w:ascii="仿宋_GB2312" w:eastAsia="仿宋_GB2312" w:hAnsi="仿宋_GB2312" w:cs="仿宋_GB2312"/>
                <w:kern w:val="0"/>
                <w:sz w:val="24"/>
                <w:szCs w:val="24"/>
              </w:rPr>
            </w:pPr>
            <w:r w:rsidRPr="00F72696">
              <w:rPr>
                <w:rFonts w:hint="eastAsia"/>
              </w:rPr>
              <w:t>粤教思函〔</w:t>
            </w:r>
            <w:r w:rsidRPr="00F72696">
              <w:rPr>
                <w:rFonts w:hint="eastAsia"/>
              </w:rPr>
              <w:t>2021</w:t>
            </w:r>
            <w:r w:rsidRPr="00F72696">
              <w:rPr>
                <w:rFonts w:hint="eastAsia"/>
              </w:rPr>
              <w:t>〕</w:t>
            </w:r>
            <w:r w:rsidRPr="00F72696">
              <w:rPr>
                <w:rFonts w:hint="eastAsia"/>
              </w:rPr>
              <w:t>5</w:t>
            </w:r>
            <w:r w:rsidRPr="00F72696">
              <w:rPr>
                <w:rFonts w:hint="eastAsia"/>
              </w:rPr>
              <w:t>号</w:t>
            </w:r>
          </w:p>
        </w:tc>
      </w:tr>
      <w:tr w:rsidR="00B621DE" w14:paraId="24A5156D" w14:textId="77777777">
        <w:trPr>
          <w:trHeight w:val="557"/>
        </w:trPr>
        <w:tc>
          <w:tcPr>
            <w:tcW w:w="8757" w:type="dxa"/>
            <w:gridSpan w:val="5"/>
            <w:tcBorders>
              <w:top w:val="single" w:sz="4" w:space="0" w:color="auto"/>
              <w:left w:val="single" w:sz="4" w:space="0" w:color="auto"/>
              <w:bottom w:val="single" w:sz="4" w:space="0" w:color="auto"/>
              <w:right w:val="single" w:sz="4" w:space="0" w:color="auto"/>
            </w:tcBorders>
          </w:tcPr>
          <w:p w14:paraId="349FB0C1" w14:textId="77777777" w:rsidR="00B621DE" w:rsidRDefault="00D110C7">
            <w:pPr>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建设基础综述</w:t>
            </w:r>
          </w:p>
          <w:p w14:paraId="6D4CB50D" w14:textId="77777777" w:rsidR="00B621DE" w:rsidRDefault="00D110C7">
            <w:pPr>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（发展定位和主要职责、已开展建设内容、探索创新情况、资源建设情况及成果取得情况、成果使用情况等方面，不超过</w:t>
            </w:r>
            <w:r>
              <w:rPr>
                <w:rFonts w:ascii="Times New Roman" w:eastAsia="仿宋_GB2312" w:hAnsi="Times New Roman" w:cs="Times New Roman" w:hint="eastAsia"/>
                <w:sz w:val="24"/>
                <w:szCs w:val="24"/>
              </w:rPr>
              <w:t>500</w:t>
            </w:r>
            <w:r>
              <w:rPr>
                <w:rFonts w:ascii="Times New Roman" w:eastAsia="仿宋_GB2312" w:hAnsi="Times New Roman" w:cs="Times New Roman" w:hint="eastAsia"/>
                <w:sz w:val="24"/>
                <w:szCs w:val="24"/>
              </w:rPr>
              <w:t>字）</w:t>
            </w:r>
          </w:p>
          <w:p w14:paraId="32CAA4DE"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高度重视课程思政建设，坚持先行先试、高位推进，把推进课程思政建设作为深化“全员、全过程、全方位”育人体系建设的重要抓手，初步形成专业课教学与思想政治理论课教学紧密结合、同向同行的育人格局。</w:t>
            </w:r>
          </w:p>
          <w:p w14:paraId="232396EA"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10</w:t>
            </w:r>
            <w:r>
              <w:rPr>
                <w:rFonts w:ascii="Times New Roman" w:eastAsia="仿宋_GB2312" w:hAnsi="Times New Roman" w:cs="Times New Roman" w:hint="eastAsia"/>
                <w:sz w:val="24"/>
                <w:szCs w:val="24"/>
              </w:rPr>
              <w:t>月，教务科起草了</w:t>
            </w:r>
            <w:bookmarkStart w:id="3" w:name="_Hlk84581922"/>
            <w:r>
              <w:rPr>
                <w:rFonts w:ascii="Times New Roman" w:eastAsia="仿宋_GB2312" w:hAnsi="Times New Roman" w:cs="Times New Roman" w:hint="eastAsia"/>
                <w:sz w:val="24"/>
                <w:szCs w:val="24"/>
              </w:rPr>
              <w:t>《河源理工学校课程思政建设方案（征求意见稿）》</w:t>
            </w:r>
            <w:bookmarkEnd w:id="3"/>
            <w:r>
              <w:rPr>
                <w:rFonts w:ascii="Times New Roman" w:eastAsia="仿宋_GB2312" w:hAnsi="Times New Roman" w:cs="Times New Roman" w:hint="eastAsia"/>
                <w:sz w:val="24"/>
                <w:szCs w:val="24"/>
              </w:rPr>
              <w:t>，向全校教师公开征求意见，正式启动课程思政教学建设工作。同月，教务科组建了学校课程思政研究小组。研究小组坚持思想引领、育人为本、教师为体、创新为魂的工作理念，自成立以来，积极组织全校教师参加相关研究活动。开展课程思政研究课、思政课国家新课标落地示范课；</w:t>
            </w:r>
            <w:bookmarkStart w:id="4" w:name="_Hlk84581972"/>
            <w:r>
              <w:rPr>
                <w:rFonts w:ascii="Times New Roman" w:eastAsia="仿宋_GB2312" w:hAnsi="Times New Roman" w:cs="Times New Roman" w:hint="eastAsia"/>
                <w:sz w:val="24"/>
                <w:szCs w:val="24"/>
              </w:rPr>
              <w:t>开展广东省大中小学思政课一体化教学展示学习体会征文活动</w:t>
            </w:r>
            <w:bookmarkEnd w:id="4"/>
            <w:r>
              <w:rPr>
                <w:rFonts w:ascii="Times New Roman" w:eastAsia="仿宋_GB2312" w:hAnsi="Times New Roman" w:cs="Times New Roman" w:hint="eastAsia"/>
                <w:sz w:val="24"/>
                <w:szCs w:val="24"/>
              </w:rPr>
              <w:t>；</w:t>
            </w:r>
            <w:bookmarkStart w:id="5" w:name="_Hlk84582024"/>
            <w:r>
              <w:rPr>
                <w:rFonts w:ascii="Times New Roman" w:eastAsia="仿宋_GB2312" w:hAnsi="Times New Roman" w:cs="Times New Roman" w:hint="eastAsia"/>
                <w:sz w:val="24"/>
                <w:szCs w:val="24"/>
              </w:rPr>
              <w:t>课程思政学习经验交流会</w:t>
            </w:r>
            <w:bookmarkEnd w:id="5"/>
            <w:r>
              <w:rPr>
                <w:rFonts w:ascii="Times New Roman" w:eastAsia="仿宋_GB2312" w:hAnsi="Times New Roman" w:cs="Times New Roman" w:hint="eastAsia"/>
                <w:sz w:val="24"/>
                <w:szCs w:val="24"/>
              </w:rPr>
              <w:t>；课程思政说课比赛；十余次线上培训等活动。《中职语文课程思政实践研究》于</w:t>
            </w: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月，成功申报市级教改课题。市级课题《中职学前教育音乐教学中整合客家音乐元素的实践研究》进入结题阶段。</w:t>
            </w:r>
          </w:p>
          <w:p w14:paraId="276166AD"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在学校的支持下，课程思政研究小组在政策、经费和条件等方面保障有力，具有开展课程思政教学设计、分享、展示、培训、研讨等活动的良好基础和支撑能力。</w:t>
            </w:r>
          </w:p>
          <w:p w14:paraId="5EACC241" w14:textId="77777777" w:rsidR="00B621DE" w:rsidRDefault="00B621DE">
            <w:pPr>
              <w:pStyle w:val="a0"/>
              <w:ind w:firstLine="210"/>
            </w:pPr>
          </w:p>
        </w:tc>
      </w:tr>
    </w:tbl>
    <w:p w14:paraId="6C33B9F5"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6353"/>
      </w:tblGrid>
      <w:tr w:rsidR="00B621DE" w14:paraId="0BD44C8F" w14:textId="77777777" w:rsidTr="00523A68">
        <w:trPr>
          <w:trHeight w:val="7683"/>
          <w:jc w:val="center"/>
        </w:trPr>
        <w:tc>
          <w:tcPr>
            <w:tcW w:w="2167" w:type="dxa"/>
            <w:tcBorders>
              <w:top w:val="single" w:sz="4" w:space="0" w:color="auto"/>
              <w:left w:val="single" w:sz="4" w:space="0" w:color="auto"/>
              <w:bottom w:val="single" w:sz="4" w:space="0" w:color="auto"/>
              <w:right w:val="single" w:sz="4" w:space="0" w:color="auto"/>
            </w:tcBorders>
            <w:vAlign w:val="center"/>
          </w:tcPr>
          <w:p w14:paraId="1771D129"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发展定位和</w:t>
            </w:r>
          </w:p>
          <w:p w14:paraId="0471CDC4" w14:textId="77777777" w:rsidR="00B621DE" w:rsidRDefault="00D110C7">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主要职责</w:t>
            </w:r>
          </w:p>
        </w:tc>
        <w:tc>
          <w:tcPr>
            <w:tcW w:w="6353" w:type="dxa"/>
            <w:tcBorders>
              <w:top w:val="single" w:sz="4" w:space="0" w:color="auto"/>
              <w:left w:val="single" w:sz="4" w:space="0" w:color="auto"/>
              <w:bottom w:val="single" w:sz="4" w:space="0" w:color="auto"/>
              <w:right w:val="single" w:sz="4" w:space="0" w:color="auto"/>
            </w:tcBorders>
          </w:tcPr>
          <w:p w14:paraId="1CEF90B4" w14:textId="77777777" w:rsidR="00B621DE" w:rsidRDefault="00D110C7">
            <w:pPr>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（描述中心的发展定位和主要职责。</w:t>
            </w:r>
            <w:r>
              <w:rPr>
                <w:rFonts w:ascii="Times New Roman" w:eastAsia="仿宋_GB2312" w:hAnsi="Times New Roman" w:cs="Times New Roman"/>
                <w:kern w:val="0"/>
                <w:sz w:val="24"/>
                <w:szCs w:val="24"/>
              </w:rPr>
              <w:t>300</w:t>
            </w:r>
            <w:r>
              <w:rPr>
                <w:rFonts w:ascii="Times New Roman" w:eastAsia="仿宋_GB2312" w:hAnsi="Times New Roman" w:cs="Times New Roman" w:hint="eastAsia"/>
                <w:kern w:val="0"/>
                <w:sz w:val="24"/>
                <w:szCs w:val="24"/>
              </w:rPr>
              <w:t>字以内）</w:t>
            </w:r>
          </w:p>
          <w:p w14:paraId="2D8EFB38"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定位</w:t>
            </w:r>
          </w:p>
          <w:p w14:paraId="6148652A"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在校党委领导下，服务校内外，是专兼结合、独立设置，集研究、实践、指导、咨询、评价于一体的专门机构。预期建成省级课程思政教学研究示范中心。</w:t>
            </w:r>
          </w:p>
          <w:p w14:paraId="315DE396"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主要职责</w:t>
            </w:r>
          </w:p>
          <w:p w14:paraId="79F0B779"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聚焦课程思政理论与实践中的重难点问题。</w:t>
            </w:r>
          </w:p>
          <w:p w14:paraId="22BB8FD3"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）是搭建课程思政研究联盟，建立宣传展示数字化平台聚力提升课程思政建设水平；</w:t>
            </w:r>
          </w:p>
          <w:p w14:paraId="108956AA"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）是开展课程思政理论探索与政策研究，领航课程思政建设；</w:t>
            </w:r>
          </w:p>
          <w:p w14:paraId="7FCE7665"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）是指导专业与课程开展教学实践和资源建设，确保课程思政落地生根；</w:t>
            </w:r>
          </w:p>
          <w:p w14:paraId="2EA0FB33"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）是育训结合培育课程思政团队，提升教师建设与实践课程思政的能力；</w:t>
            </w:r>
          </w:p>
          <w:p w14:paraId="70D1ACC4"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）是研制课程思政的一般性标准与基本范式，输出本校经验；</w:t>
            </w:r>
          </w:p>
          <w:p w14:paraId="36DDC1DB" w14:textId="77777777" w:rsidR="00B621DE" w:rsidRDefault="00D110C7">
            <w:pPr>
              <w:spacing w:line="400" w:lineRule="exact"/>
              <w:ind w:firstLineChars="100" w:firstLine="24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）是构建评价体系，实现课程思政可评可测；</w:t>
            </w:r>
          </w:p>
          <w:p w14:paraId="7462C2B3" w14:textId="77777777" w:rsidR="00B621DE" w:rsidRDefault="00D110C7" w:rsidP="00523A68">
            <w:pPr>
              <w:spacing w:afterLines="50" w:after="156" w:line="400" w:lineRule="exact"/>
              <w:ind w:firstLineChars="100" w:firstLine="240"/>
              <w:rPr>
                <w:rFonts w:ascii="楷体" w:eastAsia="楷体" w:hAnsi="楷体" w:cs="Times New Roman"/>
                <w:kern w:val="0"/>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）是拓展咨询功能，实现校校联动发展。</w:t>
            </w:r>
          </w:p>
        </w:tc>
      </w:tr>
      <w:tr w:rsidR="00B621DE" w14:paraId="2324535F" w14:textId="77777777">
        <w:trPr>
          <w:trHeight w:val="1550"/>
          <w:jc w:val="center"/>
        </w:trPr>
        <w:tc>
          <w:tcPr>
            <w:tcW w:w="2167" w:type="dxa"/>
            <w:tcBorders>
              <w:top w:val="single" w:sz="4" w:space="0" w:color="auto"/>
              <w:left w:val="single" w:sz="4" w:space="0" w:color="auto"/>
              <w:bottom w:val="single" w:sz="4" w:space="0" w:color="auto"/>
              <w:right w:val="single" w:sz="4" w:space="0" w:color="auto"/>
            </w:tcBorders>
            <w:vAlign w:val="center"/>
          </w:tcPr>
          <w:p w14:paraId="6A89C36B"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建设理念、目标和</w:t>
            </w:r>
          </w:p>
          <w:p w14:paraId="421AC5EC"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建设内容</w:t>
            </w:r>
          </w:p>
        </w:tc>
        <w:tc>
          <w:tcPr>
            <w:tcW w:w="6353" w:type="dxa"/>
            <w:tcBorders>
              <w:top w:val="single" w:sz="4" w:space="0" w:color="auto"/>
              <w:left w:val="single" w:sz="4" w:space="0" w:color="auto"/>
              <w:bottom w:val="single" w:sz="4" w:space="0" w:color="auto"/>
              <w:right w:val="single" w:sz="4" w:space="0" w:color="auto"/>
            </w:tcBorders>
          </w:tcPr>
          <w:p w14:paraId="1827D7B6" w14:textId="77777777" w:rsidR="00B621DE" w:rsidRDefault="00D110C7">
            <w:pPr>
              <w:snapToGrid w:val="0"/>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（描述中心建设理念、目标，建设内容。</w:t>
            </w:r>
            <w:r>
              <w:rPr>
                <w:rFonts w:ascii="Times New Roman" w:eastAsia="仿宋_GB2312" w:hAnsi="Times New Roman" w:cs="Times New Roman"/>
                <w:kern w:val="0"/>
                <w:sz w:val="24"/>
                <w:szCs w:val="24"/>
              </w:rPr>
              <w:t>800</w:t>
            </w:r>
            <w:r>
              <w:rPr>
                <w:rFonts w:ascii="Times New Roman" w:eastAsia="仿宋_GB2312" w:hAnsi="Times New Roman" w:cs="Times New Roman" w:hint="eastAsia"/>
                <w:kern w:val="0"/>
                <w:sz w:val="24"/>
                <w:szCs w:val="24"/>
              </w:rPr>
              <w:t>字以内）</w:t>
            </w:r>
          </w:p>
          <w:p w14:paraId="4B8B26F3"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建设理念</w:t>
            </w:r>
          </w:p>
          <w:p w14:paraId="34621D35"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习近平新时代中国特色社会主义思想为指导，以立德树人为根本，坚持民族性、时代性、系统性、专业性原则，坚持研究性、实践性、服务性建设功能，坚持研究与教学、创新与服务结合建设策略，按照资源制作</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资源展示、现场培训</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线上学习的建设思路，以“课程思政的理论研究与资源服务，教学实践与评价研究，教学团队的育训服务”为主要方向，为校内外提供课程思政方面的智力支持、资源支持和育训支持。</w:t>
            </w:r>
          </w:p>
          <w:p w14:paraId="3307476E"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建设目标</w:t>
            </w:r>
          </w:p>
          <w:p w14:paraId="394C243F" w14:textId="65E7AB62"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通过中心的建设达到课程思政改革覆盖学校各专业，</w:t>
            </w:r>
            <w:r w:rsidR="00CC201B">
              <w:rPr>
                <w:rFonts w:ascii="Times New Roman" w:eastAsia="仿宋_GB2312" w:hAnsi="Times New Roman" w:cs="Times New Roman" w:hint="eastAsia"/>
                <w:sz w:val="24"/>
                <w:szCs w:val="24"/>
              </w:rPr>
              <w:t>各学科</w:t>
            </w:r>
            <w:r>
              <w:rPr>
                <w:rFonts w:ascii="Times New Roman" w:eastAsia="仿宋_GB2312" w:hAnsi="Times New Roman" w:cs="Times New Roman" w:hint="eastAsia"/>
                <w:sz w:val="24"/>
                <w:szCs w:val="24"/>
              </w:rPr>
              <w:t>。积极推进课程改革，学生对课堂教学质量的满意度明显提高；产出一批与课程思政理论、实践相关的研究成果；</w:t>
            </w:r>
            <w:r>
              <w:rPr>
                <w:rFonts w:ascii="Times New Roman" w:eastAsia="仿宋_GB2312" w:hAnsi="Times New Roman" w:cs="Times New Roman" w:hint="eastAsia"/>
                <w:sz w:val="24"/>
                <w:szCs w:val="24"/>
              </w:rPr>
              <w:lastRenderedPageBreak/>
              <w:t>形成学校课程思政改革的特色做法、多种课程思政改革模式；探索符合课程思政改革一般规律的典型经验，可在全省中职学校同类专业或课程中推广运用。</w:t>
            </w:r>
          </w:p>
          <w:p w14:paraId="39176432"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建设内容</w:t>
            </w:r>
          </w:p>
          <w:p w14:paraId="516BADCD"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形成课程思政教师团队建设、教学名师培育、课程建设、示范课堂等标准或指南，一体化推进学校课程思政改革。</w:t>
            </w:r>
          </w:p>
          <w:p w14:paraId="2AF770EF"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创新课程思政建设方法路径，形成具有推广价值的经验做法和高质量的研究成果，能够有效指导和有力推进学校、教师不同层面的课程思政建设，并在校内外形成示范辐射效应。建成一批课程思政优质资源，建有宣传展示数字化平台，并开展推广共享。</w:t>
            </w:r>
          </w:p>
          <w:p w14:paraId="71B44408"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开展常态化的课程思政建设教师交流、观摩和培训活动，汇聚专业课和思政课教师合力，积极推动教师课程思政建设能力整体提高。</w:t>
            </w:r>
          </w:p>
          <w:p w14:paraId="2BA2E47D" w14:textId="77777777" w:rsidR="00B621DE" w:rsidRDefault="00D110C7" w:rsidP="00523A68">
            <w:pPr>
              <w:spacing w:afterLines="50" w:after="156" w:line="400" w:lineRule="exact"/>
              <w:ind w:firstLineChars="200" w:firstLine="480"/>
              <w:rPr>
                <w:rFonts w:ascii="楷体" w:eastAsia="楷体" w:hAnsi="楷体" w:cs="Times New Roman"/>
                <w:kern w:val="0"/>
                <w:sz w:val="24"/>
                <w:szCs w:val="24"/>
              </w:rPr>
            </w:pPr>
            <w:r>
              <w:rPr>
                <w:rFonts w:ascii="Times New Roman" w:eastAsia="仿宋_GB2312" w:hAnsi="Times New Roman" w:cs="Times New Roman" w:hint="eastAsia"/>
                <w:sz w:val="24"/>
                <w:szCs w:val="24"/>
              </w:rPr>
              <w:t>建立课程思政建设质量评价体系和激励机制，推动学校将课程思政建设成效纳入教学部、教师的绩效考核内容，不断提高教师开展课程思政建设的积极性、主动性。</w:t>
            </w:r>
          </w:p>
        </w:tc>
      </w:tr>
      <w:tr w:rsidR="00B621DE" w14:paraId="28CCBC01" w14:textId="77777777">
        <w:trPr>
          <w:trHeight w:val="2138"/>
          <w:jc w:val="center"/>
        </w:trPr>
        <w:tc>
          <w:tcPr>
            <w:tcW w:w="2167" w:type="dxa"/>
            <w:tcBorders>
              <w:top w:val="single" w:sz="4" w:space="0" w:color="auto"/>
              <w:left w:val="single" w:sz="4" w:space="0" w:color="auto"/>
              <w:bottom w:val="single" w:sz="4" w:space="0" w:color="auto"/>
              <w:right w:val="single" w:sz="4" w:space="0" w:color="auto"/>
            </w:tcBorders>
            <w:vAlign w:val="center"/>
          </w:tcPr>
          <w:p w14:paraId="439F33AF"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探索创新情况</w:t>
            </w:r>
          </w:p>
        </w:tc>
        <w:tc>
          <w:tcPr>
            <w:tcW w:w="6353" w:type="dxa"/>
            <w:tcBorders>
              <w:top w:val="single" w:sz="4" w:space="0" w:color="auto"/>
              <w:left w:val="single" w:sz="4" w:space="0" w:color="auto"/>
              <w:bottom w:val="single" w:sz="4" w:space="0" w:color="auto"/>
              <w:right w:val="single" w:sz="4" w:space="0" w:color="auto"/>
            </w:tcBorders>
          </w:tcPr>
          <w:p w14:paraId="4D8EA80D"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（描述中心创新课程思政建设的方法路径。</w:t>
            </w:r>
            <w:r>
              <w:rPr>
                <w:rFonts w:ascii="Times New Roman" w:eastAsia="仿宋_GB2312" w:hAnsi="Times New Roman" w:cs="Times New Roman" w:hint="eastAsia"/>
                <w:sz w:val="24"/>
                <w:szCs w:val="24"/>
              </w:rPr>
              <w:t>500</w:t>
            </w:r>
            <w:r>
              <w:rPr>
                <w:rFonts w:ascii="Times New Roman" w:eastAsia="仿宋_GB2312" w:hAnsi="Times New Roman" w:cs="Times New Roman" w:hint="eastAsia"/>
                <w:sz w:val="24"/>
                <w:szCs w:val="24"/>
              </w:rPr>
              <w:t>字以内）</w:t>
            </w:r>
          </w:p>
          <w:p w14:paraId="74D1CEA4"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按照“分类指导，落细落实”的原则，创新课程思政建设方法路径，实现“门门有特色、人人重育人”的课程思政育人格局。</w:t>
            </w:r>
          </w:p>
          <w:p w14:paraId="2FF15434"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结合专业（群）特点，按专业大类构建课程思政教学体系，根据不同专业特点、价值理念和思维方法，深入挖掘各自思政元素。</w:t>
            </w:r>
          </w:p>
          <w:p w14:paraId="583814A6"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依据课程类别，分别打造示范课程。专业课程根据不同专业特色深入研究育人目标，重点深度挖掘与提炼充分体现专业思想价值和精神内涵的课程，培育示范课程。公共基础课程要重点建设一批提高学生思想道德修养、人文素质、科学精神、宪法法治意识和认知能力的示范课程。</w:t>
            </w:r>
          </w:p>
          <w:p w14:paraId="7A7D0243"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落细落实，将课程思政融入教育教学全过程，在教材、课程标准、授课计划、教学设计、教学方法、教学评价等方面全面落实。</w:t>
            </w:r>
          </w:p>
        </w:tc>
      </w:tr>
      <w:tr w:rsidR="00B621DE" w14:paraId="41211951" w14:textId="77777777">
        <w:trPr>
          <w:trHeight w:val="2173"/>
          <w:jc w:val="center"/>
        </w:trPr>
        <w:tc>
          <w:tcPr>
            <w:tcW w:w="2167" w:type="dxa"/>
            <w:tcBorders>
              <w:top w:val="single" w:sz="4" w:space="0" w:color="auto"/>
              <w:left w:val="single" w:sz="4" w:space="0" w:color="auto"/>
              <w:bottom w:val="single" w:sz="4" w:space="0" w:color="auto"/>
              <w:right w:val="single" w:sz="4" w:space="0" w:color="auto"/>
            </w:tcBorders>
            <w:vAlign w:val="center"/>
          </w:tcPr>
          <w:p w14:paraId="515528FC"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资源建设情况</w:t>
            </w:r>
          </w:p>
        </w:tc>
        <w:tc>
          <w:tcPr>
            <w:tcW w:w="6353" w:type="dxa"/>
            <w:tcBorders>
              <w:top w:val="single" w:sz="4" w:space="0" w:color="auto"/>
              <w:left w:val="single" w:sz="4" w:space="0" w:color="auto"/>
              <w:bottom w:val="single" w:sz="4" w:space="0" w:color="auto"/>
              <w:right w:val="single" w:sz="4" w:space="0" w:color="auto"/>
            </w:tcBorders>
          </w:tcPr>
          <w:p w14:paraId="4B123558" w14:textId="77777777" w:rsidR="00B621DE" w:rsidRDefault="00D110C7">
            <w:pPr>
              <w:snapToGrid w:val="0"/>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（描述中心推动课程思政优质资源建设及其推广共享的设想。</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14955D18" w14:textId="77777777" w:rsidR="00B621DE" w:rsidRDefault="00D110C7">
            <w:pPr>
              <w:snapToGrid w:val="0"/>
              <w:spacing w:beforeLines="50" w:before="156" w:afterLines="50" w:after="156" w:line="400" w:lineRule="exact"/>
              <w:ind w:firstLineChars="200" w:firstLine="480"/>
              <w:rPr>
                <w:rFonts w:ascii="楷体" w:eastAsia="楷体" w:hAnsi="楷体" w:cs="Times New Roman"/>
                <w:kern w:val="0"/>
                <w:sz w:val="24"/>
                <w:szCs w:val="24"/>
              </w:rPr>
            </w:pPr>
            <w:r>
              <w:rPr>
                <w:rFonts w:ascii="Times New Roman" w:eastAsia="仿宋_GB2312" w:hAnsi="Times New Roman" w:cs="Times New Roman" w:hint="eastAsia"/>
                <w:sz w:val="24"/>
                <w:szCs w:val="24"/>
              </w:rPr>
              <w:t>建成课程思政宣传展示数字化平台，坚持示范引领。主要模块包括教学资源库（包括现有资源和挖掘的资源，例如媒体报道和历史故事、典型案例、先进人物等）、示范项目资源库（包括示范课程、名师、教学团队等）、教案资源库（包括课程思政课程教案）、交流资源库（包括培训、论文、对外宣传讲座等新闻）等，可供教师参考学习，为教师深挖课程思政元素，进行课程设计提供指引，实现思政与课程教学的深度融合。</w:t>
            </w:r>
          </w:p>
        </w:tc>
      </w:tr>
      <w:tr w:rsidR="00B621DE" w14:paraId="7F1F32ED" w14:textId="77777777">
        <w:trPr>
          <w:trHeight w:val="5660"/>
          <w:jc w:val="center"/>
        </w:trPr>
        <w:tc>
          <w:tcPr>
            <w:tcW w:w="2167" w:type="dxa"/>
            <w:tcBorders>
              <w:top w:val="single" w:sz="4" w:space="0" w:color="auto"/>
              <w:left w:val="single" w:sz="4" w:space="0" w:color="auto"/>
              <w:bottom w:val="single" w:sz="4" w:space="0" w:color="auto"/>
              <w:right w:val="single" w:sz="4" w:space="0" w:color="auto"/>
            </w:tcBorders>
            <w:vAlign w:val="center"/>
          </w:tcPr>
          <w:p w14:paraId="2DD509B9"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培训交流情况</w:t>
            </w:r>
          </w:p>
        </w:tc>
        <w:tc>
          <w:tcPr>
            <w:tcW w:w="6353" w:type="dxa"/>
            <w:tcBorders>
              <w:top w:val="single" w:sz="4" w:space="0" w:color="auto"/>
              <w:left w:val="single" w:sz="4" w:space="0" w:color="auto"/>
              <w:bottom w:val="single" w:sz="4" w:space="0" w:color="auto"/>
              <w:right w:val="single" w:sz="4" w:space="0" w:color="auto"/>
            </w:tcBorders>
          </w:tcPr>
          <w:p w14:paraId="60E2DB1E" w14:textId="77777777" w:rsidR="00B621DE" w:rsidRDefault="00D110C7">
            <w:pPr>
              <w:snapToGrid w:val="0"/>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（描述中心开展校内外课程思政建设教师交流、观摩和培训的设想，培训应包括培训内容、培训对象、规模、时长及效果等。</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79FCF0BA"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校内外交流培训</w:t>
            </w:r>
          </w:p>
          <w:p w14:paraId="77ABFFCF"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设立课程思政培训专项资金，定期组织课程思政培训和讲座。针对如何修订课程标准，在专业课程中融入思政元素、如何在课堂教学中体现课程思政等主题，通过线上线下共组织培训教师</w:t>
            </w:r>
            <w:r>
              <w:rPr>
                <w:rFonts w:ascii="Times New Roman" w:eastAsia="仿宋_GB2312" w:hAnsi="Times New Roman" w:cs="Times New Roman" w:hint="eastAsia"/>
                <w:sz w:val="24"/>
                <w:szCs w:val="24"/>
              </w:rPr>
              <w:t>1600</w:t>
            </w:r>
            <w:r>
              <w:rPr>
                <w:rFonts w:ascii="Times New Roman" w:eastAsia="仿宋_GB2312" w:hAnsi="Times New Roman" w:cs="Times New Roman" w:hint="eastAsia"/>
                <w:sz w:val="24"/>
                <w:szCs w:val="24"/>
              </w:rPr>
              <w:t>余人次。组织课程思政说课比赛、课程思政公开课、示范课、优秀案例评选和分享，形成校级树典型、教学部全面开花的两级交流、观摩体系，实现校内交流、观摩活动常态化，形成“人人重育人”的良好氛围。</w:t>
            </w:r>
          </w:p>
          <w:p w14:paraId="1C81AC4D"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思政课教师培训指导</w:t>
            </w:r>
          </w:p>
          <w:p w14:paraId="35BBC271" w14:textId="77777777" w:rsidR="00B621DE" w:rsidRDefault="00D110C7" w:rsidP="00523A68">
            <w:pPr>
              <w:spacing w:afterLines="50" w:after="156" w:line="400" w:lineRule="exact"/>
              <w:ind w:firstLineChars="200" w:firstLine="480"/>
              <w:rPr>
                <w:rFonts w:ascii="楷体" w:eastAsia="楷体" w:hAnsi="楷体" w:cs="Times New Roman"/>
                <w:kern w:val="0"/>
                <w:sz w:val="24"/>
                <w:szCs w:val="24"/>
              </w:rPr>
            </w:pPr>
            <w:r>
              <w:rPr>
                <w:rFonts w:ascii="Times New Roman" w:eastAsia="仿宋_GB2312" w:hAnsi="Times New Roman" w:cs="Times New Roman" w:hint="eastAsia"/>
                <w:sz w:val="24"/>
                <w:szCs w:val="24"/>
              </w:rPr>
              <w:t>中心给各教学部配备一至两名思政课教师指导课程思政建设工作。思政课教师要加强马克思主义理论学习，每学期参与课程思政相关培训，进一步提高其指导能力。</w:t>
            </w:r>
          </w:p>
        </w:tc>
      </w:tr>
      <w:tr w:rsidR="00B621DE" w14:paraId="11E1611C" w14:textId="77777777">
        <w:trPr>
          <w:trHeight w:val="1408"/>
          <w:jc w:val="center"/>
        </w:trPr>
        <w:tc>
          <w:tcPr>
            <w:tcW w:w="2167" w:type="dxa"/>
            <w:tcBorders>
              <w:top w:val="single" w:sz="4" w:space="0" w:color="auto"/>
              <w:left w:val="single" w:sz="4" w:space="0" w:color="auto"/>
              <w:bottom w:val="single" w:sz="4" w:space="0" w:color="auto"/>
              <w:right w:val="single" w:sz="4" w:space="0" w:color="auto"/>
            </w:tcBorders>
            <w:vAlign w:val="center"/>
          </w:tcPr>
          <w:p w14:paraId="6AF1B20B"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评价体系建设情况</w:t>
            </w:r>
          </w:p>
        </w:tc>
        <w:tc>
          <w:tcPr>
            <w:tcW w:w="6353" w:type="dxa"/>
            <w:tcBorders>
              <w:top w:val="single" w:sz="4" w:space="0" w:color="auto"/>
              <w:left w:val="single" w:sz="4" w:space="0" w:color="auto"/>
              <w:bottom w:val="single" w:sz="4" w:space="0" w:color="auto"/>
              <w:right w:val="single" w:sz="4" w:space="0" w:color="auto"/>
            </w:tcBorders>
          </w:tcPr>
          <w:p w14:paraId="55484B41" w14:textId="77777777" w:rsidR="00B621DE" w:rsidRDefault="00D110C7">
            <w:pPr>
              <w:snapToGrid w:val="0"/>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（描述中心探索建立课程思政建设质量评价体系和激励机制的设想。</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517BCECF"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建立健全多维度、常态化的课程思政建设成效考核评价体系和监督检查机制，在各类考核评价工作和深化教育教学改革中落细落实，使各门课程的思想政治教育功能融入全流程、全要素可查可督，及时宣传表彰、督促整改。</w:t>
            </w:r>
          </w:p>
          <w:p w14:paraId="15B9BF02" w14:textId="77777777" w:rsidR="00B621DE" w:rsidRDefault="00D110C7">
            <w:pPr>
              <w:spacing w:line="400" w:lineRule="exact"/>
              <w:ind w:firstLineChars="200" w:firstLine="480"/>
              <w:rPr>
                <w:rFonts w:ascii="楷体" w:eastAsia="楷体" w:hAnsi="楷体" w:cs="Times New Roman"/>
                <w:kern w:val="0"/>
                <w:sz w:val="24"/>
                <w:szCs w:val="24"/>
              </w:rPr>
            </w:pPr>
            <w:r>
              <w:rPr>
                <w:rFonts w:ascii="Times New Roman" w:eastAsia="仿宋_GB2312" w:hAnsi="Times New Roman" w:cs="Times New Roman" w:hint="eastAsia"/>
                <w:sz w:val="24"/>
                <w:szCs w:val="24"/>
              </w:rPr>
              <w:t>在公开课、示范课中，突出课程思政的要求；加大对课程思政建设优秀成果的支持力度。对课程思政教学研究团队及课程思政示范课程项目教学团队负责人给予课时绩效奖</w:t>
            </w:r>
            <w:r>
              <w:rPr>
                <w:rFonts w:ascii="Times New Roman" w:eastAsia="仿宋_GB2312" w:hAnsi="Times New Roman" w:cs="Times New Roman" w:hint="eastAsia"/>
                <w:sz w:val="24"/>
                <w:szCs w:val="24"/>
              </w:rPr>
              <w:lastRenderedPageBreak/>
              <w:t>励；把教师参与课程思政建设情况和教学效果作为教师考核评价、岗位聘用、评优奖励、选拔培训的重要内容。</w:t>
            </w:r>
          </w:p>
        </w:tc>
      </w:tr>
    </w:tbl>
    <w:p w14:paraId="0E571730"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预期成效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6854"/>
      </w:tblGrid>
      <w:tr w:rsidR="00B621DE" w14:paraId="0E4447C2" w14:textId="77777777">
        <w:trPr>
          <w:trHeight w:val="1833"/>
        </w:trPr>
        <w:tc>
          <w:tcPr>
            <w:tcW w:w="2143" w:type="dxa"/>
            <w:tcBorders>
              <w:top w:val="single" w:sz="4" w:space="0" w:color="auto"/>
              <w:left w:val="single" w:sz="4" w:space="0" w:color="auto"/>
              <w:bottom w:val="single" w:sz="4" w:space="0" w:color="auto"/>
              <w:right w:val="single" w:sz="4" w:space="0" w:color="auto"/>
            </w:tcBorders>
            <w:vAlign w:val="center"/>
          </w:tcPr>
          <w:p w14:paraId="3E213FC4"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预期成果情况</w:t>
            </w:r>
          </w:p>
        </w:tc>
        <w:tc>
          <w:tcPr>
            <w:tcW w:w="6854" w:type="dxa"/>
            <w:tcBorders>
              <w:top w:val="single" w:sz="4" w:space="0" w:color="auto"/>
              <w:left w:val="single" w:sz="4" w:space="0" w:color="auto"/>
              <w:bottom w:val="single" w:sz="4" w:space="0" w:color="auto"/>
              <w:right w:val="single" w:sz="4" w:space="0" w:color="auto"/>
            </w:tcBorders>
          </w:tcPr>
          <w:p w14:paraId="1C9805F1" w14:textId="77777777" w:rsidR="00B621DE" w:rsidRDefault="00D110C7">
            <w:pPr>
              <w:snapToGrid w:val="0"/>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（描述中心在课程思政建设方面预计取得的主要成果。</w:t>
            </w:r>
            <w:r>
              <w:rPr>
                <w:rFonts w:ascii="Times New Roman" w:eastAsia="仿宋_GB2312" w:hAnsi="Times New Roman" w:cs="Times New Roman"/>
                <w:kern w:val="0"/>
                <w:sz w:val="24"/>
                <w:szCs w:val="24"/>
              </w:rPr>
              <w:t>800</w:t>
            </w:r>
            <w:r>
              <w:rPr>
                <w:rFonts w:ascii="Times New Roman" w:eastAsia="仿宋_GB2312" w:hAnsi="Times New Roman" w:cs="Times New Roman" w:hint="eastAsia"/>
                <w:kern w:val="0"/>
                <w:sz w:val="24"/>
                <w:szCs w:val="24"/>
              </w:rPr>
              <w:t>字以内）</w:t>
            </w:r>
          </w:p>
          <w:p w14:paraId="0F28A9D3"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形成系列规范性课程思政建设指导文件。制定《学校课程思政实施办法》、《关于全面推行课程思政建设工作的通知》和《学校课程思政示范课程建设指南》等。</w:t>
            </w:r>
          </w:p>
          <w:p w14:paraId="2607AAC4"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建设校级课程思政示范课运用于人才培养中。立项建设</w:t>
            </w:r>
            <w:r>
              <w:rPr>
                <w:rFonts w:ascii="Times New Roman" w:eastAsia="仿宋_GB2312" w:hAnsi="Times New Roman" w:cs="Times New Roman" w:hint="eastAsia"/>
                <w:sz w:val="24"/>
                <w:szCs w:val="24"/>
              </w:rPr>
              <w:t>16</w:t>
            </w:r>
            <w:r>
              <w:rPr>
                <w:rFonts w:ascii="Times New Roman" w:eastAsia="仿宋_GB2312" w:hAnsi="Times New Roman" w:cs="Times New Roman" w:hint="eastAsia"/>
                <w:sz w:val="24"/>
                <w:szCs w:val="24"/>
              </w:rPr>
              <w:t>门课程思政示范课，建设成果运用于专业人才培养中。</w:t>
            </w:r>
          </w:p>
          <w:p w14:paraId="0F2EF401"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结合专业与课程特点形成一批优秀教学案例。评选年度”十佳”教学设计，进行表彰。</w:t>
            </w:r>
          </w:p>
          <w:p w14:paraId="175372D4"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改革探索成果固化在论文中发表。预计在省级以上正规刊物发表相关论文</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篇。</w:t>
            </w:r>
          </w:p>
          <w:p w14:paraId="7768E5C9" w14:textId="77777777" w:rsidR="00B621DE" w:rsidRDefault="00D110C7" w:rsidP="00523A68">
            <w:pPr>
              <w:spacing w:afterLines="50" w:after="156" w:line="400" w:lineRule="exact"/>
              <w:ind w:firstLineChars="200" w:firstLine="480"/>
            </w:pP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系列实践成果转化为教改课题。</w:t>
            </w:r>
          </w:p>
        </w:tc>
      </w:tr>
      <w:tr w:rsidR="00B621DE" w14:paraId="3B6CC0DA" w14:textId="77777777">
        <w:trPr>
          <w:trHeight w:val="1408"/>
        </w:trPr>
        <w:tc>
          <w:tcPr>
            <w:tcW w:w="2143" w:type="dxa"/>
            <w:tcBorders>
              <w:top w:val="single" w:sz="4" w:space="0" w:color="auto"/>
              <w:left w:val="single" w:sz="4" w:space="0" w:color="auto"/>
              <w:bottom w:val="single" w:sz="4" w:space="0" w:color="auto"/>
              <w:right w:val="single" w:sz="4" w:space="0" w:color="auto"/>
            </w:tcBorders>
            <w:vAlign w:val="center"/>
          </w:tcPr>
          <w:p w14:paraId="6C819B24"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预期使用情况</w:t>
            </w:r>
          </w:p>
        </w:tc>
        <w:tc>
          <w:tcPr>
            <w:tcW w:w="6854" w:type="dxa"/>
            <w:tcBorders>
              <w:top w:val="single" w:sz="4" w:space="0" w:color="auto"/>
              <w:left w:val="single" w:sz="4" w:space="0" w:color="auto"/>
              <w:bottom w:val="single" w:sz="4" w:space="0" w:color="auto"/>
              <w:right w:val="single" w:sz="4" w:space="0" w:color="auto"/>
            </w:tcBorders>
          </w:tcPr>
          <w:p w14:paraId="4329A0B9"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（描述中心建设成果在指导推进学校、系部、教师等不同层面开展课程思政建设的设想，以及有关校内外辐射计划。</w:t>
            </w:r>
            <w:r>
              <w:rPr>
                <w:rFonts w:ascii="Times New Roman" w:eastAsia="仿宋_GB2312" w:hAnsi="Times New Roman" w:cs="Times New Roman" w:hint="eastAsia"/>
                <w:sz w:val="24"/>
                <w:szCs w:val="24"/>
              </w:rPr>
              <w:t>500</w:t>
            </w:r>
            <w:r>
              <w:rPr>
                <w:rFonts w:ascii="Times New Roman" w:eastAsia="仿宋_GB2312" w:hAnsi="Times New Roman" w:cs="Times New Roman" w:hint="eastAsia"/>
                <w:sz w:val="24"/>
                <w:szCs w:val="24"/>
              </w:rPr>
              <w:t>字以内）</w:t>
            </w:r>
          </w:p>
          <w:p w14:paraId="2F07C1BC" w14:textId="77777777" w:rsidR="00B621DE" w:rsidRDefault="00D110C7" w:rsidP="00523A68">
            <w:pPr>
              <w:spacing w:beforeLines="50" w:before="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中心深入研究课程思政相关问题，破解难题，将研究成果积极用于学校人才培养工作中，建设成果由校内推广至校外、乃至省外。</w:t>
            </w:r>
          </w:p>
          <w:p w14:paraId="57A00BAF"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顶层规划学校课程思政的系统建设，建章立规范。制定课程思政建设的整体实施方案等文件，厘清指导思想、工作目标与任务等；推广中心研究成果，立项校级课程思政示范课</w:t>
            </w:r>
            <w:r>
              <w:rPr>
                <w:rFonts w:ascii="Times New Roman" w:eastAsia="仿宋_GB2312" w:hAnsi="Times New Roman" w:cs="Times New Roman" w:hint="eastAsia"/>
                <w:sz w:val="24"/>
                <w:szCs w:val="24"/>
              </w:rPr>
              <w:t>16</w:t>
            </w:r>
            <w:r>
              <w:rPr>
                <w:rFonts w:ascii="Times New Roman" w:eastAsia="仿宋_GB2312" w:hAnsi="Times New Roman" w:cs="Times New Roman" w:hint="eastAsia"/>
                <w:sz w:val="24"/>
                <w:szCs w:val="24"/>
              </w:rPr>
              <w:t>门，评选表彰年度”十佳”教学设计，建设宣传展示数字化平台等，有效引领学校的课程思政建设。</w:t>
            </w:r>
          </w:p>
          <w:p w14:paraId="31ED0FDE"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指导教学部课程思政教学。通过教学部工作例会、专题工作会议等在建设理念、内容、要求、方法等方面，指导教学部广泛应用于教学实践；全面开展说课比赛，以赛促建促教，引导教师用好课堂教学主渠道。</w:t>
            </w:r>
          </w:p>
          <w:p w14:paraId="6E868293"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提升教师课程思政研究与教学能力。开展校内教师研讨会、</w:t>
            </w:r>
            <w:r>
              <w:rPr>
                <w:rFonts w:ascii="Times New Roman" w:eastAsia="仿宋_GB2312" w:hAnsi="Times New Roman" w:cs="Times New Roman" w:hint="eastAsia"/>
                <w:sz w:val="24"/>
                <w:szCs w:val="24"/>
              </w:rPr>
              <w:lastRenderedPageBreak/>
              <w:t>协同思政教师开展备课会、建立课程思政研究课题等，提升教师课程思政研究能力。</w:t>
            </w:r>
          </w:p>
          <w:p w14:paraId="394C33D2" w14:textId="77777777" w:rsidR="00B621DE" w:rsidRDefault="00D110C7" w:rsidP="00523A68">
            <w:pPr>
              <w:spacing w:afterLines="50" w:after="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开展培训交流辐射同类学校。通过组织师资培训以及课程思政宣传展示数字化平台，将研究成果推广到同类中职学校。</w:t>
            </w:r>
          </w:p>
        </w:tc>
      </w:tr>
    </w:tbl>
    <w:p w14:paraId="562F4290"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支持保障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912"/>
      </w:tblGrid>
      <w:tr w:rsidR="00B621DE" w14:paraId="772C27C1" w14:textId="77777777">
        <w:trPr>
          <w:trHeight w:val="5931"/>
        </w:trPr>
        <w:tc>
          <w:tcPr>
            <w:tcW w:w="2130" w:type="dxa"/>
            <w:tcBorders>
              <w:top w:val="single" w:sz="4" w:space="0" w:color="auto"/>
              <w:left w:val="single" w:sz="4" w:space="0" w:color="auto"/>
              <w:bottom w:val="single" w:sz="4" w:space="0" w:color="auto"/>
              <w:right w:val="single" w:sz="4" w:space="0" w:color="auto"/>
            </w:tcBorders>
            <w:vAlign w:val="center"/>
          </w:tcPr>
          <w:p w14:paraId="6E196035"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政策方面</w:t>
            </w:r>
          </w:p>
          <w:p w14:paraId="5E8CBF8C" w14:textId="77777777" w:rsidR="00B621DE" w:rsidRDefault="00B621DE">
            <w:pPr>
              <w:spacing w:line="340" w:lineRule="exact"/>
              <w:jc w:val="center"/>
              <w:rPr>
                <w:rFonts w:ascii="仿宋_GB2312" w:eastAsia="仿宋_GB2312" w:hAnsi="仿宋_GB2312" w:cs="仿宋_GB2312"/>
                <w:kern w:val="0"/>
                <w:sz w:val="24"/>
                <w:szCs w:val="24"/>
                <w:lang w:eastAsia="zh-Hans"/>
              </w:rPr>
            </w:pPr>
          </w:p>
        </w:tc>
        <w:tc>
          <w:tcPr>
            <w:tcW w:w="6912" w:type="dxa"/>
            <w:tcBorders>
              <w:top w:val="single" w:sz="4" w:space="0" w:color="auto"/>
              <w:left w:val="single" w:sz="4" w:space="0" w:color="auto"/>
              <w:bottom w:val="single" w:sz="4" w:space="0" w:color="auto"/>
              <w:right w:val="single" w:sz="4" w:space="0" w:color="auto"/>
            </w:tcBorders>
          </w:tcPr>
          <w:p w14:paraId="589D4615" w14:textId="77777777" w:rsidR="00B621DE" w:rsidRDefault="00D110C7">
            <w:pPr>
              <w:spacing w:line="340" w:lineRule="exac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（描述</w:t>
            </w:r>
            <w:r>
              <w:rPr>
                <w:rFonts w:ascii="Times New Roman" w:eastAsia="仿宋_GB2312" w:hAnsi="Times New Roman" w:cs="Times New Roman" w:hint="eastAsia"/>
                <w:kern w:val="0"/>
                <w:sz w:val="24"/>
                <w:szCs w:val="24"/>
              </w:rPr>
              <w:t>支持中心建设所出台的保障政策及实施情况等。</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r>
              <w:rPr>
                <w:rFonts w:ascii="Times New Roman" w:eastAsia="仿宋_GB2312" w:hAnsi="Times New Roman" w:cs="Times New Roman" w:hint="eastAsia"/>
                <w:kern w:val="0"/>
                <w:sz w:val="24"/>
                <w:szCs w:val="24"/>
                <w:lang w:eastAsia="zh-Hans"/>
              </w:rPr>
              <w:t>）</w:t>
            </w:r>
          </w:p>
          <w:p w14:paraId="249686DF" w14:textId="77777777" w:rsidR="00B621DE" w:rsidRDefault="00D110C7" w:rsidP="00523A68">
            <w:pPr>
              <w:spacing w:beforeLines="50" w:before="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党委高度重视课程思政建设工作，把课程思政纳入党委会专题研究日程，党委书记亲自挂帅成立课程思政教学研究中心，有效推进学校课程思政工作深入开展，促进思政教育和专业教育的有效融合，将思想价值引领贯穿教育教学全过程和各环节。</w:t>
            </w:r>
          </w:p>
          <w:p w14:paraId="3DC0DA6D"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将课程思政建设工作纳入学校年度重点工作，明确负责人和重点任务。</w:t>
            </w:r>
          </w:p>
          <w:p w14:paraId="2A885107" w14:textId="77777777" w:rsidR="00B621DE" w:rsidRDefault="00D110C7">
            <w:pPr>
              <w:spacing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独立设置课程思政教学研究中心，出台《学校课程思政实施办法》、《关于全面推行课程思政建设工作的通知》、《学校课程思政示范课程建设指南》和《课程思政教学研究中心日常管理制度》等文件，让课程思政工作扎实落地。</w:t>
            </w:r>
          </w:p>
          <w:p w14:paraId="4A9953AE" w14:textId="77777777" w:rsidR="00B621DE" w:rsidRDefault="00D110C7" w:rsidP="00523A68">
            <w:pPr>
              <w:spacing w:afterLines="50" w:after="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建立专任教师课程思政能力培训制度，培养课程思政与专业教学能力均优秀的骨干教师队伍，确保课程思政教育教学质量。</w:t>
            </w:r>
          </w:p>
        </w:tc>
      </w:tr>
      <w:tr w:rsidR="00B621DE" w14:paraId="505E6766" w14:textId="77777777">
        <w:trPr>
          <w:trHeight w:val="2259"/>
        </w:trPr>
        <w:tc>
          <w:tcPr>
            <w:tcW w:w="2130" w:type="dxa"/>
            <w:tcBorders>
              <w:top w:val="single" w:sz="4" w:space="0" w:color="auto"/>
              <w:left w:val="single" w:sz="4" w:space="0" w:color="auto"/>
              <w:bottom w:val="single" w:sz="4" w:space="0" w:color="auto"/>
              <w:right w:val="single" w:sz="4" w:space="0" w:color="auto"/>
            </w:tcBorders>
            <w:vAlign w:val="center"/>
          </w:tcPr>
          <w:p w14:paraId="73FE0661" w14:textId="77777777" w:rsidR="00B621DE" w:rsidRDefault="00D110C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经费方面</w:t>
            </w:r>
          </w:p>
          <w:p w14:paraId="7347AD66" w14:textId="77777777" w:rsidR="00B621DE" w:rsidRDefault="00B621DE">
            <w:pPr>
              <w:spacing w:line="340" w:lineRule="exact"/>
              <w:jc w:val="center"/>
              <w:rPr>
                <w:rFonts w:ascii="仿宋_GB2312" w:eastAsia="仿宋_GB2312" w:hAnsi="仿宋_GB2312" w:cs="仿宋_GB2312"/>
                <w:kern w:val="0"/>
                <w:sz w:val="24"/>
                <w:szCs w:val="24"/>
                <w:lang w:eastAsia="zh-Hans"/>
              </w:rPr>
            </w:pPr>
          </w:p>
        </w:tc>
        <w:tc>
          <w:tcPr>
            <w:tcW w:w="6912" w:type="dxa"/>
            <w:tcBorders>
              <w:top w:val="single" w:sz="4" w:space="0" w:color="auto"/>
              <w:left w:val="single" w:sz="4" w:space="0" w:color="auto"/>
              <w:bottom w:val="single" w:sz="4" w:space="0" w:color="auto"/>
              <w:right w:val="single" w:sz="4" w:space="0" w:color="auto"/>
            </w:tcBorders>
          </w:tcPr>
          <w:p w14:paraId="1FD40D21" w14:textId="77777777" w:rsidR="00B621DE" w:rsidRDefault="00D110C7">
            <w:pPr>
              <w:spacing w:line="340" w:lineRule="exact"/>
              <w:rPr>
                <w:rFonts w:ascii="Times New Roman" w:eastAsia="仿宋_GB2312" w:hAnsi="Times New Roman" w:cs="Times New Roman"/>
                <w:kern w:val="0"/>
                <w:sz w:val="24"/>
                <w:szCs w:val="24"/>
                <w:lang w:eastAsia="zh-Hans"/>
              </w:rPr>
            </w:pPr>
            <w:r>
              <w:rPr>
                <w:rFonts w:ascii="Times New Roman" w:eastAsia="仿宋_GB2312" w:hAnsi="Times New Roman" w:cs="Times New Roman" w:hint="eastAsia"/>
                <w:kern w:val="0"/>
                <w:sz w:val="24"/>
                <w:szCs w:val="24"/>
                <w:lang w:eastAsia="zh-Hans"/>
              </w:rPr>
              <w:t>（描述</w:t>
            </w:r>
            <w:r>
              <w:rPr>
                <w:rFonts w:ascii="Times New Roman" w:eastAsia="仿宋_GB2312" w:hAnsi="Times New Roman" w:cs="Times New Roman" w:hint="eastAsia"/>
                <w:kern w:val="0"/>
                <w:sz w:val="24"/>
                <w:szCs w:val="24"/>
              </w:rPr>
              <w:t>支持中心建设所给予的经费支持及其来源、使用情况</w:t>
            </w:r>
            <w:r>
              <w:rPr>
                <w:rFonts w:ascii="Times New Roman" w:eastAsia="仿宋_GB2312" w:hAnsi="Times New Roman" w:cs="Times New Roman" w:hint="eastAsia"/>
                <w:kern w:val="0"/>
                <w:sz w:val="24"/>
                <w:szCs w:val="24"/>
                <w:lang w:eastAsia="zh-Hans"/>
              </w:rPr>
              <w:t>等</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r>
              <w:rPr>
                <w:rFonts w:ascii="Times New Roman" w:eastAsia="仿宋_GB2312" w:hAnsi="Times New Roman" w:cs="Times New Roman" w:hint="eastAsia"/>
                <w:kern w:val="0"/>
                <w:sz w:val="24"/>
                <w:szCs w:val="24"/>
                <w:lang w:eastAsia="zh-Hans"/>
              </w:rPr>
              <w:t>）</w:t>
            </w:r>
          </w:p>
          <w:p w14:paraId="25087432" w14:textId="067E0D16" w:rsidR="00B621DE" w:rsidRDefault="00D110C7" w:rsidP="00523A68">
            <w:pPr>
              <w:spacing w:beforeLines="50" w:before="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建立课程思政专项经费，专款专用。学校每年投入不少于</w:t>
            </w:r>
            <w:r w:rsidR="006D471C">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0</w:t>
            </w:r>
            <w:r>
              <w:rPr>
                <w:rFonts w:ascii="Times New Roman" w:eastAsia="仿宋_GB2312" w:hAnsi="Times New Roman" w:cs="Times New Roman" w:hint="eastAsia"/>
                <w:sz w:val="24"/>
                <w:szCs w:val="24"/>
              </w:rPr>
              <w:t>万元用于研究中心场地建设、教学团队调研培训、教学资源建设、建成及维护课程思政宣传展示数字化平台等。</w:t>
            </w:r>
          </w:p>
        </w:tc>
      </w:tr>
      <w:tr w:rsidR="00B621DE" w14:paraId="6BB99EA8" w14:textId="77777777">
        <w:trPr>
          <w:trHeight w:val="2122"/>
        </w:trPr>
        <w:tc>
          <w:tcPr>
            <w:tcW w:w="2130" w:type="dxa"/>
            <w:tcBorders>
              <w:top w:val="single" w:sz="4" w:space="0" w:color="auto"/>
              <w:left w:val="single" w:sz="4" w:space="0" w:color="auto"/>
              <w:bottom w:val="single" w:sz="4" w:space="0" w:color="auto"/>
              <w:right w:val="single" w:sz="4" w:space="0" w:color="auto"/>
            </w:tcBorders>
            <w:vAlign w:val="center"/>
          </w:tcPr>
          <w:p w14:paraId="50B18799" w14:textId="77777777" w:rsidR="00B621DE" w:rsidRDefault="00D110C7">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条件方面</w:t>
            </w:r>
          </w:p>
        </w:tc>
        <w:tc>
          <w:tcPr>
            <w:tcW w:w="6912" w:type="dxa"/>
            <w:tcBorders>
              <w:top w:val="single" w:sz="4" w:space="0" w:color="auto"/>
              <w:left w:val="single" w:sz="4" w:space="0" w:color="auto"/>
              <w:bottom w:val="single" w:sz="4" w:space="0" w:color="auto"/>
              <w:right w:val="single" w:sz="4" w:space="0" w:color="auto"/>
            </w:tcBorders>
          </w:tcPr>
          <w:p w14:paraId="45ABE6BA" w14:textId="77777777" w:rsidR="00B621DE" w:rsidRDefault="00D110C7">
            <w:pPr>
              <w:spacing w:line="3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lang w:eastAsia="zh-Hans"/>
              </w:rPr>
              <w:t>描述</w:t>
            </w:r>
            <w:r>
              <w:rPr>
                <w:rFonts w:ascii="Times New Roman" w:eastAsia="仿宋_GB2312" w:hAnsi="Times New Roman" w:cs="Times New Roman" w:hint="eastAsia"/>
                <w:kern w:val="0"/>
                <w:sz w:val="24"/>
                <w:szCs w:val="24"/>
              </w:rPr>
              <w:t>支持</w:t>
            </w:r>
            <w:r>
              <w:rPr>
                <w:rFonts w:ascii="Times New Roman" w:eastAsia="仿宋_GB2312" w:hAnsi="Times New Roman" w:cs="Times New Roman" w:hint="eastAsia"/>
                <w:kern w:val="0"/>
                <w:sz w:val="24"/>
                <w:szCs w:val="24"/>
                <w:lang w:eastAsia="zh-Hans"/>
              </w:rPr>
              <w:t>中心</w:t>
            </w:r>
            <w:r>
              <w:rPr>
                <w:rFonts w:ascii="Times New Roman" w:eastAsia="仿宋_GB2312" w:hAnsi="Times New Roman" w:cs="Times New Roman" w:hint="eastAsia"/>
                <w:kern w:val="0"/>
                <w:sz w:val="24"/>
                <w:szCs w:val="24"/>
              </w:rPr>
              <w:t>建设的</w:t>
            </w:r>
            <w:r>
              <w:rPr>
                <w:rFonts w:ascii="Times New Roman" w:eastAsia="仿宋_GB2312" w:hAnsi="Times New Roman" w:cs="Times New Roman" w:hint="eastAsia"/>
                <w:kern w:val="0"/>
                <w:sz w:val="24"/>
                <w:szCs w:val="24"/>
                <w:lang w:eastAsia="zh-Hans"/>
              </w:rPr>
              <w:t>办公</w:t>
            </w:r>
            <w:r>
              <w:rPr>
                <w:rFonts w:ascii="Times New Roman" w:eastAsia="仿宋_GB2312" w:hAnsi="Times New Roman" w:cs="Times New Roman" w:hint="eastAsia"/>
                <w:kern w:val="0"/>
                <w:sz w:val="24"/>
                <w:szCs w:val="24"/>
              </w:rPr>
              <w:t>条件</w:t>
            </w:r>
            <w:r>
              <w:rPr>
                <w:rFonts w:ascii="Times New Roman" w:eastAsia="仿宋_GB2312" w:hAnsi="Times New Roman" w:cs="Times New Roman" w:hint="eastAsia"/>
                <w:kern w:val="0"/>
                <w:sz w:val="24"/>
                <w:szCs w:val="24"/>
                <w:lang w:eastAsia="zh-Hans"/>
              </w:rPr>
              <w:t>情况</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500</w:t>
            </w:r>
            <w:r>
              <w:rPr>
                <w:rFonts w:ascii="Times New Roman" w:eastAsia="仿宋_GB2312" w:hAnsi="Times New Roman" w:cs="Times New Roman" w:hint="eastAsia"/>
                <w:kern w:val="0"/>
                <w:sz w:val="24"/>
                <w:szCs w:val="24"/>
              </w:rPr>
              <w:t>字以内）</w:t>
            </w:r>
          </w:p>
          <w:p w14:paraId="3B34980B" w14:textId="3F89B3CF" w:rsidR="00B621DE" w:rsidRPr="00523A68" w:rsidRDefault="00D110C7" w:rsidP="00523A68">
            <w:pPr>
              <w:spacing w:beforeLines="50" w:before="156" w:line="4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学校为课程思政教学研究中心选址建立办公场所，使用面积不低于</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平方，包含会议室</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间，办公桌</w:t>
            </w:r>
            <w:r>
              <w:rPr>
                <w:rFonts w:ascii="Times New Roman" w:eastAsia="仿宋_GB2312" w:hAnsi="Times New Roman" w:cs="Times New Roman" w:hint="eastAsia"/>
                <w:sz w:val="24"/>
                <w:szCs w:val="24"/>
              </w:rPr>
              <w:t>10</w:t>
            </w:r>
            <w:r>
              <w:rPr>
                <w:rFonts w:ascii="Times New Roman" w:eastAsia="仿宋_GB2312" w:hAnsi="Times New Roman" w:cs="Times New Roman" w:hint="eastAsia"/>
                <w:sz w:val="24"/>
                <w:szCs w:val="24"/>
              </w:rPr>
              <w:t>张，台式电脑</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台，空调</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台，教学用一体机</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部，配置互联网。</w:t>
            </w:r>
          </w:p>
        </w:tc>
      </w:tr>
    </w:tbl>
    <w:p w14:paraId="4B0889DE"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中心负责人承诺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7"/>
      </w:tblGrid>
      <w:tr w:rsidR="00B621DE" w14:paraId="228756FD" w14:textId="77777777">
        <w:trPr>
          <w:trHeight w:val="2013"/>
        </w:trPr>
        <w:tc>
          <w:tcPr>
            <w:tcW w:w="9027" w:type="dxa"/>
            <w:tcBorders>
              <w:top w:val="single" w:sz="4" w:space="0" w:color="auto"/>
              <w:left w:val="single" w:sz="4" w:space="0" w:color="auto"/>
              <w:bottom w:val="single" w:sz="4" w:space="0" w:color="auto"/>
              <w:right w:val="single" w:sz="4" w:space="0" w:color="auto"/>
            </w:tcBorders>
          </w:tcPr>
          <w:p w14:paraId="219DE6C9" w14:textId="77777777" w:rsidR="00B621DE" w:rsidRDefault="00D110C7">
            <w:pPr>
              <w:pStyle w:val="1"/>
              <w:adjustRightInd w:val="0"/>
              <w:snapToGrid w:val="0"/>
              <w:spacing w:line="340" w:lineRule="atLeast"/>
              <w:ind w:firstLine="48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本人已认真填写并检查以上材料，保证内容真实有效，</w:t>
            </w:r>
            <w:r>
              <w:rPr>
                <w:rFonts w:ascii="Times New Roman" w:eastAsia="仿宋_GB2312" w:hAnsi="Times New Roman" w:cs="Times New Roman" w:hint="eastAsia"/>
                <w:kern w:val="0"/>
                <w:sz w:val="24"/>
                <w:szCs w:val="24"/>
                <w:lang w:eastAsia="zh-Hans"/>
              </w:rPr>
              <w:t>不存在思想性、科学性和规范性问题，不违反国家安全和保密的相关规定，知识产权清晰</w:t>
            </w:r>
            <w:r>
              <w:rPr>
                <w:rFonts w:ascii="Times New Roman" w:eastAsia="仿宋_GB2312" w:hAnsi="Times New Roman" w:cs="Times New Roman" w:hint="eastAsia"/>
                <w:kern w:val="0"/>
                <w:sz w:val="24"/>
                <w:szCs w:val="24"/>
              </w:rPr>
              <w:t>。</w:t>
            </w:r>
          </w:p>
          <w:p w14:paraId="41AB7E64" w14:textId="77777777" w:rsidR="00B621DE" w:rsidRDefault="00B621DE">
            <w:pPr>
              <w:pStyle w:val="1"/>
              <w:adjustRightInd w:val="0"/>
              <w:snapToGrid w:val="0"/>
              <w:spacing w:line="340" w:lineRule="atLeast"/>
              <w:ind w:firstLine="480"/>
              <w:rPr>
                <w:rFonts w:ascii="Times New Roman" w:eastAsia="仿宋_GB2312" w:hAnsi="Times New Roman" w:cs="Times New Roman"/>
                <w:kern w:val="0"/>
                <w:sz w:val="24"/>
                <w:szCs w:val="24"/>
              </w:rPr>
            </w:pPr>
          </w:p>
          <w:p w14:paraId="6B1CA635" w14:textId="77777777" w:rsidR="00B621DE" w:rsidRDefault="00D110C7">
            <w:pPr>
              <w:pStyle w:val="1"/>
              <w:wordWrap w:val="0"/>
              <w:adjustRightInd w:val="0"/>
              <w:snapToGrid w:val="0"/>
              <w:spacing w:line="340" w:lineRule="atLeast"/>
              <w:ind w:firstLine="480"/>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eastAsia="zh-Hans"/>
              </w:rPr>
              <w:t>中心</w:t>
            </w:r>
            <w:r>
              <w:rPr>
                <w:rFonts w:ascii="Times New Roman" w:eastAsia="仿宋_GB2312" w:hAnsi="Times New Roman" w:cs="Times New Roman" w:hint="eastAsia"/>
                <w:kern w:val="0"/>
                <w:sz w:val="24"/>
                <w:szCs w:val="24"/>
              </w:rPr>
              <w:t>负责人（签字）：</w:t>
            </w:r>
            <w:r>
              <w:rPr>
                <w:rFonts w:ascii="Times New Roman" w:eastAsia="仿宋_GB2312" w:hAnsi="Times New Roman" w:cs="Times New Roman"/>
                <w:kern w:val="0"/>
                <w:sz w:val="24"/>
                <w:szCs w:val="24"/>
              </w:rPr>
              <w:t xml:space="preserve">                    </w:t>
            </w:r>
          </w:p>
          <w:p w14:paraId="45211DF7" w14:textId="77777777" w:rsidR="00B621DE" w:rsidRDefault="00D110C7">
            <w:pPr>
              <w:pStyle w:val="1"/>
              <w:adjustRightInd w:val="0"/>
              <w:snapToGrid w:val="0"/>
              <w:spacing w:line="340" w:lineRule="atLeast"/>
              <w:ind w:firstLineChars="1800" w:firstLine="432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日</w:t>
            </w:r>
          </w:p>
        </w:tc>
      </w:tr>
    </w:tbl>
    <w:p w14:paraId="3D20DB9C"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申报单位政治审查意见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7"/>
      </w:tblGrid>
      <w:tr w:rsidR="00B621DE" w14:paraId="143C8F45" w14:textId="77777777">
        <w:tc>
          <w:tcPr>
            <w:tcW w:w="9027" w:type="dxa"/>
            <w:tcBorders>
              <w:top w:val="single" w:sz="4" w:space="0" w:color="auto"/>
              <w:left w:val="single" w:sz="4" w:space="0" w:color="auto"/>
              <w:bottom w:val="single" w:sz="4" w:space="0" w:color="auto"/>
              <w:right w:val="single" w:sz="4" w:space="0" w:color="auto"/>
            </w:tcBorders>
          </w:tcPr>
          <w:p w14:paraId="3095D640" w14:textId="77777777" w:rsidR="00B621DE" w:rsidRDefault="00D110C7">
            <w:pPr>
              <w:pStyle w:val="1"/>
              <w:snapToGrid w:val="0"/>
              <w:spacing w:line="400" w:lineRule="exact"/>
              <w:ind w:firstLine="48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该中心建设导向正确，不存在思想性问题，上传的申报材料无危害国家安全、涉密及其他不适宜公开传播的内容。</w:t>
            </w:r>
          </w:p>
          <w:p w14:paraId="7F492246" w14:textId="77777777" w:rsidR="00B621DE" w:rsidRDefault="00D110C7">
            <w:pPr>
              <w:pStyle w:val="1"/>
              <w:adjustRightInd w:val="0"/>
              <w:snapToGrid w:val="0"/>
              <w:spacing w:line="340" w:lineRule="atLeast"/>
              <w:ind w:firstLine="48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中心负责人及成员政治立场坚定，遵纪守法，无违法违纪行为，不存在师德师风问题、学术不端等问题，五年内未出现过重大教学事故。</w:t>
            </w:r>
          </w:p>
          <w:p w14:paraId="33B4CD25" w14:textId="77777777" w:rsidR="00B621DE" w:rsidRDefault="00B621DE">
            <w:pPr>
              <w:pStyle w:val="1"/>
              <w:adjustRightInd w:val="0"/>
              <w:snapToGrid w:val="0"/>
              <w:spacing w:line="340" w:lineRule="atLeast"/>
              <w:ind w:firstLine="480"/>
              <w:jc w:val="right"/>
              <w:rPr>
                <w:rFonts w:ascii="Times New Roman" w:eastAsia="仿宋_GB2312" w:hAnsi="Times New Roman" w:cs="Times New Roman"/>
                <w:kern w:val="0"/>
                <w:sz w:val="24"/>
                <w:szCs w:val="24"/>
                <w:lang w:eastAsia="zh-Hans"/>
              </w:rPr>
            </w:pPr>
          </w:p>
          <w:p w14:paraId="3A2EC5B4" w14:textId="77777777" w:rsidR="00B621DE" w:rsidRDefault="00D110C7">
            <w:pPr>
              <w:pStyle w:val="1"/>
              <w:wordWrap w:val="0"/>
              <w:adjustRightInd w:val="0"/>
              <w:snapToGrid w:val="0"/>
              <w:spacing w:line="340" w:lineRule="atLeast"/>
              <w:ind w:firstLine="48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申报单位党委（党总支）（盖</w:t>
            </w:r>
            <w:r>
              <w:rPr>
                <w:rFonts w:ascii="Times New Roman" w:eastAsia="仿宋_GB2312" w:hAnsi="Times New Roman" w:cs="Times New Roman" w:hint="eastAsia"/>
                <w:kern w:val="0"/>
                <w:sz w:val="24"/>
                <w:szCs w:val="24"/>
                <w:lang w:eastAsia="zh-Hans"/>
              </w:rPr>
              <w:t>章</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14:paraId="2F636C40" w14:textId="77777777" w:rsidR="00B621DE" w:rsidRDefault="00D110C7">
            <w:pPr>
              <w:pStyle w:val="1"/>
              <w:wordWrap w:val="0"/>
              <w:adjustRightInd w:val="0"/>
              <w:snapToGrid w:val="0"/>
              <w:spacing w:line="340" w:lineRule="atLeast"/>
              <w:ind w:firstLine="48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日</w:t>
            </w:r>
            <w:r>
              <w:rPr>
                <w:rFonts w:ascii="Times New Roman" w:eastAsia="仿宋_GB2312" w:hAnsi="Times New Roman" w:cs="Times New Roman"/>
                <w:kern w:val="0"/>
                <w:sz w:val="24"/>
                <w:szCs w:val="24"/>
              </w:rPr>
              <w:t xml:space="preserve">       </w:t>
            </w:r>
          </w:p>
        </w:tc>
      </w:tr>
    </w:tbl>
    <w:p w14:paraId="7251107F" w14:textId="77777777" w:rsidR="00B621DE" w:rsidRDefault="00D110C7">
      <w:pPr>
        <w:numPr>
          <w:ilvl w:val="0"/>
          <w:numId w:val="1"/>
        </w:numPr>
        <w:spacing w:before="48" w:after="48"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申报单位承诺意见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tblGrid>
      <w:tr w:rsidR="00B621DE" w14:paraId="04917C6E" w14:textId="77777777">
        <w:trPr>
          <w:trHeight w:val="2683"/>
        </w:trPr>
        <w:tc>
          <w:tcPr>
            <w:tcW w:w="8982" w:type="dxa"/>
            <w:tcBorders>
              <w:top w:val="single" w:sz="4" w:space="0" w:color="auto"/>
              <w:left w:val="single" w:sz="4" w:space="0" w:color="auto"/>
              <w:bottom w:val="single" w:sz="4" w:space="0" w:color="auto"/>
              <w:right w:val="single" w:sz="4" w:space="0" w:color="auto"/>
            </w:tcBorders>
          </w:tcPr>
          <w:p w14:paraId="2AF2CE73" w14:textId="77777777" w:rsidR="00B621DE" w:rsidRDefault="00D110C7">
            <w:pPr>
              <w:spacing w:line="400" w:lineRule="exact"/>
              <w:ind w:firstLineChars="200" w:firstLine="48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本单位对中心有关信息和填报内容进行了核实，保证真实性。本单位承诺为中心建设提供政策、经费等方面支持，持续加强中心建设。本单位将主动提供和同意中心建设和改革成果在指定网站上公开展示和分享，并将监督中心负责人经审核程序后更新资源和数据。</w:t>
            </w:r>
          </w:p>
          <w:p w14:paraId="3FE6E46C" w14:textId="77777777" w:rsidR="00B621DE" w:rsidRDefault="00D110C7">
            <w:pPr>
              <w:spacing w:line="560" w:lineRule="exact"/>
              <w:ind w:firstLineChars="500" w:firstLine="1200"/>
              <w:rPr>
                <w:rFonts w:ascii="Times New Roman" w:eastAsia="仿宋_GB2312" w:hAnsi="Times New Roman" w:cs="Times New Roman"/>
                <w:sz w:val="24"/>
              </w:rPr>
            </w:pPr>
            <w:r>
              <w:rPr>
                <w:rFonts w:ascii="Times New Roman" w:eastAsia="仿宋_GB2312" w:hAnsi="Times New Roman" w:cs="Times New Roman" w:hint="eastAsia"/>
                <w:sz w:val="24"/>
              </w:rPr>
              <w:t>校长（签字）：</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单位名称（盖章）</w:t>
            </w:r>
          </w:p>
          <w:p w14:paraId="17D5EA7D" w14:textId="77777777" w:rsidR="00B621DE" w:rsidRDefault="00D110C7">
            <w:pPr>
              <w:spacing w:line="400" w:lineRule="exact"/>
              <w:ind w:rightChars="1200" w:right="2520"/>
              <w:jc w:val="right"/>
              <w:rPr>
                <w:rFonts w:ascii="Times New Roman" w:eastAsia="仿宋_GB2312" w:hAnsi="Times New Roman" w:cs="Times New Roman"/>
                <w:kern w:val="0"/>
                <w:sz w:val="24"/>
                <w:szCs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年</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日</w:t>
            </w:r>
          </w:p>
        </w:tc>
      </w:tr>
    </w:tbl>
    <w:p w14:paraId="5C5F3238" w14:textId="77777777" w:rsidR="00B621DE" w:rsidRDefault="00D110C7">
      <w:pPr>
        <w:spacing w:beforeLines="50" w:before="156" w:afterLines="50" w:after="156" w:line="560" w:lineRule="exact"/>
        <w:jc w:val="left"/>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十、地市教育局意见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621DE" w14:paraId="65633CBA" w14:textId="77777777">
        <w:trPr>
          <w:trHeight w:val="2791"/>
        </w:trPr>
        <w:tc>
          <w:tcPr>
            <w:tcW w:w="8967" w:type="dxa"/>
            <w:tcBorders>
              <w:top w:val="single" w:sz="4" w:space="0" w:color="auto"/>
              <w:left w:val="single" w:sz="4" w:space="0" w:color="auto"/>
              <w:bottom w:val="single" w:sz="4" w:space="0" w:color="auto"/>
              <w:right w:val="single" w:sz="4" w:space="0" w:color="auto"/>
            </w:tcBorders>
            <w:vAlign w:val="center"/>
          </w:tcPr>
          <w:p w14:paraId="4B167944" w14:textId="77777777" w:rsidR="00B621DE" w:rsidRDefault="00B621DE">
            <w:pPr>
              <w:wordWrap w:val="0"/>
              <w:adjustRightInd w:val="0"/>
              <w:snapToGrid w:val="0"/>
              <w:spacing w:line="180" w:lineRule="atLeast"/>
              <w:ind w:rightChars="1200" w:right="2520"/>
              <w:jc w:val="right"/>
              <w:rPr>
                <w:rFonts w:ascii="Times New Roman" w:eastAsia="仿宋_GB2312" w:hAnsi="Times New Roman" w:cs="Times New Roman"/>
                <w:kern w:val="0"/>
                <w:sz w:val="24"/>
                <w:szCs w:val="24"/>
              </w:rPr>
            </w:pPr>
          </w:p>
          <w:p w14:paraId="38370743" w14:textId="77777777" w:rsidR="00B621DE" w:rsidRDefault="00B621DE">
            <w:pPr>
              <w:wordWrap w:val="0"/>
              <w:adjustRightInd w:val="0"/>
              <w:snapToGrid w:val="0"/>
              <w:spacing w:line="180" w:lineRule="atLeast"/>
              <w:ind w:rightChars="1200" w:right="2520"/>
              <w:jc w:val="right"/>
              <w:rPr>
                <w:rFonts w:ascii="Times New Roman" w:eastAsia="仿宋_GB2312" w:hAnsi="Times New Roman" w:cs="Times New Roman"/>
                <w:kern w:val="0"/>
                <w:sz w:val="24"/>
                <w:szCs w:val="24"/>
              </w:rPr>
            </w:pPr>
          </w:p>
          <w:p w14:paraId="321E5BD9" w14:textId="77777777" w:rsidR="00B621DE" w:rsidRDefault="00B621DE">
            <w:pPr>
              <w:pStyle w:val="a0"/>
              <w:ind w:firstLine="210"/>
            </w:pPr>
          </w:p>
          <w:p w14:paraId="51B66AC0" w14:textId="77777777" w:rsidR="00B621DE" w:rsidRDefault="00B621DE">
            <w:pPr>
              <w:wordWrap w:val="0"/>
              <w:adjustRightInd w:val="0"/>
              <w:snapToGrid w:val="0"/>
              <w:spacing w:line="180" w:lineRule="atLeast"/>
              <w:ind w:rightChars="1200" w:right="2520"/>
              <w:rPr>
                <w:rFonts w:ascii="Times New Roman" w:eastAsia="仿宋_GB2312" w:hAnsi="Times New Roman" w:cs="Times New Roman"/>
                <w:kern w:val="0"/>
                <w:sz w:val="24"/>
                <w:szCs w:val="24"/>
              </w:rPr>
            </w:pPr>
          </w:p>
          <w:p w14:paraId="5E2A1633" w14:textId="77777777" w:rsidR="00B621DE" w:rsidRDefault="00B621DE">
            <w:pPr>
              <w:wordWrap w:val="0"/>
              <w:adjustRightInd w:val="0"/>
              <w:snapToGrid w:val="0"/>
              <w:spacing w:line="400" w:lineRule="atLeast"/>
              <w:ind w:rightChars="1200" w:right="2520"/>
              <w:jc w:val="right"/>
              <w:rPr>
                <w:rFonts w:ascii="Times New Roman" w:eastAsia="仿宋_GB2312" w:hAnsi="Times New Roman" w:cs="Times New Roman"/>
                <w:kern w:val="0"/>
                <w:sz w:val="24"/>
                <w:szCs w:val="24"/>
              </w:rPr>
            </w:pPr>
          </w:p>
          <w:p w14:paraId="0FA28330" w14:textId="77777777" w:rsidR="00B621DE" w:rsidRDefault="00D110C7">
            <w:pPr>
              <w:spacing w:line="380" w:lineRule="exact"/>
              <w:ind w:firstLineChars="1800" w:firstLine="4320"/>
              <w:rPr>
                <w:rFonts w:ascii="Times New Roman" w:eastAsia="仿宋_GB2312" w:hAnsi="Times New Roman" w:cs="Times New Roman"/>
                <w:sz w:val="24"/>
              </w:rPr>
            </w:pPr>
            <w:r>
              <w:rPr>
                <w:rFonts w:ascii="Times New Roman" w:eastAsia="仿宋_GB2312" w:hAnsi="Times New Roman" w:cs="Times New Roman" w:hint="eastAsia"/>
                <w:sz w:val="24"/>
              </w:rPr>
              <w:t>单位名称（盖章）</w:t>
            </w:r>
          </w:p>
          <w:p w14:paraId="688F880D" w14:textId="77777777" w:rsidR="00B621DE" w:rsidRDefault="00D110C7">
            <w:pPr>
              <w:pStyle w:val="1"/>
              <w:spacing w:line="380" w:lineRule="exact"/>
              <w:ind w:firstLineChars="0" w:firstLine="0"/>
              <w:jc w:val="center"/>
              <w:rPr>
                <w:rFonts w:ascii="Times New Roman" w:hAnsi="Times New Roman" w:cs="Times New Roman"/>
                <w:kern w:val="0"/>
                <w:sz w:val="24"/>
                <w:szCs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年</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日</w:t>
            </w:r>
          </w:p>
        </w:tc>
      </w:tr>
    </w:tbl>
    <w:p w14:paraId="2B1D9BE4" w14:textId="77777777" w:rsidR="00B621DE" w:rsidRDefault="00B621DE">
      <w:pPr>
        <w:pStyle w:val="a4"/>
        <w:autoSpaceDE w:val="0"/>
        <w:autoSpaceDN w:val="0"/>
        <w:spacing w:line="560" w:lineRule="exact"/>
        <w:jc w:val="left"/>
        <w:rPr>
          <w:rFonts w:ascii="Times New Roman" w:hAnsi="Times New Roman" w:cs="Times New Roman"/>
          <w:sz w:val="13"/>
          <w:szCs w:val="13"/>
        </w:rPr>
      </w:pPr>
    </w:p>
    <w:sectPr w:rsidR="00B62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5D83" w14:textId="77777777" w:rsidR="00705BD5" w:rsidRDefault="00705BD5" w:rsidP="00ED1773">
      <w:r>
        <w:separator/>
      </w:r>
    </w:p>
  </w:endnote>
  <w:endnote w:type="continuationSeparator" w:id="0">
    <w:p w14:paraId="41A3F844" w14:textId="77777777" w:rsidR="00705BD5" w:rsidRDefault="00705BD5" w:rsidP="00ED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B666" w14:textId="77777777" w:rsidR="00705BD5" w:rsidRDefault="00705BD5" w:rsidP="00ED1773">
      <w:r>
        <w:separator/>
      </w:r>
    </w:p>
  </w:footnote>
  <w:footnote w:type="continuationSeparator" w:id="0">
    <w:p w14:paraId="58BFD3CE" w14:textId="77777777" w:rsidR="00705BD5" w:rsidRDefault="00705BD5" w:rsidP="00ED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8A"/>
    <w:rsid w:val="00000515"/>
    <w:rsid w:val="00004C2F"/>
    <w:rsid w:val="00007E72"/>
    <w:rsid w:val="00092B49"/>
    <w:rsid w:val="000A2932"/>
    <w:rsid w:val="000A757C"/>
    <w:rsid w:val="000B73E6"/>
    <w:rsid w:val="000B7475"/>
    <w:rsid w:val="000C04DB"/>
    <w:rsid w:val="000C48E6"/>
    <w:rsid w:val="000F6B73"/>
    <w:rsid w:val="00146D0C"/>
    <w:rsid w:val="00173922"/>
    <w:rsid w:val="00193978"/>
    <w:rsid w:val="001D3E8F"/>
    <w:rsid w:val="00200BB9"/>
    <w:rsid w:val="00207F49"/>
    <w:rsid w:val="00212A37"/>
    <w:rsid w:val="00217E44"/>
    <w:rsid w:val="002347BC"/>
    <w:rsid w:val="00240C66"/>
    <w:rsid w:val="00253129"/>
    <w:rsid w:val="00296F76"/>
    <w:rsid w:val="002A29C5"/>
    <w:rsid w:val="002C00C6"/>
    <w:rsid w:val="002C6538"/>
    <w:rsid w:val="002F7A10"/>
    <w:rsid w:val="00323CEF"/>
    <w:rsid w:val="0034475F"/>
    <w:rsid w:val="003D16FC"/>
    <w:rsid w:val="003F40AC"/>
    <w:rsid w:val="00407B88"/>
    <w:rsid w:val="0046148A"/>
    <w:rsid w:val="004946F0"/>
    <w:rsid w:val="00523A68"/>
    <w:rsid w:val="005E4339"/>
    <w:rsid w:val="005F160F"/>
    <w:rsid w:val="0061118C"/>
    <w:rsid w:val="00614780"/>
    <w:rsid w:val="00636139"/>
    <w:rsid w:val="00683C4C"/>
    <w:rsid w:val="006D45F9"/>
    <w:rsid w:val="006D471C"/>
    <w:rsid w:val="00705BD5"/>
    <w:rsid w:val="00733E4F"/>
    <w:rsid w:val="00792D58"/>
    <w:rsid w:val="00796B8A"/>
    <w:rsid w:val="007C0152"/>
    <w:rsid w:val="007D753F"/>
    <w:rsid w:val="007E5505"/>
    <w:rsid w:val="0082616A"/>
    <w:rsid w:val="00826BB5"/>
    <w:rsid w:val="00863578"/>
    <w:rsid w:val="00865FB5"/>
    <w:rsid w:val="00866746"/>
    <w:rsid w:val="008B02E9"/>
    <w:rsid w:val="009141FB"/>
    <w:rsid w:val="00916ECC"/>
    <w:rsid w:val="0094318C"/>
    <w:rsid w:val="00962995"/>
    <w:rsid w:val="009C22F4"/>
    <w:rsid w:val="009C68FD"/>
    <w:rsid w:val="009E67CD"/>
    <w:rsid w:val="00A1095B"/>
    <w:rsid w:val="00A427F1"/>
    <w:rsid w:val="00A50F2D"/>
    <w:rsid w:val="00A82588"/>
    <w:rsid w:val="00AA7ED4"/>
    <w:rsid w:val="00AC00E0"/>
    <w:rsid w:val="00B041B9"/>
    <w:rsid w:val="00B17DD1"/>
    <w:rsid w:val="00B34776"/>
    <w:rsid w:val="00B621DE"/>
    <w:rsid w:val="00BF106B"/>
    <w:rsid w:val="00C25C36"/>
    <w:rsid w:val="00C8348F"/>
    <w:rsid w:val="00CC0A39"/>
    <w:rsid w:val="00CC201B"/>
    <w:rsid w:val="00CD50E9"/>
    <w:rsid w:val="00CF5596"/>
    <w:rsid w:val="00D07A3A"/>
    <w:rsid w:val="00D110C7"/>
    <w:rsid w:val="00D66D9F"/>
    <w:rsid w:val="00DA1828"/>
    <w:rsid w:val="00DA5E7E"/>
    <w:rsid w:val="00E51F2A"/>
    <w:rsid w:val="00E577CD"/>
    <w:rsid w:val="00E6142E"/>
    <w:rsid w:val="00E6507F"/>
    <w:rsid w:val="00E81582"/>
    <w:rsid w:val="00EA6B95"/>
    <w:rsid w:val="00ED1773"/>
    <w:rsid w:val="00EE12D4"/>
    <w:rsid w:val="00EE4304"/>
    <w:rsid w:val="00F4144F"/>
    <w:rsid w:val="00F95C13"/>
    <w:rsid w:val="00FA3C5D"/>
    <w:rsid w:val="00FA42E6"/>
    <w:rsid w:val="00FB0444"/>
    <w:rsid w:val="00FD1CAB"/>
    <w:rsid w:val="082576D3"/>
    <w:rsid w:val="0BC21434"/>
    <w:rsid w:val="10E0784F"/>
    <w:rsid w:val="114F689A"/>
    <w:rsid w:val="12ED2FA6"/>
    <w:rsid w:val="13326DA3"/>
    <w:rsid w:val="1406543C"/>
    <w:rsid w:val="16434E23"/>
    <w:rsid w:val="19274833"/>
    <w:rsid w:val="19741E2A"/>
    <w:rsid w:val="1A370D3B"/>
    <w:rsid w:val="1DF56021"/>
    <w:rsid w:val="1F641B17"/>
    <w:rsid w:val="22B87ACF"/>
    <w:rsid w:val="23B8746D"/>
    <w:rsid w:val="2655039F"/>
    <w:rsid w:val="271C5A67"/>
    <w:rsid w:val="28420645"/>
    <w:rsid w:val="2B55396A"/>
    <w:rsid w:val="30CF7056"/>
    <w:rsid w:val="30EA1350"/>
    <w:rsid w:val="32C21677"/>
    <w:rsid w:val="35F5472C"/>
    <w:rsid w:val="36C406D3"/>
    <w:rsid w:val="374004A9"/>
    <w:rsid w:val="383C521A"/>
    <w:rsid w:val="3D175A3B"/>
    <w:rsid w:val="3D371E3E"/>
    <w:rsid w:val="40CE44FC"/>
    <w:rsid w:val="42AE1D19"/>
    <w:rsid w:val="44453C1C"/>
    <w:rsid w:val="45EA270C"/>
    <w:rsid w:val="4D377008"/>
    <w:rsid w:val="52F32555"/>
    <w:rsid w:val="547B79D6"/>
    <w:rsid w:val="58C6793A"/>
    <w:rsid w:val="5B3B093F"/>
    <w:rsid w:val="5B480BB6"/>
    <w:rsid w:val="5CA81850"/>
    <w:rsid w:val="61252C11"/>
    <w:rsid w:val="66D855DC"/>
    <w:rsid w:val="68601056"/>
    <w:rsid w:val="68886C95"/>
    <w:rsid w:val="68AB6AC9"/>
    <w:rsid w:val="6A696448"/>
    <w:rsid w:val="6CA67A58"/>
    <w:rsid w:val="6CC50CB3"/>
    <w:rsid w:val="6E4D5253"/>
    <w:rsid w:val="6EC07C90"/>
    <w:rsid w:val="6F7D1075"/>
    <w:rsid w:val="6FD1339E"/>
    <w:rsid w:val="717A0A90"/>
    <w:rsid w:val="726131B6"/>
    <w:rsid w:val="735C4BE0"/>
    <w:rsid w:val="745207C2"/>
    <w:rsid w:val="763624C4"/>
    <w:rsid w:val="784339EB"/>
    <w:rsid w:val="78A24900"/>
    <w:rsid w:val="7AC33720"/>
    <w:rsid w:val="7AD91E19"/>
    <w:rsid w:val="7D67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E884"/>
  <w15:docId w15:val="{05A181F5-218C-4AE6-AFD3-DFD55EA2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pPr>
      <w:ind w:firstLineChars="100" w:firstLine="420"/>
    </w:pPr>
  </w:style>
  <w:style w:type="paragraph" w:styleId="a4">
    <w:name w:val="Body Text"/>
    <w:basedOn w:val="a"/>
    <w:link w:val="a6"/>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qFormat/>
    <w:rPr>
      <w:sz w:val="18"/>
      <w:szCs w:val="18"/>
    </w:rPr>
  </w:style>
  <w:style w:type="character" w:customStyle="1" w:styleId="a6">
    <w:name w:val="正文文本 字符"/>
    <w:basedOn w:val="a1"/>
    <w:link w:val="a4"/>
    <w:qFormat/>
    <w:rPr>
      <w:rFonts w:ascii="Calibri" w:eastAsia="宋体" w:hAnsi="Calibri" w:cs="Calibri"/>
      <w:szCs w:val="21"/>
    </w:rPr>
  </w:style>
  <w:style w:type="character" w:customStyle="1" w:styleId="a5">
    <w:name w:val="正文文本首行缩进 字符"/>
    <w:basedOn w:val="a6"/>
    <w:link w:val="a0"/>
    <w:qFormat/>
    <w:rPr>
      <w:rFonts w:ascii="Calibri" w:eastAsia="宋体" w:hAnsi="Calibri" w:cs="Calibri"/>
      <w:szCs w:val="21"/>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永</dc:creator>
  <cp:lastModifiedBy>吴 永</cp:lastModifiedBy>
  <cp:revision>174</cp:revision>
  <cp:lastPrinted>2021-10-11T00:08:00Z</cp:lastPrinted>
  <dcterms:created xsi:type="dcterms:W3CDTF">2021-10-01T03:44:00Z</dcterms:created>
  <dcterms:modified xsi:type="dcterms:W3CDTF">2021-10-11T00:30:00Z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DC384443F68F4A298F2CFD81372EACEF</vt:lpwstr>
  </property>
</Properties>
</file>