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面试考生须知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一、考生须按照公布的面试时间及考场安排，在面试开考前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分钟（即上午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宋体" w:eastAsia="仿宋_GB2312"/>
          <w:sz w:val="32"/>
          <w:szCs w:val="32"/>
        </w:rPr>
        <w:t>前），凭本人准考证和身份证到指定考场报到。未能依时报到的，按自动放弃面试资格处理。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二、考生报到后，在侯考室按分组顺序坐好，将所携带的通讯工具等设备关闭后连同背包、书包等其他物品交工作人员统一保管，面试结束后领回。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面试开始后，工作人员逐一引导考生进入面试室面试。侯考的考生实行封闭管理，须在侯考室静候，不得喧哗，不得影响他人，应服从工作人员的管理，不得擅自离开侯考室。需上洗手间的，应经工作人员同意，并由工作人员陪同前往。侯考的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考生必须以普通话回答考官提问。在面试中，应严格按照考官的提问回答，不得报告、透露或暗示个人信息，其身份以编码显示。如考生透露个人信息，按违规处理，取消面试成绩。考生对考官的提问不清楚的，可要求考官重新念题（所需时间占用本人答题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五、面试结束后，考生带好个人物品离开考场，不得在考场附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宋体" w:eastAsia="仿宋_GB2312"/>
          <w:sz w:val="32"/>
          <w:szCs w:val="32"/>
        </w:rPr>
        <w:t>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六、考生应接受现场工作人员的管理，对违反面试规定的，取消报考资格。考试结果请留意</w:t>
      </w:r>
      <w:r>
        <w:rPr>
          <w:rFonts w:hint="eastAsia" w:ascii="仿宋_GB2312" w:hAnsi="仿宋_GB2312" w:eastAsia="仿宋_GB2312"/>
          <w:kern w:val="0"/>
          <w:sz w:val="32"/>
          <w:shd w:val="clear" w:color="auto" w:fill="FFFFFF"/>
        </w:rPr>
        <w:t>河源市政府门户网站（http://www.heyuan.gov.cn/bmjy/hysgaj/xxgk/gsgg/</w:t>
      </w:r>
      <w:bookmarkStart w:id="0" w:name="_GoBack"/>
      <w:bookmarkEnd w:id="0"/>
      <w:r>
        <w:rPr>
          <w:rFonts w:ascii="仿宋_GB2312" w:hAnsi="仿宋_GB2312" w:eastAsia="仿宋_GB2312"/>
          <w:kern w:val="0"/>
          <w:sz w:val="32"/>
          <w:shd w:val="clear" w:color="auto" w:fill="FFFFFF"/>
        </w:rPr>
        <w:t>）</w:t>
      </w:r>
      <w:r>
        <w:rPr>
          <w:rFonts w:hint="eastAsia" w:ascii="仿宋_GB2312" w:hAnsi="仿宋_GB2312" w:eastAsia="仿宋_GB2312"/>
          <w:kern w:val="0"/>
          <w:sz w:val="32"/>
          <w:shd w:val="clear" w:color="auto" w:fill="FFFFFF"/>
          <w:lang w:eastAsia="zh-CN"/>
        </w:rPr>
        <w:t>及河源警事微信公众号</w:t>
      </w:r>
      <w:r>
        <w:rPr>
          <w:rFonts w:hint="eastAsia" w:ascii="仿宋_GB2312" w:hAnsi="宋体" w:eastAsia="仿宋_GB2312"/>
          <w:sz w:val="32"/>
          <w:szCs w:val="32"/>
        </w:rPr>
        <w:t>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B6"/>
    <w:rsid w:val="0021152B"/>
    <w:rsid w:val="002E3D8C"/>
    <w:rsid w:val="00504141"/>
    <w:rsid w:val="008F61A1"/>
    <w:rsid w:val="00910E8B"/>
    <w:rsid w:val="00A61B1C"/>
    <w:rsid w:val="00A91DE4"/>
    <w:rsid w:val="00CC47B6"/>
    <w:rsid w:val="00F3699E"/>
    <w:rsid w:val="13502742"/>
    <w:rsid w:val="28AA05BD"/>
    <w:rsid w:val="42392F63"/>
    <w:rsid w:val="4FA71B75"/>
    <w:rsid w:val="5CC808F4"/>
    <w:rsid w:val="5D90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ga</Company>
  <Pages>2</Pages>
  <Words>84</Words>
  <Characters>484</Characters>
  <Lines>4</Lines>
  <Paragraphs>1</Paragraphs>
  <TotalTime>6</TotalTime>
  <ScaleCrop>false</ScaleCrop>
  <LinksUpToDate>false</LinksUpToDate>
  <CharactersWithSpaces>567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2017-07-26T07:44:00Z</dcterms:created>
  <dc:creator>501</dc:creator>
  <cp:lastModifiedBy>ga512-2</cp:lastModifiedBy>
  <dcterms:modified xsi:type="dcterms:W3CDTF">2021-10-22T01:25:51Z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A1371A3859A44CF08DBC41CF97EB9D9F</vt:lpwstr>
  </property>
</Properties>
</file>