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320" w:leftChars="0" w:right="0" w:rightChars="0" w:hanging="32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both"/>
        <w:textAlignment w:val="auto"/>
        <w:rPr>
          <w:rFonts w:hint="eastAsia"/>
        </w:rPr>
      </w:pPr>
      <w:bookmarkStart w:id="8" w:name="_GoBack"/>
      <w:r>
        <w:rPr>
          <w:rFonts w:hint="eastAsia"/>
          <w:lang w:val="en-US" w:eastAsia="zh-CN"/>
        </w:rPr>
        <w:t>河源</w:t>
      </w:r>
      <w:r>
        <w:rPr>
          <w:rFonts w:hint="eastAsia"/>
        </w:rPr>
        <w:t>市家庭应急物资储备建议清单（基础版）</w:t>
      </w:r>
    </w:p>
    <w:bookmarkEnd w:id="8"/>
    <w:p/>
    <w:tbl>
      <w:tblPr>
        <w:tblStyle w:val="9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1"/>
        <w:gridCol w:w="3503"/>
        <w:gridCol w:w="287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分类</w:t>
            </w: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物品名称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用途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及说明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适用灾害类型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物品</w:t>
            </w: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饮用水、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饼干、糖果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满足一家人72小时的热量与营养需求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毛巾、纸巾/湿巾、其他卫生用品（卫生棉、应急尿袋等）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用于个人卫生清洁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备用衣物（内衣裤、轻便贴身衣物、拖鞋）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用于个人基本日常需要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毛毯、睡袋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用于夜晚休息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多功能雨衣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用作背包连体雨衣、地席及简易帐篷，防风防雨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台风、洪水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工具</w:t>
            </w: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呼吸面罩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消防过滤式自救呼吸器，用于火灾逃生使用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救生哨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建议选择可吹出高频求救信号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用于呼救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应急逃生绳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用于居住楼层较高、逃生使用，粗细应能支撑体重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多功能组合剪刀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有刀锯、螺丝刀、钢钳等组合功能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多功能应急手电筒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足够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备用电池）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用于紧急照明、紧急求救，可对手机充电、FM自动搜台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消防烟雾感应器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用于家庭火灾预防报警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灭火用品（灭火器、</w:t>
            </w:r>
            <w:bookmarkStart w:id="0" w:name="OLE_LINK22"/>
            <w:bookmarkStart w:id="1" w:name="OLE_LINK2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灭火毯</w:t>
            </w:r>
            <w:bookmarkEnd w:id="0"/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可用于扑灭油锅火等，起隔离热源及火焰作用或披覆在身上逃生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药具</w:t>
            </w: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药品（常用医药及特殊疾病用药）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抗感染、抗感冒、抗腹泻类非处方药（少量）、心脏病急救药、防暑降温药品等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2" w:name="OLE_LINK31"/>
            <w:bookmarkStart w:id="3" w:name="OLE_LINK32"/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医用材料（创可贴、纱布绷带、碘伏棉棒、酒精棉球等）</w:t>
            </w:r>
            <w:bookmarkEnd w:id="2"/>
            <w:bookmarkEnd w:id="3"/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4" w:name="OLE_LINK33"/>
            <w:bookmarkStart w:id="5" w:name="OLE_LINK3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用于消毒、杀菌及外伤包扎的医用材料</w:t>
            </w:r>
            <w:bookmarkEnd w:id="4"/>
            <w:bookmarkEnd w:id="5"/>
          </w:p>
        </w:tc>
        <w:tc>
          <w:tcPr>
            <w:tcW w:w="13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5"/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textAlignment w:val="auto"/>
      </w:pPr>
      <w:r>
        <w:rPr>
          <w:rFonts w:hint="eastAsia"/>
          <w:lang w:val="en-US" w:eastAsia="zh-CN"/>
        </w:rPr>
        <w:t>河源</w:t>
      </w:r>
      <w:r>
        <w:rPr>
          <w:rFonts w:hint="eastAsia"/>
        </w:rPr>
        <w:t>市家庭应急物资储备建议清单（扩充版）</w:t>
      </w:r>
    </w:p>
    <w:tbl>
      <w:tblPr>
        <w:tblStyle w:val="9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63"/>
        <w:gridCol w:w="548"/>
        <w:gridCol w:w="4024"/>
        <w:gridCol w:w="1719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物品大类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物品小类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物品名称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用途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适用灾害类型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水和食品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饮用水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矿泉水、桶装水等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用于应灾期间的水和食物等生存需求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主食、主菜等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饼干、干脆面、糖果、巧克力等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无需加热可食用的食品、罐头等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维生素补充剂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特殊人群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婴儿奶粉、儿童特殊食品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用于婴幼儿、老人及特殊疾病患者的营养需求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老年人特殊食品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其他：高血压、高血糖患者食品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生活用品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洗漱用品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毛巾、牙刷套装、漱口水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用于个人日常护理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洗发水/头发干洗剂、香皂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手动剃须刀等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用于男士卫生需求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衣物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备用衣物（内衣裤、衣物等）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用于个人卫生需求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防水鞋、拖鞋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用于风雨期间的手脚防水、避免伤口感染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台风、洪水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帽子、手套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防疫用品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防护口罩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用于疫情期间的个人健康防护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酒精喷雾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特殊人群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孕妇用品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用于孕妇需要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卫生棉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女性卫生需要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可扎起头发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扎发发圈、发箍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成人尿不湿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用于患有泌尿系统疾病的老年人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备用假牙、清洗剂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用于佩戴假牙的老年人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备用助听器、电池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用于听力障碍的老年人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其他护理用品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用于特殊需要的老年人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奶粉奶瓶套装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用于婴幼儿营养需求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婴儿背带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方便逃生照顾婴儿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尿不湿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用于婴儿卫生需求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儿童图书、玩具等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用于儿童娱乐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浴巾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用于婴儿洗浴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清洁棉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用于婴儿清洁护理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求助卡片、护照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用于外国人求救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应急物品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应急物品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塑胶袋、垃圾袋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用于卫生清洁、防雨防潮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睡袋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用于休息、保暖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应急尿袋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用于在外上厕所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隐形眼镜及眼药水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用于近视人群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驱蚊剂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用于驱蚊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地震、洪水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bookmarkStart w:id="6" w:name="OLE_LINK50"/>
            <w:bookmarkStart w:id="7" w:name="OLE_LINK49"/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消毒液、漂白液等</w:t>
            </w:r>
            <w:bookmarkEnd w:id="6"/>
            <w:bookmarkEnd w:id="7"/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用于消毒、卫生清洁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台风、洪水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应急工具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逃生工具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救生衣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用于在水面漂浮自救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洪水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车载安全锤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车内受困逃生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求救联络工具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手摇/便携式收音机（带备用电池）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用于收听广播，接收通知、信息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反光衣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醒目颜色，易被发现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生存救助工具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手摇/便携式手电（带备用电池）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用于照明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多功能小刀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作为户外工具使用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起重器/撬棍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用于撬起重物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毛毯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用于保暖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打火机/防风防水火柴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用于生火、照明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长明蜡烛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应急药具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消炎用品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碘伏棉棒/酒精棉球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用于伤口消毒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创可贴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用于伤口护理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抗菌软膏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用于伤口抗菌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包扎用品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医用纱布块/纱布卷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用于伤口包扎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医用弹性绷带、三角绷带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止血带/压脉带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辅助工具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剪刀/镊子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用于剪开纱布、绷带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医用橡胶手套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用于伤口处理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宽胶带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棉花球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体温计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用于体温测量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常用药品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消炎止痛药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用于消炎止痛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感冒药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用于感冒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特殊药品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个疾用药（心脏病、哮喘等急救药）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用于个别疾病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贵重物品及文件资料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家庭成员信息资料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个人证件，用于身份认证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户口本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社保卡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机动车驾驶证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出生证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护照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结婚证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重要财物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适量现金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用于个人财产保护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银行卡、存折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房屋使用权证书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股票、债券等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备用钥匙（住宅、车辆）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其他物品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家庭紧急联络表（电话联系表）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用于紧急联络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保险单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用于保险赔付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家庭应急卡片（建议正面附家庭成员照片、血型、常见疾病及情况，反面附家庭住址、家属联系方式、应急部门联系电话和紧急联络人联系方式）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用于紧急联络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63F99"/>
    <w:rsid w:val="0C825800"/>
    <w:rsid w:val="105C4547"/>
    <w:rsid w:val="18BA2ADE"/>
    <w:rsid w:val="1CB927A9"/>
    <w:rsid w:val="21A365E9"/>
    <w:rsid w:val="22F63F99"/>
    <w:rsid w:val="2D1B7643"/>
    <w:rsid w:val="2F266E66"/>
    <w:rsid w:val="3CF010CC"/>
    <w:rsid w:val="3D5E4936"/>
    <w:rsid w:val="3E250435"/>
    <w:rsid w:val="54492F9E"/>
    <w:rsid w:val="58A14187"/>
    <w:rsid w:val="66611C2E"/>
    <w:rsid w:val="6C4F06DE"/>
    <w:rsid w:val="74FA2658"/>
    <w:rsid w:val="7CB3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5">
    <w:name w:val="Plain Text"/>
    <w:basedOn w:val="1"/>
    <w:next w:val="4"/>
    <w:semiHidden/>
    <w:unhideWhenUsed/>
    <w:qFormat/>
    <w:uiPriority w:val="99"/>
    <w:pPr>
      <w:widowControl/>
      <w:jc w:val="left"/>
    </w:pPr>
    <w:rPr>
      <w:rFonts w:ascii="仿宋_GB2312" w:hAnsi="仿宋_GB2312" w:eastAsia="仿宋_GB2312" w:cs="仿宋_GB2312"/>
      <w:kern w:val="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2020-11-16T02:57:00Z</dcterms:created>
  <dc:creator>Dong~</dc:creator>
  <cp:lastModifiedBy>Administrator</cp:lastModifiedBy>
  <cp:lastPrinted>2021-08-18T03:18:00Z</cp:lastPrinted>
  <dcterms:modified xsi:type="dcterms:W3CDTF">2021-08-19T08:46:47Z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A7621D2AD9054722B67D8ED45343A4F3</vt:lpwstr>
  </property>
</Properties>
</file>