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EFEF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EFEFE"/>
          <w:lang w:eastAsia="zh-CN"/>
        </w:rPr>
        <w:t>网上办理提前还清住房公积金贷款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EFEFE"/>
          <w:lang w:eastAsia="zh-CN"/>
        </w:rPr>
        <w:t>操作指南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EFEF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EFEFE"/>
          <w:lang w:val="en-US" w:eastAsia="zh-CN" w:bidi="ar"/>
        </w:rPr>
        <w:t>一、登录网厅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EFEF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EFEFE"/>
          <w:lang w:val="en-US" w:eastAsia="zh-CN" w:bidi="ar"/>
        </w:rPr>
        <w:t>职工在电脑浏览器打开河源市住房公积金网上办事大厅（网址：</w:t>
      </w:r>
      <w:r>
        <w:rPr>
          <w:rStyle w:val="6"/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EFEFE"/>
          <w:lang w:val="en-US" w:eastAsia="zh-CN" w:bidi="ar"/>
        </w:rPr>
        <w:fldChar w:fldCharType="begin"/>
      </w:r>
      <w:r>
        <w:rPr>
          <w:rStyle w:val="6"/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EFEFE"/>
          <w:lang w:val="en-US" w:eastAsia="zh-CN" w:bidi="ar"/>
        </w:rPr>
        <w:instrText xml:space="preserve"> HYPERLINK "https://wsbsdt.hygjj.com），选择\“个人用户登录\”或\“省统一账号登录\”登录。" </w:instrText>
      </w:r>
      <w:r>
        <w:rPr>
          <w:rStyle w:val="6"/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EFEFE"/>
          <w:lang w:val="en-US" w:eastAsia="zh-CN" w:bidi="ar"/>
        </w:rPr>
        <w:fldChar w:fldCharType="separate"/>
      </w:r>
      <w:r>
        <w:rPr>
          <w:rStyle w:val="6"/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EFEFE"/>
          <w:lang w:val="en-US" w:eastAsia="zh-CN" w:bidi="ar"/>
        </w:rPr>
        <w:t>https://wsbsdt.hygjj.com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EFEFE"/>
          <w:lang w:val="en-US" w:eastAsia="zh-CN" w:bidi="ar"/>
        </w:rPr>
        <w:t>），选择“个人用户登录”或“省统一账号登录”登录。</w:t>
      </w:r>
      <w:r>
        <w:rPr>
          <w:rStyle w:val="6"/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EFEF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EFEF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EFEFE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ge">
              <wp:posOffset>4600575</wp:posOffset>
            </wp:positionV>
            <wp:extent cx="5270500" cy="2737485"/>
            <wp:effectExtent l="0" t="0" r="6350" b="5715"/>
            <wp:wrapTopAndBottom/>
            <wp:docPr id="2" name="图片 2" descr="16221674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216747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EFEFE"/>
          <w:lang w:val="en-US" w:eastAsia="zh-CN" w:bidi="ar"/>
        </w:rPr>
        <w:t>1.选择“个人用户登录”方式的，需输入身份证号、密码、验证码、手机号及短信验证码进行登录。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EFEFE"/>
          <w:lang w:val="en-US" w:eastAsia="zh-CN" w:bidi="ar"/>
        </w:rPr>
        <w:t>2.选择“省统一账号登录”方式的，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EFEFE"/>
          <w:lang w:val="en-US" w:eastAsia="zh-CN" w:bidi="ar"/>
        </w:rPr>
        <w:t>需通过微信扫一扫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295910</wp:posOffset>
            </wp:positionV>
            <wp:extent cx="2524125" cy="2061845"/>
            <wp:effectExtent l="0" t="0" r="9525" b="14605"/>
            <wp:wrapTight wrapText="bothSides">
              <wp:wrapPolygon>
                <wp:start x="0" y="0"/>
                <wp:lineTo x="0" y="21354"/>
                <wp:lineTo x="21518" y="21354"/>
                <wp:lineTo x="21518" y="0"/>
                <wp:lineTo x="0" y="0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-211455</wp:posOffset>
            </wp:positionH>
            <wp:positionV relativeFrom="page">
              <wp:posOffset>8027035</wp:posOffset>
            </wp:positionV>
            <wp:extent cx="2750820" cy="2179320"/>
            <wp:effectExtent l="0" t="0" r="11430" b="11430"/>
            <wp:wrapTopAndBottom/>
            <wp:docPr id="3" name="图片 4" descr="16221677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62216771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>刷脸认证后登录。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>二、首页选择“提前还款”功能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color="auto" w:fill="FEFEF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104140</wp:posOffset>
            </wp:positionV>
            <wp:extent cx="5272405" cy="3071495"/>
            <wp:effectExtent l="0" t="0" r="4445" b="14605"/>
            <wp:wrapTight wrapText="bothSides">
              <wp:wrapPolygon>
                <wp:start x="0" y="0"/>
                <wp:lineTo x="0" y="21435"/>
                <wp:lineTo x="21540" y="21435"/>
                <wp:lineTo x="21540" y="0"/>
                <wp:lineTo x="0" y="0"/>
              </wp:wrapPolygon>
            </wp:wrapTight>
            <wp:docPr id="4" name="图片 5" descr="1623739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6237398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>三、核对信息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>核对贷款合同信息，确认还款金额和还款卡号。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178435</wp:posOffset>
            </wp:positionV>
            <wp:extent cx="5269230" cy="3974465"/>
            <wp:effectExtent l="0" t="0" r="7620" b="6985"/>
            <wp:wrapNone/>
            <wp:docPr id="5" name="图片 6" descr="16244973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62449736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>四、金额确认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>核实还款金额明细无误后，点击“金额确认”按钮，再次确认银行卡划扣金额无误后点击“确定”按钮。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167005</wp:posOffset>
            </wp:positionV>
            <wp:extent cx="5270500" cy="1334135"/>
            <wp:effectExtent l="0" t="0" r="6350" b="18415"/>
            <wp:wrapNone/>
            <wp:docPr id="6" name="图片 7" descr="16244393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162443933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1727200</wp:posOffset>
            </wp:positionV>
            <wp:extent cx="5269865" cy="2369185"/>
            <wp:effectExtent l="0" t="0" r="6985" b="12065"/>
            <wp:wrapNone/>
            <wp:docPr id="7" name="图片 8" descr="16244392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1624439268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  <w:t>五、资金交易二次验证后提交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  <w:t>点击“发送验证码”按钮，将收到的验证码输入验证码框后点击“提交”按钮，页面显示“操作成功：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>流转结束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  <w:t>”即为已完成提前还清住房公积金贷款业务。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186055</wp:posOffset>
            </wp:positionV>
            <wp:extent cx="5328285" cy="1632585"/>
            <wp:effectExtent l="0" t="0" r="5715" b="5715"/>
            <wp:wrapNone/>
            <wp:docPr id="8" name="图片 9" descr="16239134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1623913485(1)"/>
                    <pic:cNvPicPr>
                      <a:picLocks noChangeAspect="1"/>
                    </pic:cNvPicPr>
                  </pic:nvPicPr>
                  <pic:blipFill>
                    <a:blip r:embed="rId12"/>
                    <a:srcRect t="27188" r="-1048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4119880</wp:posOffset>
            </wp:positionV>
            <wp:extent cx="5273675" cy="1554480"/>
            <wp:effectExtent l="0" t="0" r="3175" b="7620"/>
            <wp:wrapTopAndBottom/>
            <wp:docPr id="9" name="图片 10" descr="16237403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2374033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-144780</wp:posOffset>
              </wp:positionV>
              <wp:extent cx="772160" cy="32194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4pt;height:25.35pt;width:60.8pt;mso-position-horizontal:outside;mso-position-horizontal-relative:margin;z-index:251658240;mso-width-relative:page;mso-height-relative:page;" filled="f" stroked="f" coordsize="21600,21600" o:gfxdata="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E3HSzWAAAABwEAAA8AAAAAAAAAAQAg&#10;AAAAIgAAAGRycy9kb3ducmV2LnhtbFBLAQIUABQAAAAIAIdO4kCZSmAmngEAACUDAAAOAAAAAAAA&#10;AAEAIAAAACUBAABkcnMvZTJvRG9jLnhtbFBLBQYAAAAABgAGAFkBAAA1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5609"/>
    <w:rsid w:val="54BF5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河源市住房保障办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2021-07-01T07:03:00Z</dcterms:created>
  <dc:creator>lzy</dc:creator>
  <cp:lastModifiedBy>lzy</cp:lastModifiedBy>
  <dcterms:modified xsi:type="dcterms:W3CDTF">2021-07-01T07:04:34Z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