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河源</w:t>
      </w:r>
      <w:r>
        <w:rPr>
          <w:b/>
          <w:sz w:val="36"/>
          <w:szCs w:val="36"/>
        </w:rPr>
        <w:t>市推荐 2021 年广东省教育教学成果奖申报</w:t>
      </w:r>
    </w:p>
    <w:p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项目（职</w:t>
      </w:r>
      <w:r>
        <w:rPr>
          <w:rFonts w:hint="eastAsia"/>
          <w:b/>
          <w:sz w:val="36"/>
          <w:szCs w:val="36"/>
        </w:rPr>
        <w:t>业</w:t>
      </w:r>
      <w:r>
        <w:rPr>
          <w:b/>
          <w:sz w:val="36"/>
          <w:szCs w:val="36"/>
        </w:rPr>
        <w:t>教育类）名单</w:t>
      </w:r>
    </w:p>
    <w:p>
      <w:pPr>
        <w:spacing w:line="500" w:lineRule="exact"/>
      </w:pP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673"/>
        <w:gridCol w:w="1924"/>
        <w:gridCol w:w="114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成果名称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t>主持人</w:t>
            </w:r>
          </w:p>
        </w:tc>
        <w:tc>
          <w:tcPr>
            <w:tcW w:w="26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t>主持人所在单位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ind w:left="96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“工学同岗、校企共建”汽车运用与维修专业人才培养模式创新实践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职业教育-中等职业教育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韩锋平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ind w:left="9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ind w:left="96"/>
              <w:jc w:val="left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基于职业素养培养的中职语文教学改革探索与实践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职业教育-中等职业教育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黄振强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河源市职业技术学校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ind w:left="96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基于行动导向教学的多元评价模式探索与实践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职业教育-中等职业教育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江国龙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ind w:left="9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ind w:left="96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“多方联动、资源整合”女性终身教育模式的探索与实践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职业教育-</w:t>
            </w:r>
            <w:r>
              <w:rPr>
                <w:rFonts w:hint="eastAsia" w:ascii="宋体" w:hAnsi="宋体"/>
                <w:sz w:val="24"/>
              </w:rPr>
              <w:t>终身教育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温文妮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ind w:left="9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ind w:left="96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老人教育助力乡村振兴的实践与探索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职业教育-</w:t>
            </w:r>
            <w:r>
              <w:rPr>
                <w:rFonts w:hint="eastAsia" w:ascii="宋体" w:hAnsi="宋体"/>
                <w:sz w:val="24"/>
              </w:rPr>
              <w:t>终身教育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陈仰天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和平县林寨古村旅游景区老人学校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74" w:right="1985" w:bottom="1588" w:left="2098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6693B"/>
    <w:rsid w:val="2EF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2021-05-25T07:43:00Z</dcterms:created>
  <dc:creator>脱线</dc:creator>
  <cp:lastModifiedBy>脱线</cp:lastModifiedBy>
  <dcterms:modified xsi:type="dcterms:W3CDTF">2021-05-25T07:44:20Z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