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河源市专利</w:t>
      </w:r>
      <w:r>
        <w:rPr>
          <w:rFonts w:hint="eastAsia" w:ascii="方正小标宋简体" w:hAnsi="方正小标宋简体" w:eastAsia="方正小标宋简体" w:cs="方正小标宋简体"/>
          <w:b w:val="0"/>
          <w:bCs/>
          <w:sz w:val="44"/>
          <w:szCs w:val="44"/>
          <w:lang w:eastAsia="zh-CN"/>
        </w:rPr>
        <w:t>商标</w:t>
      </w:r>
      <w:r>
        <w:rPr>
          <w:rFonts w:hint="eastAsia" w:ascii="方正小标宋简体" w:hAnsi="方正小标宋简体" w:eastAsia="方正小标宋简体" w:cs="方正小标宋简体"/>
          <w:b w:val="0"/>
          <w:bCs/>
          <w:sz w:val="44"/>
          <w:szCs w:val="44"/>
        </w:rPr>
        <w:t>资助</w:t>
      </w:r>
      <w:r>
        <w:rPr>
          <w:rFonts w:hint="eastAsia" w:ascii="方正小标宋简体" w:hAnsi="方正小标宋简体" w:eastAsia="方正小标宋简体" w:cs="方正小标宋简体"/>
          <w:b w:val="0"/>
          <w:bCs/>
          <w:sz w:val="44"/>
          <w:szCs w:val="44"/>
          <w:lang w:eastAsia="zh-CN"/>
        </w:rPr>
        <w:t>申请表</w:t>
      </w:r>
    </w:p>
    <w:bookmarkEnd w:id="0"/>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eastAsia="宋体"/>
          <w:sz w:val="28"/>
          <w:szCs w:val="28"/>
          <w:lang w:eastAsia="zh-CN"/>
        </w:rPr>
      </w:pPr>
      <w:r>
        <w:rPr>
          <w:rFonts w:hint="eastAsia"/>
          <w:sz w:val="28"/>
          <w:szCs w:val="28"/>
          <w:lang w:eastAsia="zh-CN"/>
        </w:rPr>
        <w:t>编号：</w:t>
      </w:r>
      <w:r>
        <w:rPr>
          <w:rFonts w:hint="eastAsia"/>
          <w:sz w:val="28"/>
          <w:szCs w:val="28"/>
          <w:lang w:val="en-US" w:eastAsia="zh-CN"/>
        </w:rPr>
        <w:t xml:space="preserve">           </w:t>
      </w:r>
    </w:p>
    <w:tbl>
      <w:tblPr>
        <w:tblStyle w:val="3"/>
        <w:tblpPr w:leftFromText="180" w:rightFromText="180" w:vertAnchor="text" w:horzAnchor="page" w:tblpX="1111" w:tblpY="170"/>
        <w:tblOverlap w:val="never"/>
        <w:tblW w:w="9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9"/>
        <w:gridCol w:w="2153"/>
        <w:gridCol w:w="37"/>
        <w:gridCol w:w="1043"/>
        <w:gridCol w:w="1012"/>
        <w:gridCol w:w="608"/>
        <w:gridCol w:w="360"/>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trPr>
        <w:tc>
          <w:tcPr>
            <w:tcW w:w="2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hAnsi="宋体"/>
                <w:sz w:val="28"/>
                <w:szCs w:val="28"/>
              </w:rPr>
            </w:pPr>
            <w:r>
              <w:rPr>
                <w:rFonts w:hint="eastAsia" w:ascii="宋体" w:hAnsi="宋体"/>
                <w:sz w:val="28"/>
                <w:szCs w:val="28"/>
              </w:rPr>
              <w:t>专利</w:t>
            </w:r>
            <w:r>
              <w:rPr>
                <w:rFonts w:hint="eastAsia" w:ascii="宋体" w:hAnsi="宋体"/>
                <w:sz w:val="28"/>
                <w:szCs w:val="28"/>
                <w:lang w:eastAsia="zh-CN"/>
              </w:rPr>
              <w:t>或商标</w:t>
            </w:r>
            <w:r>
              <w:rPr>
                <w:rFonts w:hint="eastAsia" w:ascii="宋体" w:hAnsi="宋体"/>
                <w:sz w:val="28"/>
                <w:szCs w:val="28"/>
              </w:rPr>
              <w:t>名称</w:t>
            </w:r>
          </w:p>
        </w:tc>
        <w:tc>
          <w:tcPr>
            <w:tcW w:w="703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2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105" w:rightChars="-50" w:firstLine="0" w:firstLineChars="0"/>
              <w:jc w:val="center"/>
              <w:textAlignment w:val="auto"/>
              <w:outlineLvl w:val="9"/>
              <w:rPr>
                <w:rFonts w:hint="eastAsia" w:ascii="宋体" w:hAnsi="宋体"/>
                <w:sz w:val="28"/>
                <w:szCs w:val="28"/>
              </w:rPr>
            </w:pPr>
            <w:r>
              <w:rPr>
                <w:rFonts w:hint="eastAsia" w:ascii="宋体" w:hAnsi="宋体"/>
                <w:sz w:val="28"/>
                <w:szCs w:val="28"/>
              </w:rPr>
              <w:t>专利号</w:t>
            </w:r>
          </w:p>
          <w:p>
            <w:pPr>
              <w:keepNext w:val="0"/>
              <w:keepLines w:val="0"/>
              <w:pageBreakBefore w:val="0"/>
              <w:widowControl w:val="0"/>
              <w:kinsoku/>
              <w:wordWrap/>
              <w:overflowPunct/>
              <w:topLinePunct w:val="0"/>
              <w:autoSpaceDE/>
              <w:autoSpaceDN/>
              <w:bidi w:val="0"/>
              <w:adjustRightInd/>
              <w:snapToGrid/>
              <w:spacing w:line="400" w:lineRule="exact"/>
              <w:ind w:left="0" w:leftChars="0" w:right="-105" w:rightChars="-50" w:firstLine="0" w:firstLineChars="0"/>
              <w:jc w:val="center"/>
              <w:textAlignment w:val="auto"/>
              <w:outlineLvl w:val="9"/>
              <w:rPr>
                <w:rFonts w:hint="eastAsia" w:ascii="宋体" w:hAnsi="宋体" w:eastAsia="宋体"/>
                <w:sz w:val="28"/>
                <w:szCs w:val="28"/>
                <w:lang w:eastAsia="zh-CN"/>
              </w:rPr>
            </w:pPr>
            <w:r>
              <w:rPr>
                <w:rFonts w:hint="eastAsia" w:ascii="宋体" w:hAnsi="宋体"/>
                <w:sz w:val="28"/>
                <w:szCs w:val="28"/>
                <w:lang w:eastAsia="zh-CN"/>
              </w:rPr>
              <w:t>或商标注册号</w:t>
            </w:r>
          </w:p>
        </w:tc>
        <w:tc>
          <w:tcPr>
            <w:tcW w:w="32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申 请 日</w:t>
            </w:r>
          </w:p>
        </w:tc>
        <w:tc>
          <w:tcPr>
            <w:tcW w:w="2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trPr>
        <w:tc>
          <w:tcPr>
            <w:tcW w:w="612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8"/>
                <w:szCs w:val="28"/>
                <w:lang w:val="en-US" w:eastAsia="zh-CN"/>
              </w:rPr>
            </w:pPr>
            <w:r>
              <w:rPr>
                <w:rFonts w:hint="eastAsia" w:ascii="宋体" w:hAnsi="宋体"/>
                <w:sz w:val="28"/>
                <w:szCs w:val="28"/>
                <w:lang w:eastAsia="zh-CN"/>
              </w:rPr>
              <w:t>专利</w:t>
            </w:r>
            <w:r>
              <w:rPr>
                <w:rFonts w:hint="eastAsia" w:ascii="宋体" w:hAnsi="宋体"/>
                <w:sz w:val="28"/>
                <w:szCs w:val="28"/>
              </w:rPr>
              <w:t>授权公告日</w:t>
            </w:r>
            <w:r>
              <w:rPr>
                <w:rFonts w:hint="eastAsia" w:ascii="宋体" w:hAnsi="宋体"/>
                <w:sz w:val="28"/>
                <w:szCs w:val="28"/>
                <w:lang w:eastAsia="zh-CN"/>
              </w:rPr>
              <w:t>或商标</w:t>
            </w:r>
            <w:r>
              <w:rPr>
                <w:rFonts w:hint="eastAsia" w:ascii="宋体" w:hAnsi="宋体"/>
                <w:sz w:val="28"/>
                <w:szCs w:val="28"/>
                <w:lang w:val="en-US" w:eastAsia="zh-CN"/>
              </w:rPr>
              <w:t>注册日</w:t>
            </w:r>
          </w:p>
        </w:tc>
        <w:tc>
          <w:tcPr>
            <w:tcW w:w="380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申请(权</w:t>
            </w:r>
            <w:r>
              <w:rPr>
                <w:rFonts w:hint="eastAsia" w:ascii="宋体" w:hAnsi="宋体"/>
                <w:sz w:val="28"/>
                <w:szCs w:val="28"/>
                <w:lang w:eastAsia="zh-CN"/>
              </w:rPr>
              <w:t>利</w:t>
            </w:r>
            <w:r>
              <w:rPr>
                <w:rFonts w:hint="eastAsia" w:ascii="宋体" w:hAnsi="宋体"/>
                <w:sz w:val="28"/>
                <w:szCs w:val="28"/>
              </w:rPr>
              <w:t>)人</w:t>
            </w:r>
          </w:p>
        </w:tc>
        <w:tc>
          <w:tcPr>
            <w:tcW w:w="703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地    址</w:t>
            </w:r>
          </w:p>
        </w:tc>
        <w:tc>
          <w:tcPr>
            <w:tcW w:w="703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color w:val="auto"/>
                <w:sz w:val="28"/>
                <w:szCs w:val="28"/>
              </w:rPr>
              <w:t>身份证号码</w:t>
            </w:r>
          </w:p>
        </w:tc>
        <w:tc>
          <w:tcPr>
            <w:tcW w:w="703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sz w:val="28"/>
                <w:szCs w:val="28"/>
                <w:lang w:val="en-US" w:eastAsia="zh-CN"/>
              </w:rPr>
            </w:pPr>
            <w:r>
              <w:rPr>
                <w:rFonts w:hint="eastAsia" w:asciiTheme="minorEastAsia" w:hAnsiTheme="minorEastAsia" w:eastAsiaTheme="minorEastAsia" w:cstheme="minorEastAsia"/>
                <w:color w:val="auto"/>
                <w:sz w:val="28"/>
                <w:szCs w:val="28"/>
                <w:highlight w:val="none"/>
                <w:lang w:val="en-US" w:eastAsia="zh-CN"/>
              </w:rPr>
              <w:t>联系人</w:t>
            </w:r>
          </w:p>
        </w:tc>
        <w:tc>
          <w:tcPr>
            <w:tcW w:w="323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联系电话</w:t>
            </w:r>
          </w:p>
        </w:tc>
        <w:tc>
          <w:tcPr>
            <w:tcW w:w="2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所属辖区</w:t>
            </w:r>
          </w:p>
        </w:tc>
        <w:tc>
          <w:tcPr>
            <w:tcW w:w="7035" w:type="dxa"/>
            <w:gridSpan w:val="7"/>
            <w:tcBorders>
              <w:top w:val="single" w:color="auto" w:sz="4" w:space="0"/>
              <w:left w:val="single" w:color="auto" w:sz="4" w:space="0"/>
              <w:bottom w:val="single" w:color="auto" w:sz="4" w:space="0"/>
              <w:right w:val="single" w:color="auto" w:sz="4" w:space="0"/>
            </w:tcBorders>
            <w:vAlign w:val="center"/>
          </w:tcPr>
          <w:p>
            <w:pPr>
              <w:ind w:left="120" w:leftChars="57"/>
              <w:rPr>
                <w:rFonts w:hint="eastAsia" w:ascii="宋体" w:hAnsi="宋体" w:eastAsia="宋体" w:cs="宋体"/>
                <w:sz w:val="24"/>
              </w:rPr>
            </w:pPr>
            <w:r>
              <w:rPr>
                <w:rFonts w:hint="eastAsia" w:ascii="宋体" w:hAnsi="宋体" w:eastAsia="宋体" w:cs="宋体"/>
                <w:sz w:val="24"/>
              </w:rPr>
              <w:t xml:space="preserve">□市直     □源城区    □东源县   □和平县 </w:t>
            </w:r>
            <w:r>
              <w:rPr>
                <w:rFonts w:hint="eastAsia" w:ascii="宋体" w:hAnsi="宋体" w:eastAsia="宋体" w:cs="宋体"/>
                <w:sz w:val="24"/>
                <w:lang w:val="en-US" w:eastAsia="zh-CN"/>
              </w:rPr>
              <w:t xml:space="preserve"> </w:t>
            </w:r>
            <w:r>
              <w:rPr>
                <w:rFonts w:hint="eastAsia" w:ascii="宋体" w:hAnsi="宋体" w:eastAsia="宋体" w:cs="宋体"/>
                <w:sz w:val="24"/>
              </w:rPr>
              <w:t xml:space="preserve"> □龙川县</w:t>
            </w:r>
          </w:p>
          <w:p>
            <w:pPr>
              <w:ind w:left="120" w:leftChars="57"/>
              <w:rPr>
                <w:rFonts w:hint="eastAsia" w:ascii="宋体" w:hAnsi="宋体" w:eastAsia="宋体" w:cs="宋体"/>
                <w:sz w:val="24"/>
              </w:rPr>
            </w:pPr>
            <w:r>
              <w:rPr>
                <w:rFonts w:hint="eastAsia" w:ascii="宋体" w:hAnsi="宋体" w:eastAsia="宋体" w:cs="宋体"/>
                <w:sz w:val="24"/>
              </w:rPr>
              <w:t>□紫金县   □连平县    □高新区   □江东新区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申请资助类别</w:t>
            </w:r>
          </w:p>
        </w:tc>
        <w:tc>
          <w:tcPr>
            <w:tcW w:w="7035"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lang w:val="en-US" w:eastAsia="zh-CN"/>
              </w:rPr>
            </w:pPr>
            <w:r>
              <w:rPr>
                <w:rFonts w:hint="eastAsia" w:ascii="宋体" w:hAnsi="宋体" w:eastAsia="宋体" w:cs="宋体"/>
                <w:color w:val="auto"/>
                <w:sz w:val="24"/>
              </w:rPr>
              <w:t>国内专利：</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□发明专利授权资助</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w:t>
            </w:r>
            <w:r>
              <w:rPr>
                <w:rFonts w:hint="eastAsia" w:ascii="宋体" w:hAnsi="宋体" w:eastAsia="宋体" w:cs="宋体"/>
                <w:color w:val="auto"/>
                <w:sz w:val="24"/>
                <w:lang w:eastAsia="zh-CN"/>
              </w:rPr>
              <w:t>发明专利年费资助</w:t>
            </w:r>
          </w:p>
          <w:p>
            <w:pPr>
              <w:rPr>
                <w:rFonts w:hint="eastAsia" w:ascii="宋体" w:hAnsi="宋体" w:eastAsia="宋体" w:cs="宋体"/>
                <w:color w:val="auto"/>
                <w:sz w:val="24"/>
              </w:rPr>
            </w:pPr>
            <w:r>
              <w:rPr>
                <w:rFonts w:hint="eastAsia" w:ascii="宋体" w:hAnsi="宋体" w:eastAsia="宋体" w:cs="宋体"/>
                <w:color w:val="auto"/>
                <w:sz w:val="24"/>
              </w:rPr>
              <w:t>国外专利：</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□国外发明专利授权资助</w:t>
            </w:r>
          </w:p>
          <w:p>
            <w:pPr>
              <w:rPr>
                <w:rFonts w:hint="eastAsia" w:ascii="宋体" w:hAnsi="宋体" w:eastAsia="宋体" w:cs="宋体"/>
                <w:sz w:val="24"/>
              </w:rPr>
            </w:pPr>
            <w:r>
              <w:rPr>
                <w:rFonts w:hint="eastAsia" w:ascii="宋体" w:hAnsi="宋体" w:eastAsia="宋体" w:cs="宋体"/>
                <w:color w:val="auto"/>
                <w:sz w:val="24"/>
              </w:rPr>
              <w:t>境外商标</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□境外商标注册资助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trPr>
        <w:tc>
          <w:tcPr>
            <w:tcW w:w="2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8"/>
                <w:szCs w:val="28"/>
                <w:lang w:val="en-US" w:eastAsia="zh-CN"/>
              </w:rPr>
            </w:pPr>
            <w:r>
              <w:rPr>
                <w:rFonts w:hint="eastAsia" w:ascii="宋体" w:hAnsi="宋体"/>
                <w:color w:val="auto"/>
                <w:sz w:val="28"/>
                <w:szCs w:val="28"/>
              </w:rPr>
              <w:t>国外专利授权</w:t>
            </w:r>
            <w:r>
              <w:rPr>
                <w:rFonts w:hint="eastAsia" w:ascii="宋体" w:hAnsi="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sz w:val="28"/>
                <w:szCs w:val="28"/>
              </w:rPr>
            </w:pPr>
            <w:r>
              <w:rPr>
                <w:rFonts w:hint="eastAsia" w:ascii="宋体" w:hAnsi="宋体"/>
                <w:color w:val="auto"/>
                <w:sz w:val="28"/>
                <w:szCs w:val="28"/>
                <w:lang w:val="en-US" w:eastAsia="zh-CN"/>
              </w:rPr>
              <w:t>境外商标注册</w:t>
            </w:r>
            <w:r>
              <w:rPr>
                <w:rFonts w:hint="eastAsia" w:ascii="宋体" w:hAnsi="宋体"/>
                <w:color w:val="auto"/>
                <w:sz w:val="28"/>
                <w:szCs w:val="28"/>
              </w:rPr>
              <w:t>国家</w:t>
            </w:r>
          </w:p>
        </w:tc>
        <w:tc>
          <w:tcPr>
            <w:tcW w:w="7035"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u w:val="single"/>
              </w:rPr>
            </w:pPr>
            <w:r>
              <w:rPr>
                <w:rFonts w:hint="eastAsia" w:ascii="宋体" w:hAnsi="宋体" w:eastAsia="宋体" w:cs="宋体"/>
                <w:sz w:val="24"/>
              </w:rPr>
              <w:t>□美国   □日本  □欧盟</w:t>
            </w:r>
            <w:r>
              <w:rPr>
                <w:rFonts w:hint="eastAsia" w:ascii="宋体" w:hAnsi="宋体" w:eastAsia="宋体" w:cs="宋体"/>
                <w:sz w:val="24"/>
                <w:u w:val="single"/>
              </w:rPr>
              <w:t xml:space="preserve">       </w:t>
            </w:r>
            <w:r>
              <w:rPr>
                <w:rFonts w:hint="eastAsia" w:ascii="宋体" w:hAnsi="宋体" w:eastAsia="宋体" w:cs="宋体"/>
                <w:sz w:val="24"/>
                <w:lang w:val="en-US" w:eastAsia="zh-CN"/>
              </w:rPr>
              <w:t xml:space="preserve">  </w:t>
            </w:r>
            <w:r>
              <w:rPr>
                <w:rFonts w:hint="eastAsia" w:ascii="宋体" w:hAnsi="宋体" w:eastAsia="宋体" w:cs="宋体"/>
                <w:color w:val="auto"/>
                <w:sz w:val="24"/>
              </w:rPr>
              <w:t>□其他</w:t>
            </w:r>
            <w:r>
              <w:rPr>
                <w:rFonts w:hint="eastAsia" w:ascii="宋体" w:hAnsi="宋体" w:eastAsia="宋体" w:cs="宋体"/>
                <w:color w:val="auto"/>
                <w:sz w:val="24"/>
                <w:u w:val="single"/>
              </w:rPr>
              <w:t xml:space="preserve">          </w:t>
            </w:r>
            <w:r>
              <w:rPr>
                <w:rFonts w:hint="eastAsia" w:ascii="宋体" w:hAnsi="宋体" w:eastAsia="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申请单位类型</w:t>
            </w:r>
          </w:p>
        </w:tc>
        <w:tc>
          <w:tcPr>
            <w:tcW w:w="7035"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□企业        □单位       □个人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trPr>
        <w:tc>
          <w:tcPr>
            <w:tcW w:w="2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sz w:val="28"/>
                <w:szCs w:val="28"/>
                <w:lang w:eastAsia="zh-CN"/>
              </w:rPr>
            </w:pPr>
            <w:r>
              <w:rPr>
                <w:rFonts w:hint="eastAsia" w:ascii="宋体" w:hAnsi="宋体"/>
                <w:sz w:val="28"/>
                <w:szCs w:val="28"/>
              </w:rPr>
              <w:t>是否委托</w:t>
            </w:r>
            <w:r>
              <w:rPr>
                <w:rFonts w:hint="eastAsia" w:ascii="宋体" w:hAnsi="宋体"/>
                <w:sz w:val="28"/>
                <w:szCs w:val="28"/>
                <w:lang w:eastAsia="zh-CN"/>
              </w:rPr>
              <w:t>专利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sz w:val="28"/>
                <w:szCs w:val="28"/>
              </w:rPr>
            </w:pPr>
            <w:r>
              <w:rPr>
                <w:rFonts w:hint="eastAsia" w:ascii="宋体" w:hAnsi="宋体"/>
                <w:sz w:val="28"/>
                <w:szCs w:val="28"/>
              </w:rPr>
              <w:t>代理机构</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□是  □否</w:t>
            </w:r>
          </w:p>
        </w:tc>
        <w:tc>
          <w:tcPr>
            <w:tcW w:w="306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是否河源</w:t>
            </w:r>
            <w:r>
              <w:rPr>
                <w:rFonts w:hint="eastAsia" w:ascii="宋体" w:hAnsi="宋体" w:eastAsia="宋体" w:cs="宋体"/>
                <w:sz w:val="28"/>
                <w:szCs w:val="28"/>
                <w:lang w:eastAsia="zh-CN"/>
              </w:rPr>
              <w:t>专利</w:t>
            </w:r>
            <w:r>
              <w:rPr>
                <w:rFonts w:hint="eastAsia" w:ascii="宋体" w:hAnsi="宋体" w:eastAsia="宋体" w:cs="宋体"/>
                <w:sz w:val="28"/>
                <w:szCs w:val="28"/>
              </w:rPr>
              <w:t>代理机构</w:t>
            </w:r>
          </w:p>
        </w:tc>
        <w:tc>
          <w:tcPr>
            <w:tcW w:w="18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代理机构名称</w:t>
            </w:r>
          </w:p>
        </w:tc>
        <w:tc>
          <w:tcPr>
            <w:tcW w:w="7035"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申请资助金额</w:t>
            </w:r>
          </w:p>
        </w:tc>
        <w:tc>
          <w:tcPr>
            <w:tcW w:w="7035" w:type="dxa"/>
            <w:gridSpan w:val="7"/>
            <w:tcBorders>
              <w:top w:val="single" w:color="auto" w:sz="4" w:space="0"/>
              <w:left w:val="single" w:color="auto" w:sz="4" w:space="0"/>
              <w:bottom w:val="single" w:color="auto" w:sz="4" w:space="0"/>
              <w:right w:val="single" w:color="auto" w:sz="4" w:space="0"/>
            </w:tcBorders>
            <w:vAlign w:val="center"/>
          </w:tcPr>
          <w:p>
            <w:pPr>
              <w:ind w:firstLine="600" w:firstLineChars="250"/>
              <w:rPr>
                <w:rFonts w:hint="eastAsia" w:ascii="宋体" w:hAnsi="宋体" w:eastAsia="宋体" w:cs="宋体"/>
                <w:sz w:val="24"/>
              </w:rPr>
            </w:pPr>
            <w:r>
              <w:rPr>
                <w:rFonts w:hint="eastAsia" w:ascii="宋体" w:hAnsi="宋体" w:eastAsia="宋体" w:cs="宋体"/>
                <w:sz w:val="24"/>
              </w:rPr>
              <w:t>万    仟    佰    拾    元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开户银行</w:t>
            </w:r>
          </w:p>
        </w:tc>
        <w:tc>
          <w:tcPr>
            <w:tcW w:w="7035" w:type="dxa"/>
            <w:gridSpan w:val="7"/>
            <w:tcBorders>
              <w:top w:val="single" w:color="auto" w:sz="4" w:space="0"/>
              <w:left w:val="single" w:color="auto" w:sz="4" w:space="0"/>
              <w:bottom w:val="single" w:color="auto" w:sz="4" w:space="0"/>
              <w:right w:val="single" w:color="auto" w:sz="4" w:space="0"/>
            </w:tcBorders>
            <w:vAlign w:val="center"/>
          </w:tcPr>
          <w:p>
            <w:pPr>
              <w:ind w:firstLine="600" w:firstLineChars="25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账　  号</w:t>
            </w:r>
          </w:p>
        </w:tc>
        <w:tc>
          <w:tcPr>
            <w:tcW w:w="7035" w:type="dxa"/>
            <w:gridSpan w:val="7"/>
            <w:tcBorders>
              <w:top w:val="single" w:color="auto" w:sz="4" w:space="0"/>
              <w:left w:val="single" w:color="auto" w:sz="4" w:space="0"/>
              <w:bottom w:val="single" w:color="auto" w:sz="4" w:space="0"/>
              <w:right w:val="single" w:color="auto" w:sz="4" w:space="0"/>
            </w:tcBorders>
            <w:vAlign w:val="center"/>
          </w:tcPr>
          <w:p>
            <w:pPr>
              <w:ind w:firstLine="600" w:firstLineChars="25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lang w:eastAsia="zh-CN"/>
              </w:rPr>
              <w:t>是否已获县区资助</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hAnsi="宋体" w:eastAsia="仿宋_GB2312"/>
                <w:sz w:val="24"/>
              </w:rPr>
            </w:pPr>
            <w:r>
              <w:rPr>
                <w:rFonts w:hint="eastAsia" w:ascii="仿宋_GB2312" w:hAnsi="宋体" w:eastAsia="仿宋_GB2312"/>
                <w:sz w:val="24"/>
              </w:rPr>
              <w:t>□是  □否</w:t>
            </w:r>
          </w:p>
        </w:tc>
        <w:tc>
          <w:tcPr>
            <w:tcW w:w="2055"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宋体" w:eastAsia="仿宋_GB2312"/>
                <w:sz w:val="24"/>
                <w:lang w:eastAsia="zh-CN"/>
              </w:rPr>
            </w:pPr>
            <w:r>
              <w:rPr>
                <w:rFonts w:hint="eastAsia" w:asciiTheme="minorEastAsia" w:hAnsiTheme="minorEastAsia" w:eastAsiaTheme="minorEastAsia" w:cstheme="minorEastAsia"/>
                <w:sz w:val="24"/>
                <w:lang w:eastAsia="zh-CN"/>
              </w:rPr>
              <w:t>已获资助金额</w:t>
            </w:r>
          </w:p>
        </w:tc>
        <w:tc>
          <w:tcPr>
            <w:tcW w:w="2790" w:type="dxa"/>
            <w:gridSpan w:val="3"/>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仿宋_GB2312" w:hAnsi="宋体" w:eastAsia="仿宋_GB2312"/>
                <w:sz w:val="24"/>
                <w:lang w:val="en-US" w:eastAsia="zh-CN"/>
              </w:rPr>
            </w:pPr>
            <w:r>
              <w:rPr>
                <w:rFonts w:hint="eastAsia" w:ascii="仿宋_GB2312" w:hAnsi="宋体" w:eastAsia="仿宋_GB2312"/>
                <w:sz w:val="24"/>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5" w:hRule="atLeast"/>
        </w:trPr>
        <w:tc>
          <w:tcPr>
            <w:tcW w:w="992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申报材料：</w:t>
            </w:r>
          </w:p>
          <w:p>
            <w:pPr>
              <w:adjustRightInd w:val="0"/>
              <w:snapToGrid w:val="0"/>
              <w:spacing w:line="300" w:lineRule="exact"/>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val="en-US" w:eastAsia="zh-CN"/>
              </w:rPr>
              <w:t>1</w:t>
            </w:r>
            <w:r>
              <w:rPr>
                <w:rFonts w:hint="eastAsia" w:asciiTheme="minorEastAsia" w:hAnsiTheme="minorEastAsia" w:eastAsiaTheme="minorEastAsia"/>
                <w:color w:val="auto"/>
                <w:sz w:val="21"/>
                <w:szCs w:val="21"/>
              </w:rPr>
              <w:t>.专利证书；</w:t>
            </w:r>
          </w:p>
          <w:p>
            <w:pPr>
              <w:adjustRightInd w:val="0"/>
              <w:snapToGrid w:val="0"/>
              <w:spacing w:line="300" w:lineRule="exact"/>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val="en-US" w:eastAsia="zh-CN"/>
              </w:rPr>
              <w:t>2.专利授权公告文本扉页；</w:t>
            </w:r>
          </w:p>
          <w:p>
            <w:pPr>
              <w:adjustRightInd w:val="0"/>
              <w:snapToGrid w:val="0"/>
              <w:spacing w:line="300" w:lineRule="exact"/>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val="en-US" w:eastAsia="zh-CN"/>
              </w:rPr>
              <w:t>3</w:t>
            </w: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eastAsia="zh-CN"/>
              </w:rPr>
              <w:t>境外</w:t>
            </w:r>
            <w:r>
              <w:rPr>
                <w:rFonts w:hint="eastAsia" w:asciiTheme="minorEastAsia" w:hAnsiTheme="minorEastAsia" w:eastAsiaTheme="minorEastAsia"/>
                <w:color w:val="auto"/>
                <w:sz w:val="21"/>
                <w:szCs w:val="21"/>
              </w:rPr>
              <w:t>商标注册文本</w:t>
            </w:r>
            <w:r>
              <w:rPr>
                <w:rFonts w:hint="eastAsia" w:asciiTheme="minorEastAsia" w:hAnsiTheme="minorEastAsia" w:eastAsiaTheme="minorEastAsia"/>
                <w:color w:val="auto"/>
                <w:sz w:val="21"/>
                <w:szCs w:val="21"/>
                <w:lang w:val="en-US" w:eastAsia="zh-CN"/>
              </w:rPr>
              <w:t>/</w:t>
            </w:r>
            <w:r>
              <w:rPr>
                <w:rFonts w:hint="eastAsia" w:asciiTheme="minorEastAsia" w:hAnsiTheme="minorEastAsia" w:eastAsiaTheme="minorEastAsia"/>
                <w:color w:val="auto"/>
                <w:sz w:val="21"/>
                <w:szCs w:val="21"/>
                <w:lang w:eastAsia="zh-CN"/>
              </w:rPr>
              <w:t>证书</w:t>
            </w:r>
            <w:r>
              <w:rPr>
                <w:rFonts w:hint="eastAsia" w:asciiTheme="minorEastAsia" w:hAnsiTheme="minorEastAsia" w:eastAsiaTheme="minorEastAsia"/>
                <w:color w:val="auto"/>
                <w:sz w:val="21"/>
                <w:szCs w:val="21"/>
              </w:rPr>
              <w:t>，非中文的商标注册文本还应提供中文翻译件；</w:t>
            </w:r>
          </w:p>
          <w:p>
            <w:pPr>
              <w:adjustRightInd w:val="0"/>
              <w:snapToGrid w:val="0"/>
              <w:spacing w:line="300" w:lineRule="exact"/>
              <w:rPr>
                <w:rFonts w:hint="eastAsia" w:asciiTheme="minorEastAsia" w:hAnsiTheme="minorEastAsia" w:eastAsiaTheme="minorEastAsia"/>
                <w:color w:val="auto"/>
                <w:sz w:val="21"/>
                <w:szCs w:val="21"/>
                <w:lang w:eastAsia="zh-CN"/>
              </w:rPr>
            </w:pP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val="en-US" w:eastAsia="zh-CN"/>
              </w:rPr>
              <w:t>4.</w:t>
            </w:r>
            <w:r>
              <w:rPr>
                <w:rFonts w:hint="eastAsia" w:asciiTheme="minorEastAsia" w:hAnsiTheme="minorEastAsia" w:eastAsiaTheme="minorEastAsia"/>
                <w:color w:val="auto"/>
                <w:sz w:val="21"/>
                <w:szCs w:val="21"/>
              </w:rPr>
              <w:t>国家知识产权局出具的年费收据</w:t>
            </w:r>
            <w:r>
              <w:rPr>
                <w:rFonts w:hint="eastAsia" w:asciiTheme="minorEastAsia" w:hAnsiTheme="minorEastAsia" w:eastAsiaTheme="minorEastAsia"/>
                <w:color w:val="auto"/>
                <w:sz w:val="21"/>
                <w:szCs w:val="21"/>
                <w:lang w:eastAsia="zh-CN"/>
              </w:rPr>
              <w:t>；</w:t>
            </w:r>
          </w:p>
          <w:p>
            <w:pPr>
              <w:adjustRightInd w:val="0"/>
              <w:snapToGrid w:val="0"/>
              <w:spacing w:line="300" w:lineRule="exact"/>
              <w:rPr>
                <w:rFonts w:hint="eastAsia" w:asciiTheme="minorEastAsia" w:hAnsiTheme="minorEastAsia" w:eastAsiaTheme="minorEastAsia"/>
                <w:color w:val="auto"/>
                <w:sz w:val="21"/>
                <w:szCs w:val="21"/>
                <w:lang w:eastAsia="zh-CN"/>
              </w:rPr>
            </w:pP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val="en-US" w:eastAsia="zh-CN"/>
              </w:rPr>
              <w:t>5.发明专利登记簿副本</w:t>
            </w:r>
            <w:r>
              <w:rPr>
                <w:rFonts w:hint="eastAsia" w:asciiTheme="minorEastAsia" w:hAnsiTheme="minorEastAsia" w:eastAsiaTheme="minorEastAsia"/>
                <w:color w:val="auto"/>
                <w:sz w:val="21"/>
                <w:szCs w:val="21"/>
                <w:lang w:eastAsia="zh-CN"/>
              </w:rPr>
              <w:t>；</w:t>
            </w:r>
          </w:p>
          <w:p>
            <w:pPr>
              <w:adjustRightInd w:val="0"/>
              <w:snapToGrid w:val="0"/>
              <w:spacing w:line="30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val="en-US" w:eastAsia="zh-CN"/>
              </w:rPr>
              <w:t>6</w:t>
            </w: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eastAsia="zh-CN"/>
              </w:rPr>
              <w:t>国外</w:t>
            </w:r>
            <w:r>
              <w:rPr>
                <w:rFonts w:hint="eastAsia" w:asciiTheme="minorEastAsia" w:hAnsiTheme="minorEastAsia" w:eastAsiaTheme="minorEastAsia"/>
                <w:color w:val="auto"/>
                <w:sz w:val="21"/>
                <w:szCs w:val="21"/>
              </w:rPr>
              <w:t>发明专利证书和专利授权公告文本扉页以及中文翻译件；</w:t>
            </w:r>
          </w:p>
          <w:p>
            <w:pPr>
              <w:adjustRightInd w:val="0"/>
              <w:snapToGrid w:val="0"/>
              <w:spacing w:line="30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val="en-US" w:eastAsia="zh-CN"/>
              </w:rPr>
              <w:t>7</w:t>
            </w:r>
            <w:r>
              <w:rPr>
                <w:rFonts w:hint="eastAsia" w:asciiTheme="minorEastAsia" w:hAnsiTheme="minorEastAsia" w:eastAsiaTheme="minorEastAsia"/>
                <w:color w:val="auto"/>
                <w:sz w:val="21"/>
                <w:szCs w:val="21"/>
              </w:rPr>
              <w:t>.企事业单位营业执照复印件、个人身份证复印件或所在地居住证明；</w:t>
            </w:r>
          </w:p>
          <w:p>
            <w:pPr>
              <w:adjustRightInd w:val="0"/>
              <w:snapToGrid w:val="0"/>
              <w:spacing w:line="30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val="en-US" w:eastAsia="zh-CN"/>
              </w:rPr>
              <w:t>8</w:t>
            </w:r>
            <w:r>
              <w:rPr>
                <w:rFonts w:hint="eastAsia" w:asciiTheme="minorEastAsia" w:hAnsiTheme="minorEastAsia" w:eastAsiaTheme="minorEastAsia"/>
                <w:color w:val="auto"/>
                <w:sz w:val="21"/>
                <w:szCs w:val="21"/>
              </w:rPr>
              <w:t>.企事业单位</w:t>
            </w:r>
            <w:r>
              <w:rPr>
                <w:rFonts w:hint="eastAsia" w:asciiTheme="minorEastAsia" w:hAnsiTheme="minorEastAsia" w:eastAsiaTheme="minorEastAsia"/>
                <w:color w:val="auto"/>
                <w:sz w:val="21"/>
                <w:szCs w:val="21"/>
                <w:lang w:eastAsia="zh-CN"/>
              </w:rPr>
              <w:t>银行</w:t>
            </w:r>
            <w:r>
              <w:rPr>
                <w:rFonts w:hint="eastAsia" w:asciiTheme="minorEastAsia" w:hAnsiTheme="minorEastAsia" w:eastAsiaTheme="minorEastAsia"/>
                <w:color w:val="auto"/>
                <w:sz w:val="21"/>
                <w:szCs w:val="21"/>
              </w:rPr>
              <w:t>相关开户证明资料；个人银行（本市帐号）存折或</w:t>
            </w:r>
            <w:r>
              <w:rPr>
                <w:rFonts w:hint="eastAsia" w:asciiTheme="minorEastAsia" w:hAnsiTheme="minorEastAsia" w:eastAsiaTheme="minorEastAsia"/>
                <w:color w:val="auto"/>
                <w:sz w:val="21"/>
                <w:szCs w:val="21"/>
                <w:lang w:eastAsia="zh-CN"/>
              </w:rPr>
              <w:t>储蓄</w:t>
            </w:r>
            <w:r>
              <w:rPr>
                <w:rFonts w:hint="eastAsia" w:asciiTheme="minorEastAsia" w:hAnsiTheme="minorEastAsia" w:eastAsiaTheme="minorEastAsia"/>
                <w:color w:val="auto"/>
                <w:sz w:val="21"/>
                <w:szCs w:val="21"/>
              </w:rPr>
              <w:t>卡复印件；</w:t>
            </w:r>
          </w:p>
          <w:p>
            <w:pPr>
              <w:adjustRightInd w:val="0"/>
              <w:snapToGrid w:val="0"/>
              <w:spacing w:line="30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val="en-US" w:eastAsia="zh-CN"/>
              </w:rPr>
              <w:t>9</w:t>
            </w:r>
            <w:r>
              <w:rPr>
                <w:rFonts w:hint="eastAsia" w:asciiTheme="minorEastAsia" w:hAnsiTheme="minorEastAsia" w:eastAsiaTheme="minorEastAsia"/>
                <w:color w:val="auto"/>
                <w:sz w:val="21"/>
                <w:szCs w:val="21"/>
              </w:rPr>
              <w:t>.未申领其它各级专利资助资金承诺书</w:t>
            </w:r>
            <w:r>
              <w:rPr>
                <w:rFonts w:hint="eastAsia" w:asciiTheme="minorEastAsia" w:hAnsiTheme="minorEastAsia" w:eastAsiaTheme="minorEastAsia"/>
                <w:color w:val="auto"/>
                <w:sz w:val="21"/>
                <w:szCs w:val="21"/>
                <w:lang w:eastAsia="zh-CN"/>
              </w:rPr>
              <w:t>及其他材料</w:t>
            </w:r>
            <w:r>
              <w:rPr>
                <w:rFonts w:hint="eastAsia" w:asciiTheme="minorEastAsia" w:hAnsiTheme="minorEastAsia" w:eastAsiaTheme="minorEastAsia"/>
                <w:color w:val="auto"/>
                <w:sz w:val="21"/>
                <w:szCs w:val="21"/>
              </w:rPr>
              <w:t>；</w:t>
            </w:r>
          </w:p>
          <w:p>
            <w:pPr>
              <w:jc w:val="both"/>
              <w:rPr>
                <w:rFonts w:cs="方正黑体简体" w:asciiTheme="minorEastAsia" w:hAnsiTheme="minorEastAsia" w:eastAsiaTheme="minorEastAsia"/>
                <w:bCs/>
                <w:szCs w:val="21"/>
              </w:rPr>
            </w:pPr>
            <w:r>
              <w:rPr>
                <w:rFonts w:hint="eastAsia" w:cs="方正黑体简体" w:asciiTheme="minorEastAsia" w:hAnsiTheme="minorEastAsia" w:eastAsiaTheme="minorEastAsia"/>
                <w:bCs/>
                <w:szCs w:val="21"/>
              </w:rPr>
              <w:t>上述申报材料</w:t>
            </w:r>
            <w:r>
              <w:rPr>
                <w:rFonts w:hint="eastAsia" w:cs="方正黑体简体" w:asciiTheme="minorEastAsia" w:hAnsiTheme="minorEastAsia" w:eastAsiaTheme="minorEastAsia"/>
                <w:bCs/>
                <w:szCs w:val="21"/>
                <w:lang w:eastAsia="zh-CN"/>
              </w:rPr>
              <w:t>复印件</w:t>
            </w:r>
            <w:r>
              <w:rPr>
                <w:rFonts w:hint="eastAsia" w:cs="方正黑体简体" w:asciiTheme="minorEastAsia" w:hAnsiTheme="minorEastAsia" w:eastAsiaTheme="minorEastAsia"/>
                <w:bCs/>
                <w:szCs w:val="21"/>
              </w:rPr>
              <w:t>，一式</w:t>
            </w:r>
            <w:r>
              <w:rPr>
                <w:rFonts w:hint="eastAsia" w:cs="方正黑体简体" w:asciiTheme="minorEastAsia" w:hAnsiTheme="minorEastAsia"/>
                <w:bCs/>
                <w:szCs w:val="21"/>
                <w:lang w:eastAsia="zh-CN"/>
              </w:rPr>
              <w:t>三</w:t>
            </w:r>
            <w:r>
              <w:rPr>
                <w:rFonts w:hint="eastAsia" w:cs="方正黑体简体" w:asciiTheme="minorEastAsia" w:hAnsiTheme="minorEastAsia" w:eastAsiaTheme="minorEastAsia"/>
                <w:bCs/>
                <w:szCs w:val="21"/>
              </w:rPr>
              <w:t>份,附在申报书后一起装订，原件备查。</w:t>
            </w:r>
          </w:p>
          <w:p>
            <w:pPr>
              <w:adjustRightInd w:val="0"/>
              <w:snapToGrid w:val="0"/>
              <w:spacing w:line="300" w:lineRule="exact"/>
              <w:rPr>
                <w:rFonts w:hint="eastAsia" w:asciiTheme="minorEastAsia" w:hAnsiTheme="minorEastAsia" w:eastAsiaTheme="minorEastAsia"/>
                <w:szCs w:val="21"/>
              </w:rPr>
            </w:pPr>
            <w:r>
              <w:rPr>
                <w:rFonts w:hint="eastAsia" w:cs="方正黑体简体" w:asciiTheme="minorEastAsia" w:hAnsiTheme="minorEastAsia" w:eastAsiaTheme="minorEastAsia"/>
                <w:bCs/>
                <w:szCs w:val="21"/>
              </w:rPr>
              <w:t>（备注：请将填写清晰、装订完善的申报</w:t>
            </w:r>
            <w:r>
              <w:rPr>
                <w:rFonts w:hint="eastAsia" w:cs="方正黑体简体" w:asciiTheme="minorEastAsia" w:hAnsiTheme="minorEastAsia" w:eastAsiaTheme="minorEastAsia"/>
                <w:bCs/>
                <w:szCs w:val="21"/>
                <w:lang w:eastAsia="zh-CN"/>
              </w:rPr>
              <w:t>资料</w:t>
            </w:r>
            <w:r>
              <w:rPr>
                <w:rFonts w:hint="eastAsia" w:cs="方正黑体简体" w:asciiTheme="minorEastAsia" w:hAnsiTheme="minorEastAsia" w:eastAsiaTheme="minorEastAsia"/>
                <w:bCs/>
                <w:szCs w:val="21"/>
              </w:rPr>
              <w:t>送知识产权管理部门初审）</w:t>
            </w:r>
          </w:p>
        </w:tc>
      </w:tr>
    </w:tbl>
    <w:tbl>
      <w:tblPr>
        <w:tblStyle w:val="3"/>
        <w:tblW w:w="9930"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3148"/>
        <w:gridCol w:w="4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2" w:hRule="atLeast"/>
        </w:trPr>
        <w:tc>
          <w:tcPr>
            <w:tcW w:w="2319"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县（区）</w:t>
            </w:r>
            <w:r>
              <w:rPr>
                <w:rFonts w:hint="eastAsia" w:ascii="宋体" w:hAnsi="宋体" w:eastAsia="宋体" w:cs="宋体"/>
                <w:bCs/>
                <w:sz w:val="28"/>
                <w:szCs w:val="28"/>
                <w:lang w:eastAsia="zh-CN"/>
              </w:rPr>
              <w:t>市场监督管理局</w:t>
            </w:r>
            <w:r>
              <w:rPr>
                <w:rFonts w:hint="eastAsia" w:ascii="宋体" w:hAnsi="宋体" w:eastAsia="宋体" w:cs="宋体"/>
                <w:bCs/>
                <w:sz w:val="28"/>
                <w:szCs w:val="28"/>
              </w:rPr>
              <w:t>审核意见</w:t>
            </w:r>
          </w:p>
        </w:tc>
        <w:tc>
          <w:tcPr>
            <w:tcW w:w="7611" w:type="dxa"/>
            <w:gridSpan w:val="2"/>
            <w:vAlign w:val="top"/>
          </w:tcPr>
          <w:p>
            <w:pPr>
              <w:rPr>
                <w:rFonts w:hint="eastAsia" w:ascii="仿宋_GB2312" w:eastAsia="仿宋_GB2312"/>
                <w:bCs/>
                <w:sz w:val="28"/>
                <w:szCs w:val="28"/>
              </w:rPr>
            </w:pPr>
            <w:r>
              <w:rPr>
                <w:rFonts w:hint="eastAsia" w:ascii="仿宋_GB2312" w:eastAsia="仿宋_GB2312"/>
                <w:bCs/>
                <w:sz w:val="28"/>
                <w:szCs w:val="28"/>
              </w:rPr>
              <w:t xml:space="preserve">  </w:t>
            </w:r>
          </w:p>
          <w:p>
            <w:pPr>
              <w:rPr>
                <w:rFonts w:hint="eastAsia" w:ascii="仿宋_GB2312" w:eastAsia="仿宋_GB2312"/>
                <w:bCs/>
                <w:sz w:val="28"/>
                <w:szCs w:val="28"/>
              </w:rPr>
            </w:pPr>
          </w:p>
          <w:p>
            <w:pPr>
              <w:rPr>
                <w:rFonts w:hint="eastAsia" w:ascii="仿宋_GB2312" w:eastAsia="仿宋_GB2312"/>
                <w:bCs/>
                <w:sz w:val="28"/>
                <w:szCs w:val="28"/>
                <w:lang w:val="en-US" w:eastAsia="zh-CN"/>
              </w:rPr>
            </w:pPr>
            <w:r>
              <w:rPr>
                <w:rFonts w:hint="eastAsia" w:ascii="仿宋_GB2312" w:eastAsia="仿宋_GB2312"/>
                <w:bCs/>
                <w:sz w:val="28"/>
                <w:szCs w:val="28"/>
              </w:rPr>
              <w:t xml:space="preserve">                       </w:t>
            </w:r>
            <w:r>
              <w:rPr>
                <w:rFonts w:hint="eastAsia" w:ascii="仿宋_GB2312" w:eastAsia="仿宋_GB2312"/>
                <w:bCs/>
                <w:sz w:val="28"/>
                <w:szCs w:val="28"/>
                <w:lang w:val="en-US" w:eastAsia="zh-CN"/>
              </w:rPr>
              <w:t xml:space="preserve">       </w:t>
            </w:r>
            <w:r>
              <w:rPr>
                <w:rFonts w:hint="eastAsia" w:ascii="宋体" w:hAnsi="宋体" w:eastAsia="宋体" w:cs="宋体"/>
                <w:bCs/>
                <w:sz w:val="28"/>
                <w:szCs w:val="28"/>
                <w:lang w:val="en-US" w:eastAsia="zh-CN"/>
              </w:rPr>
              <w:t xml:space="preserve">         （盖章）</w:t>
            </w:r>
          </w:p>
          <w:p>
            <w:pPr>
              <w:rPr>
                <w:rFonts w:hint="eastAsia" w:ascii="仿宋_GB2312" w:eastAsia="仿宋_GB2312"/>
                <w:bCs/>
                <w:sz w:val="28"/>
                <w:szCs w:val="28"/>
              </w:rPr>
            </w:pPr>
            <w:r>
              <w:rPr>
                <w:rFonts w:hint="eastAsia" w:ascii="宋体" w:hAnsi="宋体" w:eastAsia="宋体" w:cs="宋体"/>
                <w:bCs/>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0" w:hRule="atLeast"/>
        </w:trPr>
        <w:tc>
          <w:tcPr>
            <w:tcW w:w="2319" w:type="dxa"/>
            <w:vMerge w:val="restart"/>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市</w:t>
            </w:r>
            <w:r>
              <w:rPr>
                <w:rFonts w:hint="eastAsia" w:ascii="宋体" w:hAnsi="宋体" w:eastAsia="宋体" w:cs="宋体"/>
                <w:bCs/>
                <w:sz w:val="28"/>
                <w:szCs w:val="28"/>
                <w:lang w:eastAsia="zh-CN"/>
              </w:rPr>
              <w:t>市场监督管理局</w:t>
            </w:r>
            <w:r>
              <w:rPr>
                <w:rFonts w:hint="eastAsia" w:ascii="宋体" w:hAnsi="宋体" w:eastAsia="宋体" w:cs="宋体"/>
                <w:bCs/>
                <w:sz w:val="28"/>
                <w:szCs w:val="28"/>
              </w:rPr>
              <w:t>审核意见</w:t>
            </w:r>
          </w:p>
        </w:tc>
        <w:tc>
          <w:tcPr>
            <w:tcW w:w="7611" w:type="dxa"/>
            <w:gridSpan w:val="2"/>
            <w:vAlign w:val="top"/>
          </w:tcPr>
          <w:p>
            <w:pPr>
              <w:keepNext w:val="0"/>
              <w:keepLines w:val="0"/>
              <w:pageBreakBefore w:val="0"/>
              <w:widowControl w:val="0"/>
              <w:kinsoku/>
              <w:wordWrap/>
              <w:overflowPunct/>
              <w:topLinePunct w:val="0"/>
              <w:autoSpaceDE/>
              <w:autoSpaceDN/>
              <w:bidi w:val="0"/>
              <w:adjustRightInd/>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根据《河源市人民政府关于印发河源市强化知识产权保护推动经济高质量发展若干政策措施的通知》（河府〔2020〕35号），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sz w:val="24"/>
              </w:rPr>
              <w:t>□</w:t>
            </w: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万 　 仟 　 佰 　 拾  　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仿宋_GB2312" w:eastAsia="仿宋_GB2312"/>
                <w:bCs/>
                <w:sz w:val="28"/>
                <w:szCs w:val="28"/>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2319" w:type="dxa"/>
            <w:vMerge w:val="continue"/>
            <w:vAlign w:val="top"/>
          </w:tcPr>
          <w:p>
            <w:pPr>
              <w:rPr>
                <w:rFonts w:hint="eastAsia" w:ascii="仿宋_GB2312" w:eastAsia="仿宋_GB2312"/>
                <w:bCs/>
                <w:sz w:val="28"/>
                <w:szCs w:val="28"/>
              </w:rPr>
            </w:pPr>
          </w:p>
        </w:tc>
        <w:tc>
          <w:tcPr>
            <w:tcW w:w="3148"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分管</w:t>
            </w:r>
            <w:r>
              <w:rPr>
                <w:rFonts w:hint="eastAsia" w:ascii="宋体" w:hAnsi="宋体" w:eastAsia="宋体" w:cs="宋体"/>
                <w:bCs/>
                <w:sz w:val="28"/>
                <w:szCs w:val="28"/>
                <w:lang w:eastAsia="zh-CN"/>
              </w:rPr>
              <w:t>领导</w:t>
            </w:r>
            <w:r>
              <w:rPr>
                <w:rFonts w:hint="eastAsia" w:ascii="宋体" w:hAnsi="宋体" w:eastAsia="宋体" w:cs="宋体"/>
                <w:bCs/>
                <w:sz w:val="28"/>
                <w:szCs w:val="28"/>
              </w:rPr>
              <w:t>审批意见：</w:t>
            </w:r>
          </w:p>
        </w:tc>
        <w:tc>
          <w:tcPr>
            <w:tcW w:w="4463" w:type="dxa"/>
            <w:vAlign w:val="top"/>
          </w:tcPr>
          <w:p>
            <w:pP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trPr>
        <w:tc>
          <w:tcPr>
            <w:tcW w:w="2319" w:type="dxa"/>
            <w:vMerge w:val="continue"/>
            <w:vAlign w:val="top"/>
          </w:tcPr>
          <w:p>
            <w:pPr>
              <w:rPr>
                <w:rFonts w:hint="eastAsia" w:ascii="仿宋_GB2312" w:eastAsia="仿宋_GB2312"/>
                <w:bCs/>
                <w:sz w:val="28"/>
                <w:szCs w:val="28"/>
              </w:rPr>
            </w:pPr>
          </w:p>
        </w:tc>
        <w:tc>
          <w:tcPr>
            <w:tcW w:w="31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Cs/>
                <w:sz w:val="28"/>
                <w:szCs w:val="28"/>
                <w:lang w:eastAsia="zh-CN"/>
              </w:rPr>
            </w:pPr>
            <w:r>
              <w:rPr>
                <w:rFonts w:hint="eastAsia" w:ascii="宋体" w:hAnsi="宋体" w:eastAsia="宋体" w:cs="宋体"/>
                <w:bCs/>
                <w:sz w:val="28"/>
                <w:szCs w:val="28"/>
                <w:lang w:eastAsia="zh-CN"/>
              </w:rPr>
              <w:t>市市场监督管理局意见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Cs/>
                <w:sz w:val="28"/>
                <w:szCs w:val="28"/>
                <w:lang w:eastAsia="zh-CN"/>
              </w:rPr>
            </w:pPr>
            <w:r>
              <w:rPr>
                <w:rFonts w:hint="eastAsia" w:ascii="宋体" w:hAnsi="宋体" w:eastAsia="宋体" w:cs="宋体"/>
                <w:bCs/>
                <w:sz w:val="28"/>
                <w:szCs w:val="28"/>
                <w:lang w:eastAsia="zh-CN"/>
              </w:rPr>
              <w:t>（盖章）：</w:t>
            </w:r>
          </w:p>
        </w:tc>
        <w:tc>
          <w:tcPr>
            <w:tcW w:w="4463" w:type="dxa"/>
            <w:vAlign w:val="top"/>
          </w:tcPr>
          <w:p>
            <w:pPr>
              <w:rPr>
                <w:rFonts w:hint="eastAsia" w:ascii="仿宋_GB2312" w:eastAsia="仿宋_GB2312"/>
                <w:bCs/>
                <w:sz w:val="28"/>
                <w:szCs w:val="28"/>
              </w:rPr>
            </w:pPr>
          </w:p>
        </w:tc>
      </w:tr>
    </w:tbl>
    <w:p>
      <w:pPr>
        <w:rPr>
          <w:rFonts w:hint="eastAsia" w:ascii="宋体" w:hAnsi="宋体" w:eastAsia="宋体" w:cs="宋体"/>
          <w:b/>
          <w:bCs/>
          <w:sz w:val="24"/>
          <w:szCs w:val="24"/>
        </w:rPr>
      </w:pPr>
    </w:p>
    <w:p>
      <w:pPr>
        <w:rPr>
          <w:rFonts w:hint="eastAsia" w:ascii="仿宋_GB2312" w:hAnsi="宋体" w:eastAsia="仿宋_GB2312" w:cs="宋体"/>
          <w:bCs/>
          <w:color w:val="auto"/>
          <w:sz w:val="24"/>
          <w:szCs w:val="24"/>
        </w:rPr>
      </w:pPr>
      <w:r>
        <w:rPr>
          <w:rFonts w:hint="eastAsia" w:ascii="仿宋_GB2312" w:hAnsi="宋体" w:eastAsia="仿宋_GB2312" w:cs="宋体"/>
          <w:bCs/>
          <w:color w:val="auto"/>
          <w:sz w:val="24"/>
          <w:szCs w:val="24"/>
        </w:rPr>
        <w:t>注：此表一式</w:t>
      </w:r>
      <w:r>
        <w:rPr>
          <w:rFonts w:hint="eastAsia" w:ascii="仿宋_GB2312" w:hAnsi="宋体" w:eastAsia="仿宋_GB2312" w:cs="宋体"/>
          <w:bCs/>
          <w:color w:val="auto"/>
          <w:sz w:val="24"/>
          <w:szCs w:val="24"/>
          <w:lang w:eastAsia="zh-CN"/>
        </w:rPr>
        <w:t>三</w:t>
      </w:r>
      <w:r>
        <w:rPr>
          <w:rFonts w:hint="eastAsia" w:ascii="仿宋_GB2312" w:hAnsi="宋体" w:eastAsia="仿宋_GB2312" w:cs="宋体"/>
          <w:bCs/>
          <w:color w:val="auto"/>
          <w:sz w:val="24"/>
          <w:szCs w:val="24"/>
        </w:rPr>
        <w:t>份，其中市</w:t>
      </w:r>
      <w:r>
        <w:rPr>
          <w:rFonts w:hint="eastAsia" w:ascii="仿宋_GB2312" w:hAnsi="宋体" w:eastAsia="仿宋_GB2312" w:cs="宋体"/>
          <w:bCs/>
          <w:color w:val="auto"/>
          <w:sz w:val="24"/>
          <w:szCs w:val="24"/>
          <w:lang w:eastAsia="zh-CN"/>
        </w:rPr>
        <w:t>市场监督管理</w:t>
      </w:r>
      <w:r>
        <w:rPr>
          <w:rFonts w:hint="eastAsia" w:ascii="仿宋_GB2312" w:hAnsi="宋体" w:eastAsia="仿宋_GB2312" w:cs="宋体"/>
          <w:bCs/>
          <w:color w:val="auto"/>
          <w:sz w:val="24"/>
          <w:szCs w:val="24"/>
        </w:rPr>
        <w:t>局</w:t>
      </w:r>
      <w:r>
        <w:rPr>
          <w:rFonts w:hint="eastAsia" w:ascii="仿宋_GB2312" w:hAnsi="宋体" w:eastAsia="仿宋_GB2312" w:cs="宋体"/>
          <w:bCs/>
          <w:color w:val="auto"/>
          <w:sz w:val="24"/>
          <w:szCs w:val="24"/>
          <w:lang w:eastAsia="zh-CN"/>
        </w:rPr>
        <w:t>存</w:t>
      </w:r>
      <w:r>
        <w:rPr>
          <w:rFonts w:hint="eastAsia" w:ascii="仿宋_GB2312" w:hAnsi="宋体" w:eastAsia="仿宋_GB2312" w:cs="宋体"/>
          <w:bCs/>
          <w:color w:val="auto"/>
          <w:sz w:val="24"/>
          <w:szCs w:val="24"/>
          <w:lang w:val="en-US" w:eastAsia="zh-CN"/>
        </w:rPr>
        <w:t>2份</w:t>
      </w:r>
      <w:r>
        <w:rPr>
          <w:rFonts w:hint="eastAsia" w:ascii="仿宋_GB2312" w:hAnsi="宋体" w:eastAsia="仿宋_GB2312" w:cs="宋体"/>
          <w:bCs/>
          <w:color w:val="auto"/>
          <w:sz w:val="24"/>
          <w:szCs w:val="24"/>
        </w:rPr>
        <w:t>、申报主体存</w:t>
      </w:r>
      <w:r>
        <w:rPr>
          <w:rFonts w:hint="eastAsia" w:ascii="仿宋_GB2312" w:eastAsia="仿宋_GB2312"/>
          <w:bCs/>
          <w:color w:val="auto"/>
          <w:sz w:val="24"/>
          <w:szCs w:val="24"/>
        </w:rPr>
        <w:t>1</w:t>
      </w:r>
      <w:r>
        <w:rPr>
          <w:rFonts w:hint="eastAsia" w:ascii="仿宋_GB2312" w:hAnsi="宋体" w:eastAsia="仿宋_GB2312" w:cs="宋体"/>
          <w:bCs/>
          <w:color w:val="auto"/>
          <w:sz w:val="24"/>
          <w:szCs w:val="24"/>
        </w:rPr>
        <w:t>份。</w:t>
      </w:r>
    </w:p>
    <w:p>
      <w:pPr>
        <w:keepNext w:val="0"/>
        <w:keepLines w:val="0"/>
        <w:pageBreakBefore w:val="0"/>
        <w:widowControl w:val="0"/>
        <w:kinsoku/>
        <w:wordWrap/>
        <w:overflowPunct/>
        <w:topLinePunct w:val="0"/>
        <w:autoSpaceDE/>
        <w:autoSpaceDN/>
        <w:bidi w:val="0"/>
        <w:adjustRightInd/>
        <w:spacing w:line="300" w:lineRule="exact"/>
        <w:ind w:left="0" w:leftChars="0"/>
        <w:jc w:val="both"/>
        <w:textAlignment w:val="auto"/>
        <w:outlineLvl w:val="9"/>
        <w:rPr>
          <w:sz w:val="36"/>
        </w:rPr>
      </w:pPr>
    </w:p>
    <w:p>
      <w:pPr>
        <w:spacing w:line="480" w:lineRule="exact"/>
        <w:jc w:val="both"/>
        <w:rPr>
          <w:rFonts w:hint="eastAsia" w:ascii="黑体" w:hAnsi="黑体" w:eastAsia="黑体" w:cs="黑体"/>
          <w:b w:val="0"/>
          <w:bCs w:val="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725F5E"/>
    <w:rsid w:val="1B411115"/>
    <w:rsid w:val="299A2FAC"/>
    <w:rsid w:val="536B511E"/>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叶暖</cp:lastModifiedBy>
  <dcterms:modified xsi:type="dcterms:W3CDTF">2021-01-07T09:44:56Z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