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right="128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2020年省级专业镇申报计划表</w:t>
      </w:r>
    </w:p>
    <w:p>
      <w:pPr>
        <w:ind w:right="1280"/>
        <w:jc w:val="left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地市科技主管部门（盖章）：</w:t>
      </w:r>
    </w:p>
    <w:tbl>
      <w:tblPr>
        <w:tblStyle w:val="5"/>
        <w:tblW w:w="142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430"/>
        <w:gridCol w:w="1200"/>
        <w:gridCol w:w="1590"/>
        <w:gridCol w:w="1545"/>
        <w:gridCol w:w="1815"/>
        <w:gridCol w:w="2070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30" w:type="dxa"/>
            <w:vAlign w:val="center"/>
          </w:tcPr>
          <w:p>
            <w:pPr>
              <w:spacing w:line="400" w:lineRule="exact"/>
              <w:ind w:right="3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430" w:type="dxa"/>
            <w:vAlign w:val="center"/>
          </w:tcPr>
          <w:p>
            <w:pPr>
              <w:spacing w:line="400" w:lineRule="exact"/>
              <w:ind w:right="3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拟申报单位名称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ind w:right="2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联系人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ind w:right="23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ind w:right="23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特色产业名称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ind w:right="23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特色产业类型（工业/农业/服务业）</w:t>
            </w:r>
          </w:p>
        </w:tc>
        <w:tc>
          <w:tcPr>
            <w:tcW w:w="2070" w:type="dxa"/>
            <w:vAlign w:val="center"/>
          </w:tcPr>
          <w:p>
            <w:pPr>
              <w:spacing w:line="400" w:lineRule="exact"/>
              <w:ind w:right="23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2019年特色产业产值（亿元）</w:t>
            </w:r>
          </w:p>
        </w:tc>
        <w:tc>
          <w:tcPr>
            <w:tcW w:w="2623" w:type="dxa"/>
            <w:vAlign w:val="center"/>
          </w:tcPr>
          <w:p>
            <w:pPr>
              <w:spacing w:line="400" w:lineRule="exact"/>
              <w:ind w:right="22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特色产业产值占全镇（街道）工农业总产值/GDP比例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sym w:font="Wingdings" w:char="F08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ind w:right="-36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ind w:right="84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>
            <w:pPr>
              <w:ind w:right="84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3" w:type="dxa"/>
            <w:vAlign w:val="center"/>
          </w:tcPr>
          <w:p>
            <w:pPr>
              <w:ind w:right="99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ind w:right="-36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ind w:right="84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>
            <w:pPr>
              <w:ind w:right="84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3" w:type="dxa"/>
            <w:vAlign w:val="center"/>
          </w:tcPr>
          <w:p>
            <w:pPr>
              <w:ind w:right="99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ind w:right="-36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ind w:right="84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>
            <w:pPr>
              <w:ind w:right="84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3" w:type="dxa"/>
            <w:vAlign w:val="center"/>
          </w:tcPr>
          <w:p>
            <w:pPr>
              <w:ind w:right="99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ind w:right="-36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ind w:right="84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>
            <w:pPr>
              <w:ind w:right="84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3" w:type="dxa"/>
            <w:vAlign w:val="center"/>
          </w:tcPr>
          <w:p>
            <w:pPr>
              <w:ind w:right="99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ind w:right="-36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ind w:right="84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>
            <w:pPr>
              <w:ind w:right="84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3" w:type="dxa"/>
            <w:vAlign w:val="center"/>
          </w:tcPr>
          <w:p>
            <w:pPr>
              <w:ind w:right="99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ind w:right="12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ind w:right="-36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ind w:right="84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>
            <w:pPr>
              <w:ind w:right="84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3" w:type="dxa"/>
            <w:vAlign w:val="center"/>
          </w:tcPr>
          <w:p>
            <w:pPr>
              <w:ind w:right="99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00" w:lineRule="exact"/>
        <w:ind w:right="128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sym w:font="Wingdings" w:char="F081"/>
      </w:r>
      <w:r>
        <w:rPr>
          <w:rFonts w:ascii="Times New Roman" w:hAnsi="Times New Roman" w:eastAsia="仿宋" w:cs="Times New Roman"/>
          <w:sz w:val="28"/>
          <w:szCs w:val="28"/>
        </w:rPr>
        <w:t>特色产业类型为工业、农业，计算方式为特色产业产值/全镇（街道）工农业总产值；</w:t>
      </w:r>
    </w:p>
    <w:p>
      <w:pPr>
        <w:spacing w:line="400" w:lineRule="exact"/>
        <w:ind w:right="128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特色产业类型为服务业，计算方式为特色产业产值/全镇（街道）地区生产总值(GDP)。</w:t>
      </w:r>
    </w:p>
    <w:p>
      <w:pPr>
        <w:spacing w:line="400" w:lineRule="exact"/>
        <w:ind w:right="128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E7B0A"/>
    <w:rsid w:val="00035EC4"/>
    <w:rsid w:val="003922AC"/>
    <w:rsid w:val="004A3FDC"/>
    <w:rsid w:val="00783DA6"/>
    <w:rsid w:val="008B65B1"/>
    <w:rsid w:val="00A4448F"/>
    <w:rsid w:val="00F03DC2"/>
    <w:rsid w:val="38DE7B0A"/>
    <w:rsid w:val="4A38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2016-03-18T10:10:00Z</dcterms:created>
  <dc:creator>vin</dc:creator>
  <cp:lastModifiedBy>伍文彬</cp:lastModifiedBy>
  <dcterms:modified xsi:type="dcterms:W3CDTF">2020-09-08T02:50:18Z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