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opLinePunct w:val="0"/>
        <w:adjustRightInd w:val="0"/>
        <w:snapToGrid w:val="0"/>
        <w:spacing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：</w:t>
      </w:r>
    </w:p>
    <w:p>
      <w:pPr>
        <w:topLinePunct/>
        <w:spacing w:line="360" w:lineRule="auto"/>
        <w:jc w:val="center"/>
        <w:rPr>
          <w:rFonts w:hint="eastAsia" w:ascii="Times New Roman" w:hAnsi="Times New Roman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color w:val="000000"/>
          <w:sz w:val="44"/>
          <w:szCs w:val="44"/>
          <w:lang w:val="en-US" w:eastAsia="zh-CN"/>
        </w:rPr>
        <w:t>2020年度河源市农业技术培训需求征集表</w:t>
      </w:r>
      <w:bookmarkEnd w:id="0"/>
    </w:p>
    <w:p>
      <w:pPr>
        <w:topLinePunct/>
        <w:spacing w:line="360" w:lineRule="auto"/>
        <w:jc w:val="both"/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填报单位：（盖章）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       时间：  年  月  日</w:t>
      </w:r>
    </w:p>
    <w:tbl>
      <w:tblPr>
        <w:tblStyle w:val="4"/>
        <w:tblW w:w="8451" w:type="dxa"/>
        <w:jc w:val="center"/>
        <w:tblInd w:w="4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51"/>
        <w:gridCol w:w="3663"/>
        <w:gridCol w:w="1287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培训名称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培训单位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培训地点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培训规模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培训联系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人及电话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培训内容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技术领域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种植技术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养殖技术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农林病虫害防治技术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农村电子商务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其它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培训的目的意义（简要说明）。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623"/>
    <w:rsid w:val="061E1F89"/>
    <w:rsid w:val="1267147B"/>
    <w:rsid w:val="13091BBD"/>
    <w:rsid w:val="15C44B35"/>
    <w:rsid w:val="1AF95623"/>
    <w:rsid w:val="1B9570C9"/>
    <w:rsid w:val="348A273A"/>
    <w:rsid w:val="57744C0A"/>
    <w:rsid w:val="5CD70B80"/>
    <w:rsid w:val="64C149BF"/>
    <w:rsid w:val="6661525B"/>
    <w:rsid w:val="6D4C43C8"/>
    <w:rsid w:val="79EA0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2020-08-18T14:57:00Z</dcterms:created>
  <dc:creator>伍文彬</dc:creator>
  <cp:lastModifiedBy>何虹</cp:lastModifiedBy>
  <cp:lastPrinted>2020-08-20T01:50:00Z</cp:lastPrinted>
  <dcterms:modified xsi:type="dcterms:W3CDTF">2020-08-20T07:11:40Z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