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A9771">
      <w:pPr>
        <w:jc w:val="center"/>
        <w:rPr>
          <w:b/>
          <w:sz w:val="52"/>
        </w:rPr>
      </w:pPr>
    </w:p>
    <w:p w14:paraId="153CC651">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河源市规划设计测绘院</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4060AE0A">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6B79AF02"/>
    <w:p w14:paraId="3ADF583D"/>
    <w:p w14:paraId="69DA9E1B"/>
    <w:p w14:paraId="6F4DC95A"/>
    <w:p w14:paraId="535D2C39"/>
    <w:p w14:paraId="02492C83">
      <w:pPr>
        <w:jc w:val="center"/>
        <w:rPr>
          <w:b/>
          <w:sz w:val="36"/>
        </w:rPr>
      </w:pPr>
      <w:r>
        <w:rPr>
          <w:rFonts w:ascii="Times New Roman" w:hAnsi="Times New Roman"/>
          <w:b/>
          <w:sz w:val="36"/>
          <w:lang w:bidi="ar"/>
        </w:rPr>
        <w:t xml:space="preserve"> </w:t>
      </w:r>
    </w:p>
    <w:p w14:paraId="557EE2D6">
      <w:pPr>
        <w:rPr>
          <w:b/>
          <w:sz w:val="36"/>
        </w:rPr>
      </w:pPr>
    </w:p>
    <w:p w14:paraId="5AD7BDEC">
      <w:pPr>
        <w:jc w:val="center"/>
        <w:rPr>
          <w:b/>
          <w:sz w:val="36"/>
        </w:rPr>
      </w:pPr>
    </w:p>
    <w:p w14:paraId="108A2A56">
      <w:pPr>
        <w:jc w:val="center"/>
        <w:rPr>
          <w:rFonts w:hint="eastAsia" w:ascii="Times New Roman" w:hAnsi="Times New Roman" w:cs="宋体"/>
          <w:b/>
          <w:spacing w:val="70"/>
          <w:sz w:val="36"/>
          <w:lang w:bidi="ar"/>
        </w:rPr>
      </w:pPr>
    </w:p>
    <w:p w14:paraId="76D0B874">
      <w:pPr>
        <w:jc w:val="center"/>
        <w:rPr>
          <w:rFonts w:hint="eastAsia" w:ascii="Times New Roman" w:hAnsi="Times New Roman" w:cs="宋体"/>
          <w:b/>
          <w:spacing w:val="70"/>
          <w:sz w:val="36"/>
          <w:lang w:bidi="ar"/>
        </w:rPr>
      </w:pPr>
    </w:p>
    <w:p w14:paraId="4191BB2E">
      <w:pPr>
        <w:jc w:val="center"/>
        <w:rPr>
          <w:rFonts w:hint="eastAsia" w:ascii="Times New Roman" w:hAnsi="Times New Roman" w:cs="宋体"/>
          <w:b/>
          <w:spacing w:val="70"/>
          <w:sz w:val="36"/>
          <w:lang w:bidi="ar"/>
        </w:rPr>
      </w:pPr>
    </w:p>
    <w:p w14:paraId="25840C27">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70BF904F"/>
    <w:tbl>
      <w:tblPr>
        <w:tblStyle w:val="6"/>
        <w:tblW w:w="13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239"/>
      </w:tblGrid>
      <w:tr w14:paraId="5F00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6BC6BB71">
            <w:pPr>
              <w:jc w:val="center"/>
              <w:rPr>
                <w:b/>
                <w:sz w:val="24"/>
              </w:rPr>
            </w:pPr>
            <w:r>
              <w:rPr>
                <w:rFonts w:hint="eastAsia" w:ascii="Times New Roman" w:hAnsi="Times New Roman" w:cs="宋体"/>
                <w:b/>
                <w:sz w:val="24"/>
                <w:lang w:bidi="ar"/>
              </w:rPr>
              <w:t>单位名称</w:t>
            </w:r>
          </w:p>
        </w:tc>
        <w:tc>
          <w:tcPr>
            <w:tcW w:w="11239" w:type="dxa"/>
            <w:tcBorders>
              <w:top w:val="single" w:color="auto" w:sz="4" w:space="0"/>
              <w:left w:val="single" w:color="auto" w:sz="4" w:space="0"/>
              <w:bottom w:val="single" w:color="auto" w:sz="4" w:space="0"/>
              <w:right w:val="single" w:color="auto" w:sz="4" w:space="0"/>
            </w:tcBorders>
            <w:noWrap w:val="0"/>
            <w:vAlign w:val="center"/>
          </w:tcPr>
          <w:p w14:paraId="18FBE0A6">
            <w:pPr>
              <w:jc w:val="center"/>
              <w:rPr>
                <w:rFonts w:hint="eastAsia"/>
                <w:sz w:val="24"/>
                <w:lang w:val="en-US" w:eastAsia="zh-CN"/>
              </w:rPr>
            </w:pPr>
            <w:r>
              <w:rPr>
                <w:rFonts w:hint="eastAsia"/>
                <w:sz w:val="24"/>
                <w:lang w:val="en-US" w:eastAsia="zh-CN"/>
              </w:rPr>
              <w:t>河源市规划设计测绘院</w:t>
            </w:r>
          </w:p>
        </w:tc>
      </w:tr>
      <w:tr w14:paraId="7C31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CFF5C2C">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239" w:type="dxa"/>
            <w:tcBorders>
              <w:top w:val="single" w:color="auto" w:sz="4" w:space="0"/>
              <w:left w:val="single" w:color="auto" w:sz="4" w:space="0"/>
              <w:bottom w:val="single" w:color="auto" w:sz="4" w:space="0"/>
              <w:right w:val="single" w:color="auto" w:sz="4" w:space="0"/>
            </w:tcBorders>
            <w:noWrap w:val="0"/>
            <w:vAlign w:val="center"/>
          </w:tcPr>
          <w:p w14:paraId="3134EA33">
            <w:pPr>
              <w:jc w:val="center"/>
              <w:rPr>
                <w:rFonts w:hint="default"/>
                <w:sz w:val="24"/>
                <w:lang w:val="en-US" w:eastAsia="zh-CN"/>
              </w:rPr>
            </w:pPr>
            <w:r>
              <w:rPr>
                <w:rFonts w:hint="eastAsia"/>
                <w:sz w:val="24"/>
                <w:lang w:val="en-US" w:eastAsia="zh-CN"/>
              </w:rPr>
              <w:t>124416001969730143</w:t>
            </w:r>
          </w:p>
        </w:tc>
      </w:tr>
      <w:tr w14:paraId="6FDC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76F43FF">
            <w:pPr>
              <w:jc w:val="center"/>
              <w:rPr>
                <w:b/>
                <w:sz w:val="24"/>
              </w:rPr>
            </w:pPr>
            <w:r>
              <w:rPr>
                <w:rFonts w:hint="eastAsia" w:ascii="Times New Roman" w:hAnsi="Times New Roman" w:cs="宋体"/>
                <w:b/>
                <w:sz w:val="24"/>
                <w:lang w:bidi="ar"/>
              </w:rPr>
              <w:t>单位性质</w:t>
            </w:r>
          </w:p>
        </w:tc>
        <w:tc>
          <w:tcPr>
            <w:tcW w:w="11239" w:type="dxa"/>
            <w:tcBorders>
              <w:top w:val="single" w:color="auto" w:sz="4" w:space="0"/>
              <w:left w:val="single" w:color="auto" w:sz="4" w:space="0"/>
              <w:bottom w:val="single" w:color="auto" w:sz="4" w:space="0"/>
              <w:right w:val="single" w:color="auto" w:sz="4" w:space="0"/>
            </w:tcBorders>
            <w:noWrap w:val="0"/>
            <w:vAlign w:val="center"/>
          </w:tcPr>
          <w:p w14:paraId="47618F46">
            <w:pPr>
              <w:jc w:val="center"/>
              <w:rPr>
                <w:rFonts w:hint="eastAsia" w:eastAsia="宋体"/>
                <w:sz w:val="24"/>
                <w:lang w:val="en-US" w:eastAsia="zh-CN"/>
              </w:rPr>
            </w:pPr>
            <w:r>
              <w:rPr>
                <w:rFonts w:hint="eastAsia"/>
                <w:sz w:val="24"/>
                <w:lang w:val="en-US" w:eastAsia="zh-CN"/>
              </w:rPr>
              <w:t>事业单位</w:t>
            </w:r>
          </w:p>
        </w:tc>
      </w:tr>
      <w:tr w14:paraId="45BC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14D5536">
            <w:pPr>
              <w:jc w:val="center"/>
              <w:rPr>
                <w:b/>
                <w:sz w:val="24"/>
              </w:rPr>
            </w:pPr>
            <w:r>
              <w:rPr>
                <w:rFonts w:hint="eastAsia" w:ascii="Times New Roman" w:hAnsi="Times New Roman" w:cs="宋体"/>
                <w:b/>
                <w:sz w:val="24"/>
                <w:lang w:bidi="ar"/>
              </w:rPr>
              <w:t>注册地址</w:t>
            </w:r>
          </w:p>
        </w:tc>
        <w:tc>
          <w:tcPr>
            <w:tcW w:w="11239" w:type="dxa"/>
            <w:tcBorders>
              <w:top w:val="single" w:color="auto" w:sz="4" w:space="0"/>
              <w:left w:val="single" w:color="auto" w:sz="4" w:space="0"/>
              <w:bottom w:val="single" w:color="auto" w:sz="4" w:space="0"/>
              <w:right w:val="single" w:color="auto" w:sz="4" w:space="0"/>
            </w:tcBorders>
            <w:noWrap w:val="0"/>
            <w:vAlign w:val="center"/>
          </w:tcPr>
          <w:p w14:paraId="052DFAC2">
            <w:pPr>
              <w:jc w:val="center"/>
              <w:rPr>
                <w:rFonts w:hint="default" w:eastAsia="宋体"/>
                <w:sz w:val="24"/>
                <w:lang w:val="en-US" w:eastAsia="zh-CN"/>
              </w:rPr>
            </w:pPr>
            <w:r>
              <w:rPr>
                <w:rFonts w:hint="eastAsia"/>
                <w:sz w:val="24"/>
                <w:lang w:val="en-US" w:eastAsia="zh-CN"/>
              </w:rPr>
              <w:t>河源市源城区富民街2号三楼、四楼</w:t>
            </w:r>
          </w:p>
        </w:tc>
      </w:tr>
      <w:tr w14:paraId="5591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87ECC19">
            <w:pPr>
              <w:jc w:val="center"/>
              <w:rPr>
                <w:b/>
                <w:sz w:val="24"/>
              </w:rPr>
            </w:pPr>
            <w:r>
              <w:rPr>
                <w:rFonts w:hint="eastAsia" w:ascii="Times New Roman" w:hAnsi="Times New Roman" w:cs="宋体"/>
                <w:b/>
                <w:sz w:val="24"/>
                <w:lang w:bidi="ar"/>
              </w:rPr>
              <w:t>法定代表人</w:t>
            </w:r>
          </w:p>
        </w:tc>
        <w:tc>
          <w:tcPr>
            <w:tcW w:w="11239" w:type="dxa"/>
            <w:tcBorders>
              <w:top w:val="single" w:color="auto" w:sz="4" w:space="0"/>
              <w:left w:val="single" w:color="auto" w:sz="4" w:space="0"/>
              <w:bottom w:val="single" w:color="auto" w:sz="4" w:space="0"/>
              <w:right w:val="single" w:color="auto" w:sz="4" w:space="0"/>
            </w:tcBorders>
            <w:noWrap w:val="0"/>
            <w:vAlign w:val="center"/>
          </w:tcPr>
          <w:p w14:paraId="3FC348CC">
            <w:pPr>
              <w:jc w:val="center"/>
              <w:rPr>
                <w:rFonts w:hint="eastAsia" w:eastAsia="宋体"/>
                <w:sz w:val="24"/>
                <w:lang w:val="en-US" w:eastAsia="zh-CN"/>
              </w:rPr>
            </w:pPr>
            <w:r>
              <w:rPr>
                <w:rFonts w:hint="eastAsia"/>
                <w:sz w:val="24"/>
                <w:lang w:val="en-US" w:eastAsia="zh-CN"/>
              </w:rPr>
              <w:t>骆国文</w:t>
            </w:r>
          </w:p>
        </w:tc>
      </w:tr>
      <w:tr w14:paraId="69ED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BB225E3">
            <w:pPr>
              <w:jc w:val="center"/>
              <w:rPr>
                <w:b/>
                <w:sz w:val="28"/>
              </w:rPr>
            </w:pPr>
            <w:r>
              <w:rPr>
                <w:rFonts w:hint="eastAsia" w:ascii="Times New Roman" w:hAnsi="Times New Roman" w:cs="宋体"/>
                <w:b/>
                <w:sz w:val="24"/>
                <w:lang w:bidi="ar"/>
              </w:rPr>
              <w:t>资质等级类别</w:t>
            </w:r>
          </w:p>
        </w:tc>
        <w:tc>
          <w:tcPr>
            <w:tcW w:w="11239" w:type="dxa"/>
            <w:tcBorders>
              <w:top w:val="single" w:color="auto" w:sz="4" w:space="0"/>
              <w:left w:val="single" w:color="auto" w:sz="4" w:space="0"/>
              <w:bottom w:val="single" w:color="auto" w:sz="4" w:space="0"/>
              <w:right w:val="single" w:color="auto" w:sz="4" w:space="0"/>
            </w:tcBorders>
            <w:noWrap w:val="0"/>
            <w:vAlign w:val="center"/>
          </w:tcPr>
          <w:p w14:paraId="6FC966A0">
            <w:pPr>
              <w:jc w:val="center"/>
              <w:rPr>
                <w:rFonts w:hint="default" w:eastAsia="宋体"/>
                <w:lang w:val="en-US" w:eastAsia="zh-CN"/>
              </w:rPr>
            </w:pPr>
            <w:r>
              <w:rPr>
                <w:rFonts w:hint="eastAsia"/>
                <w:sz w:val="24"/>
                <w:lang w:val="en-US" w:eastAsia="zh-CN"/>
              </w:rPr>
              <w:t>乙级：摄影测量与遥感、工程测量、海洋测绘、界线与不动产测绘、地理信息系统工程</w:t>
            </w:r>
          </w:p>
        </w:tc>
      </w:tr>
    </w:tbl>
    <w:p w14:paraId="31625C3B"/>
    <w:p w14:paraId="0A171D55">
      <w:pPr>
        <w:jc w:val="center"/>
        <w:rPr>
          <w:b/>
          <w:spacing w:val="70"/>
          <w:sz w:val="36"/>
        </w:rPr>
      </w:pPr>
    </w:p>
    <w:p w14:paraId="53645319">
      <w:pPr>
        <w:jc w:val="center"/>
        <w:rPr>
          <w:b/>
          <w:spacing w:val="70"/>
          <w:sz w:val="36"/>
        </w:rPr>
      </w:pPr>
      <w:bookmarkStart w:id="3" w:name="_GoBack"/>
      <w:bookmarkEnd w:id="3"/>
    </w:p>
    <w:p w14:paraId="30F9E3E9">
      <w:pPr>
        <w:jc w:val="center"/>
        <w:rPr>
          <w:b/>
          <w:spacing w:val="70"/>
          <w:sz w:val="36"/>
        </w:rPr>
      </w:pPr>
    </w:p>
    <w:p w14:paraId="4233239E">
      <w:pPr>
        <w:jc w:val="center"/>
        <w:rPr>
          <w:b/>
          <w:spacing w:val="70"/>
          <w:sz w:val="36"/>
        </w:rPr>
      </w:pPr>
    </w:p>
    <w:p w14:paraId="5FF153EA">
      <w:pPr>
        <w:jc w:val="center"/>
        <w:rPr>
          <w:b/>
          <w:spacing w:val="70"/>
          <w:sz w:val="36"/>
        </w:rPr>
      </w:pPr>
    </w:p>
    <w:p w14:paraId="6CE91D9A">
      <w:pPr>
        <w:jc w:val="center"/>
        <w:rPr>
          <w:b/>
          <w:spacing w:val="70"/>
          <w:sz w:val="36"/>
        </w:rPr>
      </w:pPr>
    </w:p>
    <w:p w14:paraId="516B08AD">
      <w:pPr>
        <w:jc w:val="center"/>
      </w:pPr>
      <w:r>
        <w:rPr>
          <w:rFonts w:hint="eastAsia" w:ascii="Times New Roman" w:hAnsi="Times New Roman" w:cs="宋体"/>
          <w:b/>
          <w:sz w:val="44"/>
          <w:szCs w:val="44"/>
          <w:lang w:bidi="ar"/>
        </w:rPr>
        <w:t>二、专业技术人员</w:t>
      </w:r>
    </w:p>
    <w:p w14:paraId="48C7E89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07E7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AB348B7">
            <w:pPr>
              <w:jc w:val="center"/>
              <w:rPr>
                <w:b/>
                <w:sz w:val="32"/>
              </w:rPr>
            </w:pPr>
            <w:r>
              <w:rPr>
                <w:rFonts w:hint="eastAsia" w:ascii="Times New Roman" w:hAnsi="Times New Roman" w:cs="宋体"/>
                <w:b/>
                <w:sz w:val="32"/>
                <w:lang w:bidi="ar"/>
              </w:rPr>
              <w:t>测绘专业高级技术人员</w:t>
            </w:r>
          </w:p>
        </w:tc>
      </w:tr>
      <w:tr w14:paraId="099A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BEEF4D1">
            <w:pPr>
              <w:jc w:val="center"/>
              <w:rPr>
                <w:b/>
                <w:sz w:val="24"/>
              </w:rPr>
            </w:pPr>
            <w:r>
              <w:rPr>
                <w:rFonts w:hint="eastAsia" w:ascii="Times New Roman" w:hAnsi="Times New Roman" w:cs="宋体"/>
                <w:b/>
                <w:sz w:val="24"/>
                <w:lang w:bidi="ar"/>
              </w:rPr>
              <w:t>序</w:t>
            </w:r>
          </w:p>
          <w:p w14:paraId="5F4DDF58">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179D6CB">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9FF3C21">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D1DC12F">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B49E17F">
            <w:pPr>
              <w:jc w:val="center"/>
              <w:rPr>
                <w:b/>
                <w:sz w:val="24"/>
              </w:rPr>
            </w:pPr>
          </w:p>
          <w:p w14:paraId="59055680">
            <w:pPr>
              <w:jc w:val="center"/>
              <w:rPr>
                <w:b/>
                <w:sz w:val="24"/>
              </w:rPr>
            </w:pPr>
            <w:r>
              <w:rPr>
                <w:rFonts w:hint="eastAsia" w:ascii="Times New Roman" w:hAnsi="Times New Roman" w:cs="宋体"/>
                <w:b/>
                <w:sz w:val="24"/>
                <w:lang w:bidi="ar"/>
              </w:rPr>
              <w:t>备注</w:t>
            </w:r>
          </w:p>
        </w:tc>
      </w:tr>
      <w:tr w14:paraId="4ED3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BF09C98">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451339A2">
            <w:pPr>
              <w:spacing w:line="240" w:lineRule="exact"/>
              <w:ind w:left="-105" w:right="-105"/>
              <w:jc w:val="center"/>
              <w:rPr>
                <w:rFonts w:hint="eastAsia" w:eastAsia="宋体"/>
                <w:lang w:val="en-US" w:eastAsia="zh-CN"/>
              </w:rPr>
            </w:pPr>
            <w:r>
              <w:rPr>
                <w:rFonts w:hint="eastAsia"/>
                <w:lang w:val="en-US" w:eastAsia="zh-CN"/>
              </w:rPr>
              <w:t>冯浩</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E74CA69">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FECF6A7">
            <w:pPr>
              <w:jc w:val="center"/>
              <w:rPr>
                <w:rFonts w:hint="default" w:eastAsia="宋体"/>
                <w:lang w:val="en-US" w:eastAsia="zh-CN"/>
              </w:rPr>
            </w:pPr>
            <w:r>
              <w:rPr>
                <w:rFonts w:hint="eastAsia"/>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8685E44">
            <w:pPr>
              <w:spacing w:line="240" w:lineRule="exact"/>
              <w:ind w:left="-105" w:right="-105"/>
              <w:jc w:val="center"/>
            </w:pPr>
            <w:r>
              <w:rPr>
                <w:rFonts w:hint="eastAsia"/>
                <w:lang w:val="en-US" w:eastAsia="zh-CN"/>
              </w:rPr>
              <w:t>测绘高级工程师</w:t>
            </w:r>
          </w:p>
        </w:tc>
      </w:tr>
      <w:tr w14:paraId="380E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AA6F3B7">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D4748E1">
            <w:pPr>
              <w:spacing w:line="240" w:lineRule="exact"/>
              <w:ind w:left="-105" w:right="-105"/>
              <w:jc w:val="center"/>
              <w:rPr>
                <w:rFonts w:hint="eastAsia" w:eastAsia="宋体"/>
                <w:lang w:val="en-US" w:eastAsia="zh-CN"/>
              </w:rPr>
            </w:pPr>
            <w:r>
              <w:rPr>
                <w:rFonts w:hint="eastAsia"/>
                <w:lang w:val="en-US" w:eastAsia="zh-CN"/>
              </w:rPr>
              <w:t>齐亚敏</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E671989">
            <w:pPr>
              <w:spacing w:line="240" w:lineRule="exact"/>
              <w:ind w:right="-105"/>
              <w:jc w:val="center"/>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9CB6D4E">
            <w:pPr>
              <w:jc w:val="center"/>
              <w:rPr>
                <w:rFonts w:hint="default" w:eastAsia="宋体"/>
                <w:lang w:val="en-US" w:eastAsia="zh-CN"/>
              </w:rPr>
            </w:pPr>
            <w:r>
              <w:rPr>
                <w:rFonts w:hint="eastAsia"/>
                <w:lang w:val="en-US" w:eastAsia="zh-CN"/>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E6DA0A4">
            <w:pPr>
              <w:spacing w:line="240" w:lineRule="exact"/>
              <w:ind w:left="-105" w:right="-105"/>
              <w:jc w:val="center"/>
              <w:rPr>
                <w:rFonts w:hint="default" w:eastAsia="宋体"/>
                <w:lang w:val="en-US" w:eastAsia="zh-CN"/>
              </w:rPr>
            </w:pPr>
            <w:r>
              <w:rPr>
                <w:rFonts w:hint="eastAsia"/>
                <w:lang w:val="en-US" w:eastAsia="zh-CN"/>
              </w:rPr>
              <w:t>测绘高级工程师</w:t>
            </w:r>
          </w:p>
        </w:tc>
      </w:tr>
    </w:tbl>
    <w:p w14:paraId="6430BF46"/>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7FEF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DDD98F1">
            <w:pPr>
              <w:jc w:val="center"/>
              <w:rPr>
                <w:b/>
                <w:sz w:val="32"/>
              </w:rPr>
            </w:pPr>
            <w:r>
              <w:rPr>
                <w:rFonts w:hint="eastAsia" w:ascii="Times New Roman" w:hAnsi="Times New Roman" w:cs="宋体"/>
                <w:b/>
                <w:sz w:val="32"/>
                <w:lang w:bidi="ar"/>
              </w:rPr>
              <w:t>测绘专业中级技术人员</w:t>
            </w:r>
          </w:p>
        </w:tc>
      </w:tr>
      <w:tr w14:paraId="42B1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85ACAF">
            <w:pPr>
              <w:jc w:val="center"/>
              <w:rPr>
                <w:b/>
                <w:sz w:val="24"/>
              </w:rPr>
            </w:pPr>
            <w:r>
              <w:rPr>
                <w:rFonts w:hint="eastAsia" w:ascii="Times New Roman" w:hAnsi="Times New Roman" w:cs="宋体"/>
                <w:b/>
                <w:sz w:val="24"/>
                <w:lang w:bidi="ar"/>
              </w:rPr>
              <w:t>序</w:t>
            </w:r>
          </w:p>
          <w:p w14:paraId="68CD92E7">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FF31F05">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2E9D8C9">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B9B96E">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E0025F0">
            <w:pPr>
              <w:jc w:val="center"/>
              <w:rPr>
                <w:b/>
                <w:sz w:val="24"/>
              </w:rPr>
            </w:pPr>
            <w:r>
              <w:rPr>
                <w:rFonts w:hint="eastAsia" w:ascii="Times New Roman" w:hAnsi="Times New Roman" w:cs="宋体"/>
                <w:b/>
                <w:sz w:val="24"/>
                <w:lang w:bidi="ar"/>
              </w:rPr>
              <w:t>备注</w:t>
            </w:r>
          </w:p>
        </w:tc>
      </w:tr>
      <w:tr w14:paraId="07B4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005EB5C">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34DF974">
            <w:pPr>
              <w:spacing w:line="240" w:lineRule="exact"/>
              <w:ind w:left="-105" w:right="-105"/>
              <w:jc w:val="center"/>
              <w:rPr>
                <w:rFonts w:hint="eastAsia" w:eastAsia="宋体"/>
                <w:lang w:val="en-US" w:eastAsia="zh-CN"/>
              </w:rPr>
            </w:pPr>
            <w:r>
              <w:rPr>
                <w:rFonts w:hint="eastAsia"/>
                <w:lang w:val="en-US" w:eastAsia="zh-CN"/>
              </w:rPr>
              <w:t>何海光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3EC7A3F">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288E6EA">
            <w:pPr>
              <w:jc w:val="center"/>
              <w:rPr>
                <w:rFonts w:hint="default" w:eastAsia="宋体"/>
                <w:lang w:val="en-US" w:eastAsia="zh-CN"/>
              </w:rPr>
            </w:pPr>
            <w:r>
              <w:rPr>
                <w:rFonts w:hint="eastAsia"/>
                <w:lang w:val="en-US" w:eastAsia="zh-CN"/>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B7EADD6">
            <w:pPr>
              <w:spacing w:line="240" w:lineRule="exact"/>
              <w:ind w:left="-105" w:right="-105"/>
              <w:jc w:val="center"/>
              <w:rPr>
                <w:rFonts w:hint="default" w:eastAsia="宋体"/>
                <w:lang w:val="en-US" w:eastAsia="zh-CN"/>
              </w:rPr>
            </w:pPr>
            <w:r>
              <w:rPr>
                <w:rFonts w:hint="eastAsia"/>
                <w:lang w:val="en-US" w:eastAsia="zh-CN"/>
              </w:rPr>
              <w:t>建筑工程测量工程师</w:t>
            </w:r>
          </w:p>
        </w:tc>
      </w:tr>
      <w:tr w14:paraId="7E60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71B56E8D">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E4AFC78">
            <w:pPr>
              <w:spacing w:line="240" w:lineRule="exact"/>
              <w:ind w:left="-105" w:right="-105"/>
              <w:jc w:val="center"/>
              <w:rPr>
                <w:rFonts w:hint="default" w:eastAsia="宋体"/>
                <w:lang w:val="en-US" w:eastAsia="zh-CN"/>
              </w:rPr>
            </w:pPr>
            <w:r>
              <w:rPr>
                <w:rFonts w:hint="eastAsia"/>
                <w:lang w:val="en-US" w:eastAsia="zh-CN"/>
              </w:rPr>
              <w:t>刘学财</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854E7F">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296A7D4">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B52D6C7">
            <w:pPr>
              <w:spacing w:line="240" w:lineRule="exact"/>
              <w:ind w:left="-105" w:right="-105"/>
              <w:jc w:val="center"/>
              <w:rPr>
                <w:rFonts w:hint="eastAsia" w:eastAsia="宋体"/>
                <w:lang w:val="en-US" w:eastAsia="zh-CN"/>
              </w:rPr>
            </w:pPr>
            <w:r>
              <w:rPr>
                <w:rFonts w:hint="eastAsia"/>
                <w:lang w:val="en-US" w:eastAsia="zh-CN"/>
              </w:rPr>
              <w:t>测绘工程师</w:t>
            </w:r>
          </w:p>
        </w:tc>
      </w:tr>
      <w:tr w14:paraId="17DA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CFFFE51">
            <w:pPr>
              <w:jc w:val="center"/>
              <w:rPr>
                <w:rFonts w:hint="eastAsia" w:eastAsia="宋体"/>
                <w:lang w:val="en-US" w:eastAsia="zh-CN"/>
              </w:rP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6734E84">
            <w:pPr>
              <w:spacing w:line="240" w:lineRule="exact"/>
              <w:ind w:left="-105" w:right="-105"/>
              <w:jc w:val="center"/>
              <w:rPr>
                <w:rFonts w:hint="default"/>
                <w:lang w:val="en-US" w:eastAsia="zh-CN"/>
              </w:rPr>
            </w:pPr>
            <w:r>
              <w:rPr>
                <w:rFonts w:hint="eastAsia"/>
                <w:lang w:val="en-US" w:eastAsia="zh-CN"/>
              </w:rPr>
              <w:t>刘家俊</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0E564E4">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944069D">
            <w:pPr>
              <w:jc w:val="center"/>
              <w:rPr>
                <w:rFonts w:hint="default" w:eastAsia="宋体"/>
                <w:lang w:val="en-US" w:eastAsia="zh-CN"/>
              </w:rPr>
            </w:pPr>
            <w:r>
              <w:rPr>
                <w:rFonts w:hint="eastAsia"/>
                <w:lang w:val="en-US" w:eastAsia="zh-CN"/>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7576E6C">
            <w:pPr>
              <w:spacing w:line="240" w:lineRule="exact"/>
              <w:ind w:left="-105" w:right="-105"/>
              <w:jc w:val="center"/>
              <w:rPr>
                <w:rFonts w:hint="default" w:eastAsia="宋体"/>
                <w:lang w:val="en-US" w:eastAsia="zh-CN"/>
              </w:rPr>
            </w:pPr>
            <w:r>
              <w:rPr>
                <w:rFonts w:hint="eastAsia"/>
                <w:lang w:val="en-US" w:eastAsia="zh-CN"/>
              </w:rPr>
              <w:t>测绘工程工程师</w:t>
            </w:r>
          </w:p>
        </w:tc>
      </w:tr>
      <w:tr w14:paraId="3512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F9BA861">
            <w:pPr>
              <w:jc w:val="center"/>
              <w:rPr>
                <w:rFonts w:hint="eastAsia" w:eastAsia="宋体"/>
                <w:lang w:val="en-US" w:eastAsia="zh-CN"/>
              </w:rPr>
            </w:pPr>
            <w:r>
              <w:rPr>
                <w:rFonts w:hint="eastAsia"/>
                <w:lang w:val="en-US" w:eastAsia="zh-CN"/>
              </w:rPr>
              <w:t>4</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08DA5FBE">
            <w:pPr>
              <w:spacing w:line="240" w:lineRule="exact"/>
              <w:ind w:left="-105" w:right="-105"/>
              <w:jc w:val="center"/>
              <w:rPr>
                <w:rFonts w:hint="default"/>
                <w:lang w:val="en-US" w:eastAsia="zh-CN"/>
              </w:rPr>
            </w:pPr>
            <w:r>
              <w:rPr>
                <w:rFonts w:hint="eastAsia"/>
                <w:lang w:val="en-US" w:eastAsia="zh-CN"/>
              </w:rPr>
              <w:t>汤阳先</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8FC0CF4">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061B0BB">
            <w:pPr>
              <w:jc w:val="center"/>
              <w:rPr>
                <w:rFonts w:hint="default" w:eastAsia="宋体"/>
                <w:lang w:val="en-US" w:eastAsia="zh-CN"/>
              </w:rPr>
            </w:pPr>
            <w:r>
              <w:rPr>
                <w:rFonts w:hint="eastAsia"/>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ECB95A0">
            <w:pPr>
              <w:spacing w:line="240" w:lineRule="exact"/>
              <w:ind w:left="-105" w:right="-105"/>
              <w:jc w:val="center"/>
              <w:rPr>
                <w:rFonts w:hint="eastAsia" w:eastAsia="宋体"/>
                <w:lang w:val="en-US" w:eastAsia="zh-CN"/>
              </w:rPr>
            </w:pPr>
            <w:r>
              <w:rPr>
                <w:rFonts w:hint="eastAsia"/>
                <w:lang w:val="en-US" w:eastAsia="zh-CN"/>
              </w:rPr>
              <w:t>测绘工程师</w:t>
            </w:r>
          </w:p>
        </w:tc>
      </w:tr>
    </w:tbl>
    <w:p w14:paraId="5532392A"/>
    <w:p w14:paraId="51A1C74E"/>
    <w:p w14:paraId="4F6636C6"/>
    <w:p w14:paraId="10A1C227"/>
    <w:p w14:paraId="252DD86C"/>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17F8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A27B1BC">
            <w:pPr>
              <w:jc w:val="center"/>
              <w:rPr>
                <w:b/>
                <w:sz w:val="32"/>
              </w:rPr>
            </w:pPr>
            <w:r>
              <w:rPr>
                <w:rFonts w:hint="eastAsia" w:ascii="Times New Roman" w:hAnsi="Times New Roman" w:cs="宋体"/>
                <w:b/>
                <w:sz w:val="32"/>
                <w:lang w:bidi="ar"/>
              </w:rPr>
              <w:t>测绘专业初级技术人员</w:t>
            </w:r>
          </w:p>
        </w:tc>
      </w:tr>
      <w:tr w14:paraId="20EA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131A33E6">
            <w:pPr>
              <w:jc w:val="center"/>
              <w:rPr>
                <w:b/>
                <w:sz w:val="24"/>
              </w:rPr>
            </w:pPr>
            <w:r>
              <w:rPr>
                <w:rFonts w:hint="eastAsia" w:ascii="Times New Roman" w:hAnsi="Times New Roman" w:cs="宋体"/>
                <w:b/>
                <w:sz w:val="24"/>
                <w:lang w:bidi="ar"/>
              </w:rPr>
              <w:t>序</w:t>
            </w:r>
          </w:p>
          <w:p w14:paraId="03E40270">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BCFB41D">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58105EA">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72B1CE5">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956D8A8">
            <w:pPr>
              <w:jc w:val="center"/>
              <w:rPr>
                <w:b/>
                <w:sz w:val="24"/>
              </w:rPr>
            </w:pPr>
            <w:r>
              <w:rPr>
                <w:rFonts w:hint="eastAsia" w:ascii="Times New Roman" w:hAnsi="Times New Roman" w:cs="宋体"/>
                <w:b/>
                <w:sz w:val="24"/>
                <w:lang w:bidi="ar"/>
              </w:rPr>
              <w:t>备注</w:t>
            </w:r>
          </w:p>
        </w:tc>
      </w:tr>
      <w:tr w14:paraId="00D0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708B440">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0025279">
            <w:pPr>
              <w:spacing w:line="240" w:lineRule="exact"/>
              <w:ind w:left="-105" w:right="-105"/>
              <w:jc w:val="center"/>
              <w:rPr>
                <w:rFonts w:hint="default" w:eastAsia="宋体"/>
                <w:lang w:val="en-US" w:eastAsia="zh-CN"/>
              </w:rPr>
            </w:pPr>
            <w:r>
              <w:rPr>
                <w:rFonts w:hint="eastAsia"/>
                <w:lang w:val="en-US" w:eastAsia="zh-CN"/>
              </w:rPr>
              <w:t>凌永福</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AD328B0">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5957038">
            <w:pPr>
              <w:jc w:val="center"/>
              <w:rPr>
                <w:rFonts w:hint="default" w:eastAsia="宋体"/>
                <w:lang w:val="en-US" w:eastAsia="zh-CN"/>
              </w:rPr>
            </w:pPr>
            <w:r>
              <w:rPr>
                <w:rFonts w:hint="eastAsia"/>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B69E52A">
            <w:pPr>
              <w:spacing w:line="240" w:lineRule="exact"/>
              <w:ind w:left="-105" w:right="-105"/>
              <w:jc w:val="center"/>
              <w:rPr>
                <w:rFonts w:hint="default" w:eastAsia="宋体"/>
                <w:lang w:val="en-US" w:eastAsia="zh-CN"/>
              </w:rPr>
            </w:pPr>
            <w:r>
              <w:rPr>
                <w:rFonts w:hint="eastAsia"/>
                <w:lang w:val="en-US" w:eastAsia="zh-CN"/>
              </w:rPr>
              <w:t>测绘工程助理工程师</w:t>
            </w:r>
          </w:p>
        </w:tc>
      </w:tr>
      <w:tr w14:paraId="414D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1FBC9949">
            <w:pPr>
              <w:jc w:val="center"/>
            </w:pP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0379698">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AD058E3">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79C5304"/>
        </w:tc>
        <w:tc>
          <w:tcPr>
            <w:tcW w:w="4994" w:type="dxa"/>
            <w:tcBorders>
              <w:top w:val="single" w:color="auto" w:sz="4" w:space="0"/>
              <w:left w:val="single" w:color="auto" w:sz="4" w:space="0"/>
              <w:bottom w:val="single" w:color="auto" w:sz="4" w:space="0"/>
              <w:right w:val="single" w:color="auto" w:sz="4" w:space="0"/>
            </w:tcBorders>
            <w:noWrap w:val="0"/>
            <w:vAlign w:val="center"/>
          </w:tcPr>
          <w:p w14:paraId="50FB7442">
            <w:pPr>
              <w:spacing w:line="240" w:lineRule="exact"/>
              <w:ind w:left="-105" w:right="-105"/>
            </w:pPr>
          </w:p>
        </w:tc>
      </w:tr>
    </w:tbl>
    <w:p w14:paraId="61AC928E">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4C87326B"/>
    <w:p w14:paraId="5059909E"/>
    <w:p w14:paraId="2DF74AC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423A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1C5B8F59">
            <w:pPr>
              <w:jc w:val="center"/>
              <w:rPr>
                <w:b/>
                <w:sz w:val="32"/>
              </w:rPr>
            </w:pPr>
            <w:r>
              <w:rPr>
                <w:rFonts w:hint="eastAsia" w:ascii="Times New Roman" w:hAnsi="Times New Roman" w:cs="宋体"/>
                <w:b/>
                <w:sz w:val="32"/>
                <w:lang w:bidi="ar"/>
              </w:rPr>
              <w:t>测绘相关专业技术人员</w:t>
            </w:r>
          </w:p>
        </w:tc>
      </w:tr>
      <w:tr w14:paraId="262B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2C035F0A">
            <w:pPr>
              <w:jc w:val="center"/>
              <w:rPr>
                <w:b/>
                <w:sz w:val="24"/>
              </w:rPr>
            </w:pPr>
            <w:r>
              <w:rPr>
                <w:rFonts w:hint="eastAsia" w:ascii="Times New Roman" w:hAnsi="Times New Roman" w:cs="宋体"/>
                <w:b/>
                <w:sz w:val="24"/>
                <w:lang w:bidi="ar"/>
              </w:rPr>
              <w:t>序</w:t>
            </w:r>
          </w:p>
          <w:p w14:paraId="0AC0B788">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76ACDD7">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B888A00">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1132603">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B589EEC">
            <w:pPr>
              <w:jc w:val="center"/>
              <w:rPr>
                <w:b/>
                <w:sz w:val="24"/>
              </w:rPr>
            </w:pPr>
            <w:r>
              <w:rPr>
                <w:rFonts w:hint="eastAsia" w:ascii="Times New Roman" w:hAnsi="Times New Roman" w:cs="宋体"/>
                <w:b/>
                <w:sz w:val="24"/>
                <w:lang w:bidi="ar"/>
              </w:rPr>
              <w:t>专业</w:t>
            </w:r>
          </w:p>
        </w:tc>
      </w:tr>
      <w:tr w14:paraId="7BD0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7EF7387F">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4EC8287B">
            <w:pPr>
              <w:spacing w:line="240" w:lineRule="exact"/>
              <w:ind w:left="-105" w:right="-105"/>
              <w:jc w:val="center"/>
              <w:rPr>
                <w:rFonts w:hint="eastAsia" w:eastAsia="宋体"/>
                <w:lang w:val="en-US" w:eastAsia="zh-CN"/>
              </w:rPr>
            </w:pPr>
            <w:r>
              <w:rPr>
                <w:rFonts w:hint="eastAsia"/>
                <w:lang w:val="en-US" w:eastAsia="zh-CN"/>
              </w:rPr>
              <w:t>崔为梅</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1885539A">
            <w:pPr>
              <w:spacing w:line="240" w:lineRule="exact"/>
              <w:ind w:right="-105"/>
              <w:jc w:val="center"/>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1191797">
            <w:pPr>
              <w:spacing w:line="240" w:lineRule="exact"/>
              <w:ind w:left="-105" w:right="-105"/>
              <w:jc w:val="center"/>
              <w:rPr>
                <w:rFonts w:hint="default" w:eastAsia="宋体"/>
                <w:lang w:val="en-US" w:eastAsia="zh-CN"/>
              </w:rPr>
            </w:pPr>
            <w:r>
              <w:rPr>
                <w:rFonts w:hint="eastAsia"/>
                <w:lang w:val="en-US" w:eastAsia="zh-CN"/>
              </w:rPr>
              <w:t>44</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D748811">
            <w:pPr>
              <w:spacing w:line="240" w:lineRule="exact"/>
              <w:ind w:left="-105" w:right="-105"/>
              <w:jc w:val="center"/>
              <w:rPr>
                <w:rFonts w:hint="default" w:eastAsia="宋体"/>
                <w:lang w:val="en-US" w:eastAsia="zh-CN"/>
              </w:rPr>
            </w:pPr>
            <w:r>
              <w:rPr>
                <w:rFonts w:hint="eastAsia"/>
                <w:lang w:val="en-US" w:eastAsia="zh-CN"/>
              </w:rPr>
              <w:t>给水排水设计高级工程师</w:t>
            </w:r>
          </w:p>
        </w:tc>
      </w:tr>
      <w:tr w14:paraId="7F58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9C92DAD">
            <w:pPr>
              <w:jc w:val="center"/>
              <w:rPr>
                <w:rFonts w:hint="eastAsia" w:eastAsia="宋体"/>
                <w:lang w:val="en-US" w:eastAsia="zh-CN"/>
              </w:rP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E5A3DD3">
            <w:pPr>
              <w:spacing w:line="240" w:lineRule="exact"/>
              <w:ind w:left="-105" w:right="-105"/>
              <w:jc w:val="center"/>
              <w:rPr>
                <w:rFonts w:hint="eastAsia" w:eastAsia="宋体"/>
                <w:lang w:val="en-US" w:eastAsia="zh-CN"/>
              </w:rPr>
            </w:pPr>
            <w:r>
              <w:rPr>
                <w:rFonts w:hint="eastAsia"/>
                <w:lang w:val="en-US" w:eastAsia="zh-CN"/>
              </w:rPr>
              <w:t>谢碧芬</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84B6695">
            <w:pPr>
              <w:spacing w:line="240" w:lineRule="exact"/>
              <w:ind w:right="-105"/>
              <w:jc w:val="center"/>
              <w:rPr>
                <w:rFonts w:hint="default"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028B10">
            <w:pPr>
              <w:spacing w:line="240" w:lineRule="exact"/>
              <w:ind w:left="-105" w:right="-105"/>
              <w:jc w:val="center"/>
              <w:rPr>
                <w:rFonts w:hint="default" w:eastAsia="宋体"/>
                <w:lang w:val="en-US" w:eastAsia="zh-CN"/>
              </w:rPr>
            </w:pPr>
            <w:r>
              <w:rPr>
                <w:rFonts w:hint="eastAsia"/>
                <w:lang w:val="en-US" w:eastAsia="zh-CN"/>
              </w:rPr>
              <w:t>43</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C78F753">
            <w:pPr>
              <w:spacing w:line="240" w:lineRule="exact"/>
              <w:ind w:left="-105" w:right="-105"/>
              <w:jc w:val="center"/>
              <w:rPr>
                <w:rFonts w:hint="eastAsia" w:eastAsia="宋体"/>
                <w:lang w:val="en-US" w:eastAsia="zh-CN"/>
              </w:rPr>
            </w:pPr>
            <w:r>
              <w:rPr>
                <w:rFonts w:hint="eastAsia"/>
                <w:lang w:val="en-US" w:eastAsia="zh-CN"/>
              </w:rPr>
              <w:t>市政路桥设计高级工程师</w:t>
            </w:r>
          </w:p>
        </w:tc>
      </w:tr>
      <w:tr w14:paraId="4158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0A53DEF">
            <w:pPr>
              <w:jc w:val="center"/>
              <w:rPr>
                <w:rFonts w:hint="eastAsia" w:eastAsia="宋体"/>
                <w:lang w:val="en-US" w:eastAsia="zh-CN"/>
              </w:rPr>
            </w:pPr>
            <w:r>
              <w:rPr>
                <w:rFonts w:hint="eastAsia"/>
                <w:lang w:val="en-US" w:eastAsia="zh-CN"/>
              </w:rPr>
              <w:t>3</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67693DC9">
            <w:pPr>
              <w:spacing w:line="240" w:lineRule="exact"/>
              <w:ind w:left="-105" w:right="-105"/>
              <w:jc w:val="center"/>
              <w:rPr>
                <w:rFonts w:hint="default"/>
                <w:lang w:val="en-US" w:eastAsia="zh-CN"/>
              </w:rPr>
            </w:pPr>
            <w:r>
              <w:rPr>
                <w:rFonts w:hint="eastAsia"/>
                <w:lang w:val="en-US" w:eastAsia="zh-CN"/>
              </w:rPr>
              <w:t>申乃羽</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67994D1">
            <w:pPr>
              <w:spacing w:line="240" w:lineRule="exact"/>
              <w:ind w:right="-105"/>
              <w:jc w:val="center"/>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E723BF8">
            <w:pPr>
              <w:spacing w:line="240" w:lineRule="exact"/>
              <w:ind w:left="-105" w:right="-105"/>
              <w:jc w:val="center"/>
              <w:rPr>
                <w:rFonts w:hint="default" w:eastAsia="宋体"/>
                <w:lang w:val="en-US" w:eastAsia="zh-CN"/>
              </w:rPr>
            </w:pPr>
            <w:r>
              <w:rPr>
                <w:rFonts w:hint="eastAsia"/>
                <w:lang w:val="en-US" w:eastAsia="zh-CN"/>
              </w:rPr>
              <w:t>35</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4B0F990">
            <w:pPr>
              <w:spacing w:line="240" w:lineRule="exact"/>
              <w:ind w:left="-105" w:right="-105"/>
              <w:jc w:val="center"/>
              <w:rPr>
                <w:rFonts w:hint="default" w:eastAsia="宋体"/>
                <w:lang w:val="en-US" w:eastAsia="zh-CN"/>
              </w:rPr>
            </w:pPr>
            <w:r>
              <w:rPr>
                <w:rFonts w:hint="eastAsia"/>
                <w:lang w:val="en-US" w:eastAsia="zh-CN"/>
              </w:rPr>
              <w:t>建筑学工程师</w:t>
            </w:r>
          </w:p>
        </w:tc>
      </w:tr>
    </w:tbl>
    <w:p w14:paraId="3AACA002"/>
    <w:p w14:paraId="7D4C1511">
      <w:pPr>
        <w:ind w:firstLine="6184" w:firstLineChars="1400"/>
        <w:jc w:val="both"/>
      </w:pPr>
      <w:r>
        <w:rPr>
          <w:rFonts w:hint="eastAsia" w:ascii="Times New Roman" w:hAnsi="Times New Roman" w:cs="宋体"/>
          <w:b/>
          <w:sz w:val="44"/>
          <w:szCs w:val="44"/>
          <w:lang w:bidi="ar"/>
        </w:rPr>
        <w:t>三、技术装备</w:t>
      </w:r>
    </w:p>
    <w:p w14:paraId="78A052F8"/>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5390"/>
        <w:gridCol w:w="4306"/>
        <w:gridCol w:w="3217"/>
      </w:tblGrid>
      <w:tr w14:paraId="4ECA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1F5C366D">
            <w:pPr>
              <w:jc w:val="center"/>
              <w:rPr>
                <w:b/>
                <w:sz w:val="32"/>
                <w:szCs w:val="32"/>
              </w:rPr>
            </w:pPr>
            <w:r>
              <w:rPr>
                <w:rFonts w:hint="eastAsia" w:ascii="Times New Roman" w:hAnsi="Times New Roman" w:cs="宋体"/>
                <w:b/>
                <w:sz w:val="32"/>
                <w:szCs w:val="32"/>
                <w:lang w:bidi="ar"/>
              </w:rPr>
              <w:t>序号</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24D17C93">
            <w:pPr>
              <w:jc w:val="center"/>
              <w:rPr>
                <w:b/>
                <w:sz w:val="32"/>
                <w:szCs w:val="32"/>
              </w:rPr>
            </w:pPr>
            <w:r>
              <w:rPr>
                <w:rFonts w:hint="eastAsia" w:ascii="Times New Roman" w:hAnsi="Times New Roman" w:cs="宋体"/>
                <w:b/>
                <w:sz w:val="32"/>
                <w:szCs w:val="32"/>
                <w:lang w:bidi="ar"/>
              </w:rPr>
              <w:t>技术装备类型和精度</w:t>
            </w:r>
          </w:p>
        </w:tc>
        <w:tc>
          <w:tcPr>
            <w:tcW w:w="4306" w:type="dxa"/>
            <w:tcBorders>
              <w:top w:val="single" w:color="auto" w:sz="4" w:space="0"/>
              <w:left w:val="single" w:color="auto" w:sz="4" w:space="0"/>
              <w:bottom w:val="single" w:color="auto" w:sz="4" w:space="0"/>
              <w:right w:val="single" w:color="auto" w:sz="4" w:space="0"/>
            </w:tcBorders>
            <w:noWrap w:val="0"/>
            <w:vAlign w:val="center"/>
          </w:tcPr>
          <w:p w14:paraId="5692A265">
            <w:pPr>
              <w:jc w:val="center"/>
              <w:rPr>
                <w:b/>
                <w:sz w:val="32"/>
                <w:szCs w:val="32"/>
              </w:rPr>
            </w:pPr>
            <w:r>
              <w:rPr>
                <w:rFonts w:hint="eastAsia" w:ascii="Times New Roman" w:hAnsi="Times New Roman" w:cs="宋体"/>
                <w:b/>
                <w:sz w:val="32"/>
                <w:szCs w:val="32"/>
                <w:lang w:bidi="ar"/>
              </w:rPr>
              <w:t>技术装备品牌型号</w:t>
            </w:r>
          </w:p>
        </w:tc>
        <w:tc>
          <w:tcPr>
            <w:tcW w:w="3217" w:type="dxa"/>
            <w:tcBorders>
              <w:top w:val="single" w:color="auto" w:sz="4" w:space="0"/>
              <w:left w:val="single" w:color="auto" w:sz="4" w:space="0"/>
              <w:bottom w:val="single" w:color="auto" w:sz="4" w:space="0"/>
              <w:right w:val="single" w:color="auto" w:sz="4" w:space="0"/>
            </w:tcBorders>
            <w:noWrap w:val="0"/>
            <w:vAlign w:val="center"/>
          </w:tcPr>
          <w:p w14:paraId="107DBD84">
            <w:pPr>
              <w:jc w:val="center"/>
              <w:rPr>
                <w:b/>
                <w:sz w:val="32"/>
                <w:szCs w:val="32"/>
              </w:rPr>
            </w:pPr>
            <w:r>
              <w:rPr>
                <w:rFonts w:hint="eastAsia" w:ascii="Times New Roman" w:hAnsi="Times New Roman" w:cs="宋体"/>
                <w:b/>
                <w:sz w:val="32"/>
                <w:szCs w:val="32"/>
                <w:lang w:bidi="ar"/>
              </w:rPr>
              <w:t>数量</w:t>
            </w:r>
          </w:p>
        </w:tc>
      </w:tr>
      <w:tr w14:paraId="6633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74AF0A5D">
            <w:pPr>
              <w:jc w:val="center"/>
              <w:rPr>
                <w:rFonts w:hint="eastAsia" w:eastAsia="宋体"/>
                <w:sz w:val="24"/>
                <w:lang w:val="en-US" w:eastAsia="zh-CN"/>
              </w:rPr>
            </w:pPr>
            <w:r>
              <w:rPr>
                <w:rFonts w:hint="eastAsia"/>
                <w:sz w:val="24"/>
                <w:lang w:val="en-US" w:eastAsia="zh-CN"/>
              </w:rPr>
              <w:t>1</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44EB6E77">
            <w:pPr>
              <w:jc w:val="center"/>
              <w:rPr>
                <w:rFonts w:hint="eastAsia" w:eastAsia="宋体"/>
                <w:sz w:val="24"/>
                <w:lang w:val="en-US" w:eastAsia="zh-CN"/>
              </w:rPr>
            </w:pPr>
            <w:r>
              <w:rPr>
                <w:rFonts w:hint="eastAsia"/>
                <w:sz w:val="24"/>
                <w:lang w:val="en-US" w:eastAsia="zh-CN"/>
              </w:rPr>
              <w:t>手持测距仪</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362B837A">
            <w:pPr>
              <w:jc w:val="center"/>
              <w:rPr>
                <w:rFonts w:hint="default" w:eastAsia="宋体"/>
                <w:sz w:val="24"/>
                <w:lang w:val="en-US" w:eastAsia="zh-CN"/>
              </w:rPr>
            </w:pPr>
            <w:r>
              <w:rPr>
                <w:rFonts w:hint="eastAsia"/>
                <w:sz w:val="24"/>
                <w:lang w:val="en-US" w:eastAsia="zh-CN"/>
              </w:rPr>
              <w:t>PD-56S</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272E7A34">
            <w:pPr>
              <w:jc w:val="center"/>
              <w:rPr>
                <w:rFonts w:hint="eastAsia" w:eastAsia="宋体"/>
                <w:sz w:val="24"/>
                <w:lang w:val="en-US" w:eastAsia="zh-CN"/>
              </w:rPr>
            </w:pPr>
            <w:r>
              <w:rPr>
                <w:rFonts w:hint="eastAsia"/>
                <w:sz w:val="24"/>
                <w:lang w:val="en-US" w:eastAsia="zh-CN"/>
              </w:rPr>
              <w:t>1</w:t>
            </w:r>
          </w:p>
        </w:tc>
      </w:tr>
      <w:tr w14:paraId="14EF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036EA8CB">
            <w:pPr>
              <w:jc w:val="center"/>
              <w:rPr>
                <w:rFonts w:hint="eastAsia" w:eastAsia="宋体"/>
                <w:sz w:val="24"/>
                <w:lang w:val="en-US" w:eastAsia="zh-CN"/>
              </w:rPr>
            </w:pPr>
            <w:r>
              <w:rPr>
                <w:rFonts w:hint="eastAsia"/>
                <w:sz w:val="24"/>
                <w:lang w:val="en-US" w:eastAsia="zh-CN"/>
              </w:rPr>
              <w:t>2</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3E55CAF6">
            <w:pPr>
              <w:jc w:val="center"/>
              <w:rPr>
                <w:rFonts w:hint="default" w:ascii="Calibri" w:hAnsi="Calibri" w:eastAsia="宋体" w:cs="Times New Roman"/>
                <w:kern w:val="2"/>
                <w:sz w:val="24"/>
                <w:szCs w:val="24"/>
                <w:lang w:val="en-US" w:eastAsia="zh-CN" w:bidi="ar-SA"/>
              </w:rPr>
            </w:pPr>
            <w:r>
              <w:rPr>
                <w:rFonts w:hint="eastAsia"/>
                <w:sz w:val="24"/>
                <w:lang w:val="en-US" w:eastAsia="zh-CN"/>
              </w:rPr>
              <w:t>GNSS接收机（不低于5mm+1ppm精度）</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2991D47A">
            <w:pPr>
              <w:jc w:val="center"/>
              <w:rPr>
                <w:rFonts w:hint="default" w:ascii="Calibri" w:hAnsi="Calibri" w:eastAsia="宋体" w:cs="Times New Roman"/>
                <w:kern w:val="2"/>
                <w:sz w:val="24"/>
                <w:szCs w:val="24"/>
                <w:lang w:val="en-US" w:eastAsia="zh-CN" w:bidi="ar-SA"/>
              </w:rPr>
            </w:pPr>
            <w:r>
              <w:rPr>
                <w:rFonts w:hint="eastAsia"/>
                <w:sz w:val="24"/>
                <w:lang w:val="en-US" w:eastAsia="zh-CN"/>
              </w:rPr>
              <w:t>极地SOUTH</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45D8AC22">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14:paraId="7D14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3F6C2FA9">
            <w:pPr>
              <w:jc w:val="center"/>
              <w:rPr>
                <w:rFonts w:hint="eastAsia" w:eastAsia="宋体"/>
                <w:sz w:val="24"/>
                <w:lang w:val="en-US" w:eastAsia="zh-CN"/>
              </w:rPr>
            </w:pPr>
            <w:r>
              <w:rPr>
                <w:rFonts w:hint="eastAsia"/>
                <w:sz w:val="24"/>
                <w:lang w:val="en-US" w:eastAsia="zh-CN"/>
              </w:rPr>
              <w:t>3</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5BDC0DA8">
            <w:pPr>
              <w:jc w:val="center"/>
              <w:rPr>
                <w:rFonts w:hint="default" w:ascii="Calibri" w:hAnsi="Calibri" w:eastAsia="宋体" w:cs="Times New Roman"/>
                <w:kern w:val="2"/>
                <w:sz w:val="24"/>
                <w:szCs w:val="24"/>
                <w:lang w:val="en-US" w:eastAsia="zh-CN" w:bidi="ar-SA"/>
              </w:rPr>
            </w:pPr>
            <w:r>
              <w:rPr>
                <w:rFonts w:hint="eastAsia"/>
                <w:sz w:val="24"/>
                <w:lang w:val="en-US" w:eastAsia="zh-CN"/>
              </w:rPr>
              <w:t>测深仪</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228A7D9C">
            <w:pPr>
              <w:jc w:val="center"/>
              <w:rPr>
                <w:rFonts w:hint="default" w:ascii="Calibri" w:hAnsi="Calibri" w:eastAsia="宋体" w:cs="Times New Roman"/>
                <w:kern w:val="2"/>
                <w:sz w:val="24"/>
                <w:szCs w:val="24"/>
                <w:lang w:val="en-US" w:eastAsia="zh-CN" w:bidi="ar-SA"/>
              </w:rPr>
            </w:pPr>
            <w:r>
              <w:rPr>
                <w:rFonts w:hint="eastAsia"/>
                <w:sz w:val="24"/>
                <w:lang w:val="en-US" w:eastAsia="zh-CN"/>
              </w:rPr>
              <w:t>Speedtech便携式测深仪</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0B76C19A">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14:paraId="122A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50CE76CF">
            <w:pPr>
              <w:jc w:val="center"/>
              <w:rPr>
                <w:rFonts w:hint="eastAsia" w:eastAsia="宋体"/>
                <w:sz w:val="24"/>
                <w:lang w:val="en-US" w:eastAsia="zh-CN"/>
              </w:rPr>
            </w:pPr>
            <w:r>
              <w:rPr>
                <w:rFonts w:hint="eastAsia"/>
                <w:sz w:val="24"/>
                <w:lang w:val="en-US" w:eastAsia="zh-CN"/>
              </w:rPr>
              <w:t>4</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7A1DAE53">
            <w:pPr>
              <w:jc w:val="center"/>
              <w:rPr>
                <w:rFonts w:hint="default" w:ascii="Calibri" w:hAnsi="Calibri" w:eastAsia="宋体" w:cs="Times New Roman"/>
                <w:kern w:val="2"/>
                <w:sz w:val="24"/>
                <w:szCs w:val="24"/>
                <w:lang w:val="en-US" w:eastAsia="zh-CN" w:bidi="ar-SA"/>
              </w:rPr>
            </w:pPr>
            <w:r>
              <w:rPr>
                <w:rFonts w:hint="eastAsia"/>
                <w:sz w:val="24"/>
                <w:lang w:val="en-US" w:eastAsia="zh-CN"/>
              </w:rPr>
              <w:t>电子水准仪（不低于S1级精度）</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7AED6152">
            <w:pPr>
              <w:jc w:val="center"/>
              <w:rPr>
                <w:rFonts w:hint="default" w:ascii="Calibri" w:hAnsi="Calibri" w:eastAsia="宋体" w:cs="Times New Roman"/>
                <w:kern w:val="2"/>
                <w:sz w:val="24"/>
                <w:szCs w:val="24"/>
                <w:lang w:val="en-US" w:eastAsia="zh-CN" w:bidi="ar-SA"/>
              </w:rPr>
            </w:pPr>
            <w:r>
              <w:rPr>
                <w:rFonts w:hint="eastAsia"/>
                <w:sz w:val="24"/>
                <w:lang w:val="en-US" w:eastAsia="zh-CN"/>
              </w:rPr>
              <w:t>天宝DiNi</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031DFA1B">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14:paraId="1925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5B24FC06">
            <w:pPr>
              <w:jc w:val="center"/>
              <w:rPr>
                <w:rFonts w:hint="eastAsia" w:eastAsia="宋体"/>
                <w:sz w:val="24"/>
                <w:lang w:val="en-US" w:eastAsia="zh-CN"/>
              </w:rPr>
            </w:pPr>
            <w:r>
              <w:rPr>
                <w:rFonts w:hint="eastAsia"/>
                <w:sz w:val="24"/>
                <w:lang w:val="en-US" w:eastAsia="zh-CN"/>
              </w:rPr>
              <w:t>5</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0BB8C08A">
            <w:pPr>
              <w:jc w:val="center"/>
              <w:rPr>
                <w:rFonts w:hint="default" w:ascii="Calibri" w:hAnsi="Calibri" w:eastAsia="宋体" w:cs="Times New Roman"/>
                <w:kern w:val="2"/>
                <w:sz w:val="24"/>
                <w:szCs w:val="24"/>
                <w:lang w:val="en-US" w:eastAsia="zh-CN" w:bidi="ar-SA"/>
              </w:rPr>
            </w:pPr>
            <w:r>
              <w:rPr>
                <w:rFonts w:hint="eastAsia"/>
                <w:sz w:val="24"/>
                <w:lang w:val="en-US" w:eastAsia="zh-CN"/>
              </w:rPr>
              <w:t>全站仪（不低于2秒级精度）</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23A1D1FF">
            <w:pPr>
              <w:jc w:val="center"/>
              <w:rPr>
                <w:rFonts w:hint="default" w:ascii="Calibri" w:hAnsi="Calibri" w:eastAsia="宋体" w:cs="Times New Roman"/>
                <w:kern w:val="2"/>
                <w:sz w:val="24"/>
                <w:szCs w:val="24"/>
                <w:lang w:val="en-US" w:eastAsia="zh-CN" w:bidi="ar-SA"/>
              </w:rPr>
            </w:pPr>
            <w:r>
              <w:rPr>
                <w:rFonts w:hint="eastAsia"/>
                <w:sz w:val="24"/>
                <w:lang w:val="en-US" w:eastAsia="zh-CN"/>
              </w:rPr>
              <w:t>NTS-342R10A</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1D363C05">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14:paraId="3299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7A7F846B">
            <w:pPr>
              <w:jc w:val="center"/>
              <w:rPr>
                <w:rFonts w:hint="eastAsia" w:eastAsia="宋体"/>
                <w:sz w:val="24"/>
                <w:lang w:val="en-US" w:eastAsia="zh-CN"/>
              </w:rPr>
            </w:pPr>
            <w:r>
              <w:rPr>
                <w:rFonts w:hint="eastAsia"/>
                <w:sz w:val="24"/>
                <w:lang w:val="en-US" w:eastAsia="zh-CN"/>
              </w:rPr>
              <w:t>6</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753F14A2">
            <w:pPr>
              <w:jc w:val="center"/>
              <w:rPr>
                <w:rFonts w:hint="eastAsia" w:ascii="Calibri" w:hAnsi="Calibri" w:eastAsia="宋体" w:cs="Times New Roman"/>
                <w:kern w:val="2"/>
                <w:sz w:val="24"/>
                <w:szCs w:val="24"/>
                <w:lang w:val="en-US" w:eastAsia="zh-CN" w:bidi="ar-SA"/>
              </w:rPr>
            </w:pPr>
            <w:r>
              <w:rPr>
                <w:rFonts w:hint="eastAsia"/>
                <w:sz w:val="24"/>
                <w:lang w:val="en-US" w:eastAsia="zh-CN"/>
              </w:rPr>
              <w:t>全站仪（不低于2秒级精度）</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30EDE036">
            <w:pPr>
              <w:jc w:val="center"/>
              <w:rPr>
                <w:rFonts w:hint="default" w:ascii="Calibri" w:hAnsi="Calibri" w:eastAsia="宋体" w:cs="Times New Roman"/>
                <w:kern w:val="2"/>
                <w:sz w:val="24"/>
                <w:szCs w:val="24"/>
                <w:lang w:val="en-US" w:eastAsia="zh-CN" w:bidi="ar-SA"/>
              </w:rPr>
            </w:pPr>
            <w:r>
              <w:rPr>
                <w:rFonts w:hint="eastAsia"/>
                <w:sz w:val="24"/>
                <w:lang w:val="en-US" w:eastAsia="zh-CN"/>
              </w:rPr>
              <w:t>索佳IX-1001</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50B9B308">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14:paraId="7460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436C4CC0">
            <w:pPr>
              <w:jc w:val="center"/>
              <w:rPr>
                <w:rFonts w:hint="eastAsia" w:eastAsia="宋体"/>
                <w:sz w:val="24"/>
                <w:lang w:val="en-US" w:eastAsia="zh-CN"/>
              </w:rPr>
            </w:pPr>
            <w:r>
              <w:rPr>
                <w:rFonts w:hint="eastAsia"/>
                <w:sz w:val="24"/>
                <w:lang w:val="en-US" w:eastAsia="zh-CN"/>
              </w:rPr>
              <w:t>7</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4E5E78EB">
            <w:pPr>
              <w:jc w:val="center"/>
              <w:rPr>
                <w:rFonts w:hint="eastAsia" w:ascii="Calibri" w:hAnsi="Calibri" w:eastAsia="宋体" w:cs="Times New Roman"/>
                <w:kern w:val="2"/>
                <w:sz w:val="24"/>
                <w:szCs w:val="24"/>
                <w:lang w:val="en-US" w:eastAsia="zh-CN" w:bidi="ar-SA"/>
              </w:rPr>
            </w:pPr>
            <w:r>
              <w:rPr>
                <w:rFonts w:hint="eastAsia"/>
                <w:sz w:val="24"/>
                <w:lang w:val="en-US" w:eastAsia="zh-CN"/>
              </w:rPr>
              <w:t>三维激光扫描仪(</w:t>
            </w:r>
            <w:r>
              <w:rPr>
                <w:rFonts w:hint="eastAsia" w:ascii="宋体" w:hAnsi="宋体" w:eastAsia="宋体" w:cs="宋体"/>
                <w:sz w:val="24"/>
                <w:lang w:val="en-US" w:eastAsia="zh-CN"/>
              </w:rPr>
              <w:t>±（2.5mm+0.5</w:t>
            </w:r>
            <w:r>
              <w:rPr>
                <w:rFonts w:hint="default" w:ascii="Arial" w:hAnsi="Arial" w:eastAsia="宋体" w:cs="Arial"/>
                <w:sz w:val="24"/>
                <w:lang w:val="en-US" w:eastAsia="zh-CN"/>
              </w:rPr>
              <w:t>×</w:t>
            </w:r>
            <w:r>
              <w:rPr>
                <w:rFonts w:hint="eastAsia" w:ascii="宋体" w:hAnsi="宋体" w:eastAsia="宋体" w:cs="宋体"/>
                <w:sz w:val="24"/>
                <w:lang w:val="en-US" w:eastAsia="zh-CN"/>
              </w:rPr>
              <w:t>10-6D）)</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27089911">
            <w:pPr>
              <w:jc w:val="center"/>
              <w:rPr>
                <w:rFonts w:hint="default" w:ascii="Calibri" w:hAnsi="Calibri" w:eastAsia="宋体" w:cs="Times New Roman"/>
                <w:kern w:val="2"/>
                <w:sz w:val="24"/>
                <w:szCs w:val="24"/>
                <w:lang w:val="en-US" w:eastAsia="zh-CN" w:bidi="ar-SA"/>
              </w:rPr>
            </w:pPr>
            <w:r>
              <w:rPr>
                <w:rFonts w:hint="eastAsia"/>
                <w:sz w:val="24"/>
                <w:lang w:val="en-US" w:eastAsia="zh-CN"/>
              </w:rPr>
              <w:t>觅境10Pro北斗版</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65A80053">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14:paraId="6E6C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72BDA9D7">
            <w:pPr>
              <w:jc w:val="center"/>
              <w:rPr>
                <w:rFonts w:hint="eastAsia" w:eastAsia="宋体"/>
                <w:sz w:val="24"/>
                <w:lang w:val="en-US" w:eastAsia="zh-CN"/>
              </w:rPr>
            </w:pPr>
            <w:r>
              <w:rPr>
                <w:rFonts w:hint="eastAsia"/>
                <w:sz w:val="24"/>
                <w:lang w:val="en-US" w:eastAsia="zh-CN"/>
              </w:rPr>
              <w:t>8</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2A4141A5">
            <w:pPr>
              <w:jc w:val="center"/>
              <w:rPr>
                <w:rFonts w:hint="eastAsia"/>
                <w:sz w:val="24"/>
                <w:lang w:val="en-US" w:eastAsia="zh-CN"/>
              </w:rPr>
            </w:pPr>
            <w:r>
              <w:rPr>
                <w:rFonts w:hint="eastAsia"/>
                <w:sz w:val="24"/>
                <w:lang w:val="en-US" w:eastAsia="zh-CN"/>
              </w:rPr>
              <w:t>地理信息处理软件</w:t>
            </w:r>
          </w:p>
          <w:p w14:paraId="2E304AD3">
            <w:pPr>
              <w:jc w:val="center"/>
              <w:rPr>
                <w:rFonts w:hint="default" w:ascii="Calibri" w:hAnsi="Calibri" w:eastAsia="宋体" w:cs="Times New Roman"/>
                <w:kern w:val="2"/>
                <w:sz w:val="24"/>
                <w:szCs w:val="24"/>
                <w:lang w:val="en-US" w:eastAsia="zh-CN" w:bidi="ar-SA"/>
              </w:rPr>
            </w:pPr>
          </w:p>
        </w:tc>
        <w:tc>
          <w:tcPr>
            <w:tcW w:w="4306" w:type="dxa"/>
            <w:tcBorders>
              <w:top w:val="single" w:color="auto" w:sz="4" w:space="0"/>
              <w:left w:val="single" w:color="auto" w:sz="4" w:space="0"/>
              <w:bottom w:val="single" w:color="auto" w:sz="4" w:space="0"/>
              <w:right w:val="single" w:color="auto" w:sz="4" w:space="0"/>
            </w:tcBorders>
            <w:noWrap w:val="0"/>
            <w:vAlign w:val="top"/>
          </w:tcPr>
          <w:p w14:paraId="14E7FBDF">
            <w:pPr>
              <w:jc w:val="center"/>
              <w:rPr>
                <w:rFonts w:hint="default" w:ascii="Calibri" w:hAnsi="Calibri" w:eastAsia="宋体" w:cs="Times New Roman"/>
                <w:kern w:val="2"/>
                <w:sz w:val="24"/>
                <w:szCs w:val="24"/>
                <w:lang w:val="en-US" w:eastAsia="zh-CN" w:bidi="ar-SA"/>
              </w:rPr>
            </w:pPr>
            <w:r>
              <w:rPr>
                <w:rFonts w:hint="eastAsia"/>
                <w:sz w:val="24"/>
                <w:lang w:val="en-US" w:eastAsia="zh-CN"/>
              </w:rPr>
              <w:t>CASS9.1</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4E00DBFE">
            <w:pPr>
              <w:jc w:val="center"/>
              <w:rPr>
                <w:rFonts w:hint="eastAsia" w:ascii="Calibri" w:hAnsi="Calibri" w:eastAsia="宋体" w:cs="Times New Roman"/>
                <w:kern w:val="2"/>
                <w:sz w:val="24"/>
                <w:szCs w:val="24"/>
                <w:lang w:val="en-US" w:eastAsia="zh-CN" w:bidi="ar-SA"/>
              </w:rPr>
            </w:pPr>
            <w:r>
              <w:rPr>
                <w:rFonts w:hint="eastAsia"/>
                <w:sz w:val="24"/>
                <w:lang w:val="en-US" w:eastAsia="zh-CN"/>
              </w:rPr>
              <w:t>2</w:t>
            </w:r>
          </w:p>
        </w:tc>
      </w:tr>
      <w:tr w14:paraId="3188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450A6E79">
            <w:pPr>
              <w:jc w:val="center"/>
              <w:rPr>
                <w:rFonts w:hint="default" w:eastAsia="宋体"/>
                <w:sz w:val="24"/>
                <w:lang w:val="en-US" w:eastAsia="zh-CN"/>
              </w:rPr>
            </w:pPr>
            <w:r>
              <w:rPr>
                <w:rFonts w:hint="eastAsia"/>
                <w:sz w:val="24"/>
                <w:lang w:val="en-US" w:eastAsia="zh-CN"/>
              </w:rPr>
              <w:t>9</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07D91159">
            <w:pPr>
              <w:jc w:val="center"/>
              <w:rPr>
                <w:rFonts w:hint="default"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地理信息系统平台软件（1）</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080964B9">
            <w:pPr>
              <w:jc w:val="center"/>
              <w:rPr>
                <w:rFonts w:hint="default" w:ascii="Calibri" w:hAnsi="Calibri" w:eastAsia="宋体" w:cs="Times New Roman"/>
                <w:kern w:val="2"/>
                <w:sz w:val="24"/>
                <w:szCs w:val="24"/>
                <w:lang w:val="en-US" w:eastAsia="zh-CN" w:bidi="ar-SA"/>
              </w:rPr>
            </w:pPr>
            <w:r>
              <w:rPr>
                <w:rFonts w:hint="eastAsia"/>
                <w:sz w:val="24"/>
                <w:lang w:val="en-US" w:eastAsia="zh-CN"/>
              </w:rPr>
              <w:t>ES3D全数字摄影测量软件</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193ED9E1">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14:paraId="5D99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5633E30F">
            <w:pPr>
              <w:jc w:val="center"/>
              <w:rPr>
                <w:rFonts w:hint="default" w:eastAsia="宋体"/>
                <w:sz w:val="24"/>
                <w:lang w:val="en-US" w:eastAsia="zh-CN"/>
              </w:rPr>
            </w:pPr>
            <w:r>
              <w:rPr>
                <w:rFonts w:hint="eastAsia"/>
                <w:sz w:val="24"/>
                <w:lang w:val="en-US" w:eastAsia="zh-CN"/>
              </w:rPr>
              <w:t>10</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4CA586E8">
            <w:pPr>
              <w:jc w:val="center"/>
              <w:rPr>
                <w:rFonts w:hint="default"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地理信息系统平台软件（2）</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321479E9">
            <w:pPr>
              <w:jc w:val="center"/>
              <w:rPr>
                <w:rFonts w:hint="default" w:ascii="Calibri" w:hAnsi="Calibri" w:eastAsia="宋体" w:cs="Times New Roman"/>
                <w:kern w:val="2"/>
                <w:sz w:val="24"/>
                <w:szCs w:val="24"/>
                <w:lang w:val="en-US" w:eastAsia="zh-CN" w:bidi="ar-SA"/>
              </w:rPr>
            </w:pPr>
            <w:r>
              <w:rPr>
                <w:rFonts w:hint="eastAsia"/>
                <w:sz w:val="24"/>
                <w:lang w:val="en-US" w:eastAsia="zh-CN"/>
              </w:rPr>
              <w:t>大疆P1多角度倾斜摄影测量系统</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2C472387">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14:paraId="7C3C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024F3AF6">
            <w:pPr>
              <w:jc w:val="center"/>
              <w:rPr>
                <w:rFonts w:hint="default" w:ascii="Calibri" w:hAnsi="Calibri" w:eastAsia="宋体" w:cs="Times New Roman"/>
                <w:kern w:val="2"/>
                <w:sz w:val="24"/>
                <w:szCs w:val="24"/>
                <w:lang w:val="en-US" w:eastAsia="zh-CN" w:bidi="ar-SA"/>
              </w:rPr>
            </w:pPr>
            <w:r>
              <w:rPr>
                <w:rFonts w:hint="eastAsia"/>
                <w:sz w:val="24"/>
                <w:lang w:val="en-US" w:eastAsia="zh-CN"/>
              </w:rPr>
              <w:t>11</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47AFB49E">
            <w:pPr>
              <w:jc w:val="center"/>
              <w:rPr>
                <w:rFonts w:hint="default" w:ascii="Calibri" w:hAnsi="Calibri" w:eastAsia="宋体" w:cs="Times New Roman"/>
                <w:kern w:val="2"/>
                <w:sz w:val="24"/>
                <w:szCs w:val="24"/>
                <w:lang w:val="en-US" w:eastAsia="zh-CN" w:bidi="ar-SA"/>
              </w:rPr>
            </w:pPr>
            <w:r>
              <w:rPr>
                <w:rFonts w:hint="eastAsia"/>
                <w:sz w:val="24"/>
                <w:lang w:val="en-US" w:eastAsia="zh-CN"/>
              </w:rPr>
              <w:t>无人机（1）</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35CD2932">
            <w:pPr>
              <w:jc w:val="center"/>
              <w:rPr>
                <w:rFonts w:hint="default" w:ascii="Calibri" w:hAnsi="Calibri" w:eastAsia="宋体" w:cs="Times New Roman"/>
                <w:kern w:val="2"/>
                <w:sz w:val="24"/>
                <w:szCs w:val="24"/>
                <w:lang w:val="en-US" w:eastAsia="zh-CN" w:bidi="ar-SA"/>
              </w:rPr>
            </w:pPr>
            <w:r>
              <w:rPr>
                <w:rFonts w:hint="eastAsia"/>
                <w:sz w:val="24"/>
                <w:lang w:val="en-US" w:eastAsia="zh-CN"/>
              </w:rPr>
              <w:t>经纬M300</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2CD7B9CC">
            <w:pPr>
              <w:jc w:val="center"/>
              <w:rPr>
                <w:rFonts w:hint="default" w:ascii="Calibri" w:hAnsi="Calibri" w:eastAsia="宋体" w:cs="Times New Roman"/>
                <w:kern w:val="2"/>
                <w:sz w:val="24"/>
                <w:szCs w:val="24"/>
                <w:lang w:val="en-US" w:eastAsia="zh-CN" w:bidi="ar-SA"/>
              </w:rPr>
            </w:pPr>
            <w:r>
              <w:rPr>
                <w:rFonts w:hint="eastAsia"/>
                <w:sz w:val="24"/>
                <w:lang w:val="en-US" w:eastAsia="zh-CN"/>
              </w:rPr>
              <w:t>1</w:t>
            </w:r>
          </w:p>
        </w:tc>
      </w:tr>
      <w:tr w14:paraId="153C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12B9B294">
            <w:pPr>
              <w:jc w:val="center"/>
              <w:rPr>
                <w:rFonts w:hint="default" w:ascii="Calibri" w:hAnsi="Calibri" w:eastAsia="宋体" w:cs="Times New Roman"/>
                <w:kern w:val="2"/>
                <w:sz w:val="24"/>
                <w:szCs w:val="24"/>
                <w:lang w:val="en-US" w:eastAsia="zh-CN" w:bidi="ar-SA"/>
              </w:rPr>
            </w:pPr>
            <w:r>
              <w:rPr>
                <w:rFonts w:hint="eastAsia"/>
                <w:sz w:val="24"/>
                <w:lang w:val="en-US" w:eastAsia="zh-CN"/>
              </w:rPr>
              <w:t>12</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26C1C402">
            <w:pPr>
              <w:jc w:val="center"/>
              <w:rPr>
                <w:rFonts w:hint="default" w:ascii="Calibri" w:hAnsi="Calibri" w:eastAsia="宋体" w:cs="Times New Roman"/>
                <w:kern w:val="2"/>
                <w:sz w:val="24"/>
                <w:szCs w:val="24"/>
                <w:lang w:val="en-US" w:eastAsia="zh-CN" w:bidi="ar-SA"/>
              </w:rPr>
            </w:pPr>
            <w:r>
              <w:rPr>
                <w:rFonts w:hint="eastAsia"/>
                <w:sz w:val="24"/>
                <w:lang w:val="en-US" w:eastAsia="zh-CN"/>
              </w:rPr>
              <w:t>无人机（2）</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0997367F">
            <w:pPr>
              <w:jc w:val="center"/>
              <w:rPr>
                <w:rFonts w:hint="default" w:ascii="Calibri" w:hAnsi="Calibri" w:eastAsia="宋体" w:cs="Times New Roman"/>
                <w:kern w:val="2"/>
                <w:sz w:val="24"/>
                <w:szCs w:val="24"/>
                <w:lang w:val="en-US" w:eastAsia="zh-CN" w:bidi="ar-SA"/>
              </w:rPr>
            </w:pPr>
            <w:r>
              <w:rPr>
                <w:rFonts w:hint="eastAsia"/>
                <w:sz w:val="24"/>
                <w:lang w:val="en-US" w:eastAsia="zh-CN"/>
              </w:rPr>
              <w:t>DJIMatrice 4E</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531A4B08">
            <w:pPr>
              <w:jc w:val="center"/>
              <w:rPr>
                <w:rFonts w:hint="default" w:ascii="Calibri" w:hAnsi="Calibri" w:eastAsia="宋体" w:cs="Times New Roman"/>
                <w:kern w:val="2"/>
                <w:sz w:val="24"/>
                <w:szCs w:val="24"/>
                <w:lang w:val="en-US" w:eastAsia="zh-CN" w:bidi="ar-SA"/>
              </w:rPr>
            </w:pPr>
            <w:r>
              <w:rPr>
                <w:rFonts w:hint="eastAsia"/>
                <w:sz w:val="24"/>
                <w:lang w:val="en-US" w:eastAsia="zh-CN"/>
              </w:rPr>
              <w:t>1</w:t>
            </w:r>
          </w:p>
        </w:tc>
      </w:tr>
      <w:tr w14:paraId="49B3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250" w:type="dxa"/>
            <w:tcBorders>
              <w:top w:val="single" w:color="auto" w:sz="4" w:space="0"/>
              <w:left w:val="single" w:color="auto" w:sz="4" w:space="0"/>
              <w:bottom w:val="single" w:color="auto" w:sz="4" w:space="0"/>
              <w:right w:val="single" w:color="auto" w:sz="4" w:space="0"/>
            </w:tcBorders>
            <w:noWrap w:val="0"/>
            <w:vAlign w:val="center"/>
          </w:tcPr>
          <w:p w14:paraId="3D34204E">
            <w:pPr>
              <w:jc w:val="center"/>
              <w:rPr>
                <w:rFonts w:hint="default"/>
                <w:sz w:val="24"/>
                <w:lang w:val="en-US" w:eastAsia="zh-CN"/>
              </w:rPr>
            </w:pPr>
            <w:r>
              <w:rPr>
                <w:rFonts w:hint="eastAsia"/>
                <w:sz w:val="24"/>
                <w:lang w:val="en-US" w:eastAsia="zh-CN"/>
              </w:rPr>
              <w:t>13</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391AF99A">
            <w:pPr>
              <w:jc w:val="center"/>
              <w:rPr>
                <w:rFonts w:hint="default" w:ascii="Calibri" w:hAnsi="Calibri" w:eastAsia="宋体" w:cs="Times New Roman"/>
                <w:kern w:val="2"/>
                <w:sz w:val="24"/>
                <w:szCs w:val="24"/>
                <w:lang w:val="en-US" w:eastAsia="zh-CN" w:bidi="ar-SA"/>
              </w:rPr>
            </w:pPr>
            <w:r>
              <w:rPr>
                <w:rFonts w:hint="eastAsia"/>
                <w:sz w:val="24"/>
                <w:lang w:val="en-US" w:eastAsia="zh-CN"/>
              </w:rPr>
              <w:t>地下管线探测仪</w:t>
            </w:r>
          </w:p>
        </w:tc>
        <w:tc>
          <w:tcPr>
            <w:tcW w:w="4306" w:type="dxa"/>
            <w:tcBorders>
              <w:top w:val="single" w:color="auto" w:sz="4" w:space="0"/>
              <w:left w:val="single" w:color="auto" w:sz="4" w:space="0"/>
              <w:bottom w:val="single" w:color="auto" w:sz="4" w:space="0"/>
              <w:right w:val="single" w:color="auto" w:sz="4" w:space="0"/>
            </w:tcBorders>
            <w:noWrap w:val="0"/>
            <w:vAlign w:val="top"/>
          </w:tcPr>
          <w:p w14:paraId="12F832B8">
            <w:pPr>
              <w:jc w:val="center"/>
              <w:rPr>
                <w:rFonts w:hint="default" w:ascii="Calibri" w:hAnsi="Calibri" w:eastAsia="宋体" w:cs="Times New Roman"/>
                <w:kern w:val="2"/>
                <w:sz w:val="24"/>
                <w:szCs w:val="24"/>
                <w:lang w:val="en-US" w:eastAsia="zh-CN" w:bidi="ar-SA"/>
              </w:rPr>
            </w:pPr>
            <w:r>
              <w:rPr>
                <w:rFonts w:hint="eastAsia"/>
                <w:sz w:val="24"/>
                <w:lang w:val="en-US" w:eastAsia="zh-CN"/>
              </w:rPr>
              <w:t>SPX-RD7000+</w:t>
            </w:r>
          </w:p>
        </w:tc>
        <w:tc>
          <w:tcPr>
            <w:tcW w:w="3217" w:type="dxa"/>
            <w:tcBorders>
              <w:top w:val="single" w:color="auto" w:sz="4" w:space="0"/>
              <w:left w:val="single" w:color="auto" w:sz="4" w:space="0"/>
              <w:bottom w:val="single" w:color="auto" w:sz="4" w:space="0"/>
              <w:right w:val="single" w:color="auto" w:sz="4" w:space="0"/>
            </w:tcBorders>
            <w:noWrap w:val="0"/>
            <w:vAlign w:val="top"/>
          </w:tcPr>
          <w:p w14:paraId="65BE94E5">
            <w:pPr>
              <w:jc w:val="center"/>
              <w:rPr>
                <w:rFonts w:hint="default" w:ascii="Calibri" w:hAnsi="Calibri" w:eastAsia="宋体" w:cs="Times New Roman"/>
                <w:kern w:val="2"/>
                <w:sz w:val="24"/>
                <w:szCs w:val="24"/>
                <w:lang w:val="en-US" w:eastAsia="zh-CN" w:bidi="ar-SA"/>
              </w:rPr>
            </w:pPr>
            <w:r>
              <w:rPr>
                <w:rFonts w:hint="eastAsia"/>
                <w:sz w:val="24"/>
                <w:lang w:val="en-US" w:eastAsia="zh-CN"/>
              </w:rPr>
              <w:t>1</w:t>
            </w:r>
          </w:p>
        </w:tc>
      </w:tr>
    </w:tbl>
    <w:p w14:paraId="533523E1">
      <w:pPr>
        <w:jc w:val="center"/>
      </w:pPr>
    </w:p>
    <w:p w14:paraId="7D1F8095">
      <w:pPr>
        <w:jc w:val="both"/>
        <w:rPr>
          <w:b/>
          <w:sz w:val="44"/>
          <w:szCs w:val="44"/>
        </w:rPr>
      </w:pPr>
    </w:p>
    <w:p w14:paraId="0622984C">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583A3990"/>
    <w:tbl>
      <w:tblPr>
        <w:tblStyle w:val="6"/>
        <w:tblW w:w="141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834"/>
        <w:gridCol w:w="3860"/>
        <w:gridCol w:w="1815"/>
        <w:gridCol w:w="1250"/>
        <w:gridCol w:w="1419"/>
        <w:gridCol w:w="2465"/>
      </w:tblGrid>
      <w:tr w14:paraId="35A0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4"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189C2D32">
            <w:pPr>
              <w:jc w:val="center"/>
              <w:rPr>
                <w:b/>
                <w:sz w:val="24"/>
              </w:rPr>
            </w:pPr>
            <w:r>
              <w:rPr>
                <w:rFonts w:hint="eastAsia" w:ascii="Times New Roman" w:hAnsi="Times New Roman" w:cs="宋体"/>
                <w:b/>
                <w:sz w:val="24"/>
                <w:lang w:bidi="ar"/>
              </w:rPr>
              <w:t>序号</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4ED01808">
            <w:pPr>
              <w:jc w:val="center"/>
              <w:rPr>
                <w:b/>
                <w:sz w:val="24"/>
              </w:rPr>
            </w:pPr>
            <w:r>
              <w:rPr>
                <w:rFonts w:hint="eastAsia" w:ascii="Times New Roman" w:hAnsi="Times New Roman" w:cs="宋体"/>
                <w:b/>
                <w:sz w:val="24"/>
                <w:lang w:bidi="ar"/>
              </w:rPr>
              <w:t>项目名称</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0F8AB40A">
            <w:pPr>
              <w:jc w:val="center"/>
              <w:rPr>
                <w:b/>
                <w:sz w:val="24"/>
              </w:rPr>
            </w:pPr>
            <w:r>
              <w:rPr>
                <w:rFonts w:hint="eastAsia" w:ascii="Times New Roman" w:hAnsi="Times New Roman" w:cs="宋体"/>
                <w:b/>
                <w:sz w:val="24"/>
                <w:lang w:bidi="ar"/>
              </w:rPr>
              <w:t>基本情况（项目地点、作业内容等）</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12EC7077">
            <w:pPr>
              <w:jc w:val="center"/>
              <w:rPr>
                <w:b/>
                <w:sz w:val="24"/>
              </w:rPr>
            </w:pPr>
            <w:r>
              <w:rPr>
                <w:rFonts w:hint="eastAsia" w:ascii="Times New Roman" w:hAnsi="Times New Roman" w:cs="宋体"/>
                <w:b/>
                <w:sz w:val="24"/>
                <w:lang w:bidi="ar"/>
              </w:rPr>
              <w:t>所属专业类别</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B6D46EC">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5E3CAD2B">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57824BD6">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ECC5039">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5C270EC4">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5B47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10FD48FD">
            <w:pPr>
              <w:jc w:val="center"/>
              <w:rPr>
                <w:rFonts w:hint="eastAsia" w:eastAsia="宋体"/>
                <w:lang w:val="en-US" w:eastAsia="zh-CN"/>
              </w:rPr>
            </w:pPr>
            <w:r>
              <w:rPr>
                <w:rFonts w:hint="eastAsia"/>
                <w:lang w:val="en-US" w:eastAsia="zh-CN"/>
              </w:rPr>
              <w:t>1</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04560C6A">
            <w:pPr>
              <w:spacing w:line="240" w:lineRule="exact"/>
              <w:ind w:left="-105" w:right="-105"/>
              <w:jc w:val="center"/>
            </w:pPr>
            <w:r>
              <w:rPr>
                <w:rFonts w:hint="eastAsia"/>
              </w:rPr>
              <w:t>河源市旧城区控制性详细规划</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5D0F5516">
            <w:pPr>
              <w:spacing w:line="240" w:lineRule="exact"/>
              <w:ind w:left="-105" w:right="-105"/>
              <w:jc w:val="left"/>
              <w:rPr>
                <w:rFonts w:hint="eastAsia"/>
              </w:rPr>
            </w:pPr>
            <w:r>
              <w:rPr>
                <w:rFonts w:hint="eastAsia"/>
              </w:rPr>
              <w:t>项目地点：河源市老城区及周边</w:t>
            </w:r>
          </w:p>
          <w:p w14:paraId="76DB6251">
            <w:pPr>
              <w:spacing w:line="240" w:lineRule="exact"/>
              <w:ind w:left="-105" w:right="-105"/>
              <w:jc w:val="left"/>
              <w:rPr>
                <w:rFonts w:hint="default" w:eastAsia="宋体"/>
                <w:lang w:val="en-US" w:eastAsia="zh-CN"/>
              </w:rPr>
            </w:pPr>
            <w:r>
              <w:rPr>
                <w:rFonts w:hint="eastAsia"/>
              </w:rPr>
              <w:t>作业内容：</w:t>
            </w:r>
            <w:r>
              <w:rPr>
                <w:rFonts w:hint="eastAsia"/>
                <w:lang w:val="en-US" w:eastAsia="zh-CN"/>
              </w:rPr>
              <w:t>完成控制区509公顷用地遥感监测</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41959048">
            <w:pPr>
              <w:spacing w:line="240" w:lineRule="exact"/>
              <w:ind w:left="-105" w:right="-105"/>
              <w:jc w:val="center"/>
              <w:rPr>
                <w:rFonts w:hint="eastAsia" w:eastAsia="宋体"/>
                <w:lang w:val="en-US" w:eastAsia="zh-CN"/>
              </w:rPr>
            </w:pPr>
            <w:r>
              <w:rPr>
                <w:rFonts w:hint="eastAsia"/>
                <w:lang w:val="en-US" w:eastAsia="zh-CN"/>
              </w:rPr>
              <w:t>摄影测量与遥感</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D7DF03F">
            <w:pPr>
              <w:spacing w:line="240" w:lineRule="exact"/>
              <w:ind w:left="-105" w:right="-105"/>
              <w:jc w:val="center"/>
              <w:rPr>
                <w:rFonts w:hint="default" w:eastAsia="宋体"/>
                <w:lang w:val="en-US" w:eastAsia="zh-CN"/>
              </w:rPr>
            </w:pPr>
            <w:r>
              <w:rPr>
                <w:rFonts w:hint="eastAsia"/>
                <w:lang w:val="en-US" w:eastAsia="zh-CN"/>
              </w:rPr>
              <w:t>149.7万元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2DA781AC">
            <w:pPr>
              <w:spacing w:line="240" w:lineRule="exact"/>
              <w:ind w:left="-105" w:right="-105"/>
              <w:jc w:val="center"/>
              <w:rPr>
                <w:rFonts w:hint="default" w:eastAsia="宋体"/>
                <w:lang w:val="en-US" w:eastAsia="zh-CN"/>
              </w:rPr>
            </w:pPr>
            <w:r>
              <w:rPr>
                <w:rFonts w:hint="eastAsia"/>
                <w:lang w:val="en-US" w:eastAsia="zh-CN"/>
              </w:rPr>
              <w:t>2024.11</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60666A2">
            <w:pPr>
              <w:spacing w:line="240" w:lineRule="exact"/>
              <w:ind w:left="-105" w:right="-105"/>
              <w:jc w:val="center"/>
              <w:rPr>
                <w:rFonts w:hint="default" w:eastAsia="宋体"/>
                <w:bCs/>
                <w:lang w:val="en-US" w:eastAsia="zh-CN"/>
              </w:rPr>
            </w:pPr>
            <w:r>
              <w:rPr>
                <w:rFonts w:hint="eastAsia"/>
                <w:bCs/>
                <w:lang w:val="en-US" w:eastAsia="zh-CN"/>
              </w:rPr>
              <w:t>河源市自然资源局源城分局</w:t>
            </w:r>
          </w:p>
        </w:tc>
      </w:tr>
      <w:tr w14:paraId="4D20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5"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5D6AE01F">
            <w:pPr>
              <w:jc w:val="center"/>
              <w:rPr>
                <w:rFonts w:hint="eastAsia" w:eastAsia="宋体"/>
                <w:lang w:val="en-US" w:eastAsia="zh-CN"/>
              </w:rPr>
            </w:pPr>
            <w:bookmarkStart w:id="0" w:name="OLE_LINK1" w:colFirst="2" w:colLast="2"/>
            <w:r>
              <w:rPr>
                <w:rFonts w:hint="eastAsia"/>
                <w:lang w:val="en-US" w:eastAsia="zh-CN"/>
              </w:rPr>
              <w:t>2</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35BAE79A">
            <w:pPr>
              <w:spacing w:line="240" w:lineRule="exact"/>
              <w:ind w:right="-105"/>
              <w:jc w:val="center"/>
            </w:pPr>
            <w:r>
              <w:rPr>
                <w:rFonts w:hint="eastAsia"/>
              </w:rPr>
              <w:t>河源</w:t>
            </w:r>
            <w:r>
              <w:rPr>
                <w:rFonts w:hint="eastAsia"/>
                <w:lang w:val="en-US" w:eastAsia="zh-CN"/>
              </w:rPr>
              <w:t>兴业城三期8#-12#、20#-24#、地下室</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42706A84">
            <w:pPr>
              <w:spacing w:line="240" w:lineRule="exact"/>
              <w:ind w:left="-105" w:right="-105"/>
              <w:jc w:val="left"/>
              <w:rPr>
                <w:rFonts w:hint="eastAsia"/>
              </w:rPr>
            </w:pPr>
            <w:r>
              <w:rPr>
                <w:rFonts w:hint="eastAsia"/>
              </w:rPr>
              <w:t>项目地点：市高新区兴业大道东面、高新六路南面</w:t>
            </w:r>
          </w:p>
          <w:p w14:paraId="30BE0379">
            <w:pPr>
              <w:spacing w:line="240" w:lineRule="exact"/>
              <w:ind w:left="-105" w:right="-105"/>
              <w:jc w:val="left"/>
              <w:rPr>
                <w:rFonts w:hint="default" w:eastAsia="宋体"/>
                <w:lang w:val="en-US" w:eastAsia="zh-CN"/>
              </w:rPr>
            </w:pPr>
            <w:r>
              <w:rPr>
                <w:rFonts w:hint="eastAsia"/>
              </w:rPr>
              <w:t>作业内容：</w:t>
            </w:r>
            <w:r>
              <w:rPr>
                <w:rFonts w:hint="eastAsia"/>
                <w:lang w:val="en-US" w:eastAsia="zh-CN"/>
              </w:rPr>
              <w:t>完成134911平方米建筑测量及房产权籍测绘</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5D18F77F">
            <w:pPr>
              <w:spacing w:line="240" w:lineRule="exact"/>
              <w:ind w:left="-105" w:right="-105"/>
              <w:jc w:val="center"/>
              <w:rPr>
                <w:rFonts w:hint="default" w:eastAsia="宋体"/>
                <w:lang w:val="en-US" w:eastAsia="zh-CN"/>
              </w:rPr>
            </w:pPr>
            <w:r>
              <w:rPr>
                <w:rFonts w:hint="eastAsia"/>
                <w:lang w:val="en-US" w:eastAsia="zh-CN"/>
              </w:rPr>
              <w:t>工程测量及界线与不动产测绘</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E2352B4">
            <w:pPr>
              <w:spacing w:line="240" w:lineRule="exact"/>
              <w:ind w:left="-105" w:right="-105"/>
              <w:jc w:val="center"/>
              <w:rPr>
                <w:rFonts w:hint="default" w:eastAsia="宋体"/>
                <w:lang w:val="en-US" w:eastAsia="zh-CN"/>
              </w:rPr>
            </w:pPr>
            <w:r>
              <w:rPr>
                <w:rFonts w:hint="eastAsia"/>
                <w:lang w:val="en-US" w:eastAsia="zh-CN"/>
              </w:rPr>
              <w:t>30.2万元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2FA959CB">
            <w:pPr>
              <w:spacing w:line="240" w:lineRule="exact"/>
              <w:ind w:left="-105" w:right="-105"/>
              <w:jc w:val="center"/>
              <w:rPr>
                <w:rFonts w:hint="default" w:eastAsia="宋体"/>
                <w:lang w:val="en-US" w:eastAsia="zh-CN"/>
              </w:rPr>
            </w:pPr>
            <w:r>
              <w:rPr>
                <w:rFonts w:hint="eastAsia"/>
                <w:lang w:val="en-US" w:eastAsia="zh-CN"/>
              </w:rPr>
              <w:t>2025.11</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16E24451">
            <w:pPr>
              <w:spacing w:line="240" w:lineRule="exact"/>
              <w:ind w:left="-105" w:right="-105"/>
              <w:jc w:val="center"/>
              <w:rPr>
                <w:rFonts w:hint="default" w:eastAsia="宋体"/>
                <w:bCs/>
                <w:lang w:val="en-US" w:eastAsia="zh-CN"/>
              </w:rPr>
            </w:pPr>
            <w:r>
              <w:rPr>
                <w:rFonts w:hint="eastAsia"/>
                <w:bCs/>
                <w:lang w:val="en-US" w:eastAsia="zh-CN"/>
              </w:rPr>
              <w:t>天才房地产（河源）有限公司</w:t>
            </w:r>
          </w:p>
        </w:tc>
      </w:tr>
      <w:bookmarkEnd w:id="0"/>
      <w:tr w14:paraId="6DB6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9"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6FD93027">
            <w:pPr>
              <w:jc w:val="center"/>
              <w:rPr>
                <w:rFonts w:hint="eastAsia" w:eastAsia="宋体"/>
                <w:lang w:val="en-US" w:eastAsia="zh-CN"/>
              </w:rPr>
            </w:pPr>
            <w:r>
              <w:rPr>
                <w:rFonts w:hint="eastAsia"/>
                <w:lang w:val="en-US" w:eastAsia="zh-CN"/>
              </w:rPr>
              <w:t>3</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52F168CD">
            <w:pPr>
              <w:spacing w:line="240" w:lineRule="exact"/>
              <w:ind w:left="-105" w:right="-105"/>
              <w:jc w:val="center"/>
            </w:pPr>
            <w:r>
              <w:rPr>
                <w:rFonts w:hint="eastAsia"/>
              </w:rPr>
              <w:t>广东一禾再生资源环保科技有限公司废活性炭再生利用新建项目（一期）</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77810DD7">
            <w:pPr>
              <w:spacing w:line="240" w:lineRule="exact"/>
              <w:ind w:left="-105" w:right="-105"/>
              <w:jc w:val="left"/>
              <w:rPr>
                <w:rFonts w:hint="eastAsia"/>
              </w:rPr>
            </w:pPr>
            <w:r>
              <w:rPr>
                <w:rFonts w:hint="eastAsia"/>
              </w:rPr>
              <w:t>项目地点：河源市源城区工业园龙岭大道以南、龙岭二路以西</w:t>
            </w:r>
          </w:p>
          <w:p w14:paraId="2DFEE8C6">
            <w:pPr>
              <w:spacing w:line="240" w:lineRule="exact"/>
              <w:ind w:left="-105" w:right="-105"/>
              <w:jc w:val="left"/>
              <w:rPr>
                <w:rFonts w:hint="eastAsia"/>
              </w:rPr>
            </w:pPr>
          </w:p>
          <w:p w14:paraId="0E9A7110">
            <w:pPr>
              <w:spacing w:line="240" w:lineRule="exact"/>
              <w:ind w:left="-105" w:right="-105"/>
              <w:jc w:val="left"/>
              <w:rPr>
                <w:rFonts w:hint="default" w:eastAsia="宋体"/>
                <w:lang w:val="en-US" w:eastAsia="zh-CN"/>
              </w:rPr>
            </w:pPr>
            <w:r>
              <w:rPr>
                <w:rFonts w:hint="eastAsia"/>
              </w:rPr>
              <w:t>作业内容：</w:t>
            </w:r>
            <w:r>
              <w:rPr>
                <w:rFonts w:hint="eastAsia"/>
                <w:lang w:val="en-US" w:eastAsia="zh-CN"/>
              </w:rPr>
              <w:t>完成用地内9394平方米用地面积核实测绘</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033DE0C2">
            <w:pPr>
              <w:spacing w:line="240" w:lineRule="exact"/>
              <w:ind w:left="-105" w:right="-105"/>
              <w:jc w:val="center"/>
              <w:rPr>
                <w:rFonts w:hint="eastAsia" w:eastAsia="宋体"/>
                <w:lang w:val="en-US" w:eastAsia="zh-CN"/>
              </w:rPr>
            </w:pPr>
            <w:r>
              <w:rPr>
                <w:rFonts w:hint="eastAsia"/>
                <w:lang w:val="en-US" w:eastAsia="zh-CN"/>
              </w:rPr>
              <w:t>工程测量</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C96700A">
            <w:pPr>
              <w:spacing w:line="240" w:lineRule="exact"/>
              <w:ind w:left="-105" w:right="-105"/>
              <w:jc w:val="center"/>
              <w:rPr>
                <w:rFonts w:hint="eastAsia" w:eastAsia="宋体"/>
                <w:lang w:val="en-US" w:eastAsia="zh-CN"/>
              </w:rPr>
            </w:pPr>
            <w:r>
              <w:rPr>
                <w:rFonts w:hint="eastAsia"/>
                <w:lang w:val="en-US" w:eastAsia="zh-CN"/>
              </w:rPr>
              <w:t>2万元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54207796">
            <w:pPr>
              <w:spacing w:line="240" w:lineRule="exact"/>
              <w:ind w:left="-105" w:right="-105"/>
              <w:jc w:val="center"/>
              <w:rPr>
                <w:rFonts w:hint="default" w:eastAsia="宋体"/>
                <w:lang w:val="en-US" w:eastAsia="zh-CN"/>
              </w:rPr>
            </w:pPr>
            <w:r>
              <w:rPr>
                <w:rFonts w:hint="eastAsia"/>
                <w:lang w:val="en-US" w:eastAsia="zh-CN"/>
              </w:rPr>
              <w:t>2026.8</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27A9A4CC">
            <w:pPr>
              <w:spacing w:line="240" w:lineRule="exact"/>
              <w:ind w:left="-105" w:right="-105"/>
              <w:jc w:val="center"/>
              <w:rPr>
                <w:bCs/>
              </w:rPr>
            </w:pPr>
            <w:r>
              <w:rPr>
                <w:rFonts w:hint="eastAsia"/>
              </w:rPr>
              <w:t>广东一禾再生资源环保科技有限公司</w:t>
            </w:r>
          </w:p>
        </w:tc>
      </w:tr>
      <w:tr w14:paraId="37F4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449FF340">
            <w:pPr>
              <w:jc w:val="center"/>
              <w:rPr>
                <w:rFonts w:hint="eastAsia" w:eastAsia="宋体"/>
                <w:lang w:val="en-US" w:eastAsia="zh-CN"/>
              </w:rPr>
            </w:pPr>
            <w:r>
              <w:rPr>
                <w:rFonts w:hint="eastAsia"/>
                <w:lang w:val="en-US" w:eastAsia="zh-CN"/>
              </w:rPr>
              <w:t>4</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179A55EC">
            <w:pPr>
              <w:spacing w:line="240" w:lineRule="exact"/>
              <w:ind w:left="-105" w:right="-105"/>
              <w:jc w:val="center"/>
            </w:pPr>
            <w:r>
              <w:rPr>
                <w:rFonts w:hint="eastAsia"/>
              </w:rPr>
              <w:t>广东南方丘陵山地带东江中上游历史遗留废弃矿山生态修复示范工程项目</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1C224FCE">
            <w:pPr>
              <w:spacing w:line="240" w:lineRule="exact"/>
              <w:ind w:left="-105" w:right="-105"/>
              <w:jc w:val="left"/>
              <w:rPr>
                <w:rFonts w:hint="eastAsia"/>
              </w:rPr>
            </w:pPr>
            <w:r>
              <w:rPr>
                <w:rFonts w:hint="eastAsia"/>
              </w:rPr>
              <w:t>项目地点：东江中上游</w:t>
            </w:r>
          </w:p>
          <w:p w14:paraId="6E536B9D">
            <w:pPr>
              <w:spacing w:line="240" w:lineRule="exact"/>
              <w:ind w:left="-105" w:right="-105"/>
              <w:jc w:val="left"/>
              <w:rPr>
                <w:rFonts w:hint="default" w:eastAsia="宋体"/>
                <w:lang w:val="en-US" w:eastAsia="zh-CN"/>
              </w:rPr>
            </w:pPr>
            <w:r>
              <w:rPr>
                <w:rFonts w:hint="eastAsia"/>
              </w:rPr>
              <w:t>作业内容：</w:t>
            </w:r>
            <w:r>
              <w:rPr>
                <w:rFonts w:hint="eastAsia"/>
                <w:lang w:val="en-US" w:eastAsia="zh-CN"/>
              </w:rPr>
              <w:t>对419.4公顷用地开展测量</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282ECF52">
            <w:pPr>
              <w:spacing w:line="240" w:lineRule="exact"/>
              <w:ind w:left="-105" w:right="-105"/>
              <w:jc w:val="center"/>
              <w:rPr>
                <w:rFonts w:hint="default" w:eastAsia="宋体"/>
                <w:lang w:val="en-US" w:eastAsia="zh-CN"/>
              </w:rPr>
            </w:pPr>
            <w:r>
              <w:rPr>
                <w:rFonts w:hint="eastAsia"/>
                <w:lang w:val="en-US" w:eastAsia="zh-CN"/>
              </w:rPr>
              <w:t>摄影测量与遥感</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E27C951">
            <w:pPr>
              <w:spacing w:line="240" w:lineRule="exact"/>
              <w:ind w:left="-105" w:right="-105"/>
              <w:jc w:val="center"/>
              <w:rPr>
                <w:rFonts w:hint="default" w:eastAsia="宋体"/>
                <w:lang w:val="en-US" w:eastAsia="zh-CN"/>
              </w:rPr>
            </w:pPr>
            <w:r>
              <w:rPr>
                <w:rFonts w:hint="eastAsia"/>
                <w:lang w:val="en-US" w:eastAsia="zh-CN"/>
              </w:rPr>
              <w:t>128万元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5346B2B1">
            <w:pPr>
              <w:spacing w:line="240" w:lineRule="exact"/>
              <w:ind w:left="-105" w:right="-105"/>
              <w:jc w:val="center"/>
              <w:rPr>
                <w:rFonts w:hint="default" w:eastAsia="宋体"/>
                <w:lang w:val="en-US" w:eastAsia="zh-CN"/>
              </w:rPr>
            </w:pPr>
            <w:r>
              <w:rPr>
                <w:rFonts w:hint="eastAsia"/>
                <w:lang w:val="en-US" w:eastAsia="zh-CN"/>
              </w:rPr>
              <w:t>2026.6</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1CC1495F">
            <w:pPr>
              <w:spacing w:line="240" w:lineRule="exact"/>
              <w:ind w:left="-105" w:right="-105"/>
              <w:jc w:val="center"/>
              <w:rPr>
                <w:rFonts w:hint="default" w:eastAsia="宋体"/>
                <w:bCs/>
                <w:lang w:val="en-US" w:eastAsia="zh-CN"/>
              </w:rPr>
            </w:pPr>
            <w:r>
              <w:rPr>
                <w:rFonts w:hint="eastAsia"/>
                <w:bCs/>
                <w:lang w:val="en-US" w:eastAsia="zh-CN"/>
              </w:rPr>
              <w:t>龙川县自然资源局</w:t>
            </w:r>
          </w:p>
        </w:tc>
      </w:tr>
      <w:tr w14:paraId="47D4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4"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02482306">
            <w:pPr>
              <w:jc w:val="center"/>
              <w:rPr>
                <w:rFonts w:hint="eastAsia" w:eastAsia="宋体"/>
                <w:lang w:val="en-US" w:eastAsia="zh-CN"/>
              </w:rPr>
            </w:pPr>
            <w:r>
              <w:rPr>
                <w:rFonts w:hint="eastAsia"/>
                <w:lang w:val="en-US" w:eastAsia="zh-CN"/>
              </w:rPr>
              <w:t>5</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11784ADF">
            <w:pPr>
              <w:spacing w:line="240" w:lineRule="exact"/>
              <w:ind w:left="-105" w:right="-105"/>
              <w:jc w:val="center"/>
            </w:pPr>
            <w:r>
              <w:rPr>
                <w:rFonts w:hint="eastAsia"/>
              </w:rPr>
              <w:t>广东铜宣发包装制品有限公司厂区二期建设项目（A幢厂房建设工程）</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054AD5EB">
            <w:pPr>
              <w:spacing w:line="240" w:lineRule="exact"/>
              <w:ind w:left="-105" w:right="-105"/>
              <w:jc w:val="left"/>
              <w:rPr>
                <w:rFonts w:hint="eastAsia"/>
              </w:rPr>
            </w:pPr>
            <w:r>
              <w:rPr>
                <w:rFonts w:hint="eastAsia"/>
              </w:rPr>
              <w:t>项目地点：河源市高新区滨江中路西边，高新大道北边</w:t>
            </w:r>
          </w:p>
          <w:p w14:paraId="4CC95605">
            <w:pPr>
              <w:spacing w:line="240" w:lineRule="exact"/>
              <w:ind w:left="-105" w:right="-105"/>
              <w:jc w:val="left"/>
              <w:rPr>
                <w:rFonts w:hint="default" w:eastAsia="宋体"/>
                <w:lang w:val="en-US" w:eastAsia="zh-CN"/>
              </w:rPr>
            </w:pPr>
            <w:r>
              <w:rPr>
                <w:rFonts w:hint="eastAsia"/>
              </w:rPr>
              <w:t>作业内容：</w:t>
            </w:r>
            <w:r>
              <w:rPr>
                <w:rFonts w:hint="eastAsia"/>
                <w:lang w:val="en-US" w:eastAsia="zh-CN"/>
              </w:rPr>
              <w:t>完成1.02公顷用地测量</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21631540">
            <w:pPr>
              <w:spacing w:line="240" w:lineRule="exact"/>
              <w:ind w:left="-105" w:right="-105"/>
              <w:jc w:val="center"/>
            </w:pPr>
            <w:r>
              <w:rPr>
                <w:rFonts w:hint="eastAsia"/>
                <w:lang w:val="en-US" w:eastAsia="zh-CN"/>
              </w:rPr>
              <w:t>工程测量</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059A9C1">
            <w:pPr>
              <w:spacing w:line="240" w:lineRule="exact"/>
              <w:ind w:left="-105" w:right="-105"/>
              <w:jc w:val="center"/>
              <w:rPr>
                <w:rFonts w:hint="default" w:eastAsia="宋体"/>
                <w:lang w:val="en-US" w:eastAsia="zh-CN"/>
              </w:rPr>
            </w:pPr>
            <w:r>
              <w:rPr>
                <w:rFonts w:hint="eastAsia"/>
                <w:lang w:val="en-US" w:eastAsia="zh-CN"/>
              </w:rPr>
              <w:t>3.6万元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6F25A3E3">
            <w:pPr>
              <w:spacing w:line="240" w:lineRule="exact"/>
              <w:ind w:left="-105" w:right="-105"/>
              <w:jc w:val="center"/>
              <w:rPr>
                <w:rFonts w:hint="default" w:eastAsia="宋体"/>
                <w:lang w:val="en-US" w:eastAsia="zh-CN"/>
              </w:rPr>
            </w:pPr>
            <w:r>
              <w:rPr>
                <w:rFonts w:hint="eastAsia"/>
                <w:lang w:val="en-US" w:eastAsia="zh-CN"/>
              </w:rPr>
              <w:t>2026.8</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AD6A12B">
            <w:pPr>
              <w:spacing w:line="240" w:lineRule="exact"/>
              <w:ind w:left="-105" w:right="-105"/>
              <w:jc w:val="center"/>
              <w:rPr>
                <w:bCs/>
              </w:rPr>
            </w:pPr>
            <w:r>
              <w:rPr>
                <w:rFonts w:hint="eastAsia"/>
              </w:rPr>
              <w:t>广东铜宣发包装制品有限公司</w:t>
            </w:r>
          </w:p>
        </w:tc>
      </w:tr>
      <w:tr w14:paraId="1E90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0DD2F794">
            <w:pPr>
              <w:rPr>
                <w:rFonts w:hint="eastAsia" w:eastAsia="宋体"/>
                <w:lang w:val="en-US" w:eastAsia="zh-CN"/>
              </w:rPr>
            </w:pPr>
            <w:r>
              <w:rPr>
                <w:rFonts w:hint="eastAsia"/>
                <w:lang w:val="en-US" w:eastAsia="zh-CN"/>
              </w:rPr>
              <w:t>6</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7804378A">
            <w:pPr>
              <w:spacing w:line="240" w:lineRule="exact"/>
              <w:ind w:left="-105" w:right="-105"/>
            </w:pPr>
            <w:bookmarkStart w:id="1" w:name="OLE_LINK2"/>
            <w:r>
              <w:rPr>
                <w:rFonts w:hint="eastAsia"/>
              </w:rPr>
              <w:t>广东雄达实业发展有限公司用地现状测绘图</w:t>
            </w:r>
            <w:bookmarkEnd w:id="1"/>
          </w:p>
        </w:tc>
        <w:tc>
          <w:tcPr>
            <w:tcW w:w="3860" w:type="dxa"/>
            <w:tcBorders>
              <w:top w:val="single" w:color="auto" w:sz="4" w:space="0"/>
              <w:left w:val="single" w:color="auto" w:sz="4" w:space="0"/>
              <w:bottom w:val="single" w:color="auto" w:sz="4" w:space="0"/>
              <w:right w:val="single" w:color="auto" w:sz="4" w:space="0"/>
            </w:tcBorders>
            <w:noWrap w:val="0"/>
            <w:vAlign w:val="center"/>
          </w:tcPr>
          <w:p w14:paraId="0DCC4572">
            <w:pPr>
              <w:spacing w:line="240" w:lineRule="exact"/>
              <w:ind w:left="-105" w:right="-105"/>
              <w:rPr>
                <w:rFonts w:hint="eastAsia"/>
              </w:rPr>
            </w:pPr>
            <w:r>
              <w:rPr>
                <w:rFonts w:hint="eastAsia"/>
              </w:rPr>
              <w:t>项目地点：河源市万绿湖大道南边</w:t>
            </w:r>
          </w:p>
          <w:p w14:paraId="6FDFFB03">
            <w:pPr>
              <w:spacing w:line="240" w:lineRule="exact"/>
              <w:ind w:left="-105" w:right="-105"/>
              <w:rPr>
                <w:rFonts w:hint="default" w:eastAsia="宋体"/>
                <w:lang w:val="en-US" w:eastAsia="zh-CN"/>
              </w:rPr>
            </w:pPr>
            <w:r>
              <w:rPr>
                <w:rFonts w:hint="eastAsia"/>
              </w:rPr>
              <w:t>作业内容：</w:t>
            </w:r>
            <w:r>
              <w:rPr>
                <w:rFonts w:hint="eastAsia"/>
                <w:lang w:val="en-US" w:eastAsia="zh-CN"/>
              </w:rPr>
              <w:t>完成1:500共15162平方米的地形测绘。</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360C74DC">
            <w:pPr>
              <w:spacing w:line="240" w:lineRule="exact"/>
              <w:ind w:left="-105" w:right="-105"/>
              <w:jc w:val="center"/>
            </w:pPr>
            <w:r>
              <w:rPr>
                <w:rFonts w:hint="eastAsia"/>
                <w:lang w:val="en-US" w:eastAsia="zh-CN"/>
              </w:rPr>
              <w:t>界线与不动产测绘</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DDB8815">
            <w:pPr>
              <w:spacing w:line="240" w:lineRule="exact"/>
              <w:ind w:left="-105" w:right="-105"/>
              <w:jc w:val="center"/>
              <w:rPr>
                <w:rFonts w:hint="default" w:eastAsia="宋体"/>
                <w:lang w:val="en-US" w:eastAsia="zh-CN"/>
              </w:rPr>
            </w:pPr>
            <w:r>
              <w:rPr>
                <w:rFonts w:hint="eastAsia"/>
                <w:lang w:val="en-US" w:eastAsia="zh-CN"/>
              </w:rPr>
              <w:t>0.5万元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3E912C6A">
            <w:pPr>
              <w:spacing w:line="240" w:lineRule="exact"/>
              <w:ind w:left="-105" w:right="-105"/>
              <w:jc w:val="center"/>
              <w:rPr>
                <w:rFonts w:hint="default" w:eastAsia="宋体"/>
                <w:lang w:val="en-US" w:eastAsia="zh-CN"/>
              </w:rPr>
            </w:pPr>
            <w:r>
              <w:rPr>
                <w:rFonts w:hint="eastAsia"/>
                <w:lang w:val="en-US" w:eastAsia="zh-CN"/>
              </w:rPr>
              <w:t>2026.3</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551869E">
            <w:pPr>
              <w:spacing w:line="240" w:lineRule="exact"/>
              <w:ind w:left="-105" w:right="-105"/>
              <w:rPr>
                <w:bCs/>
              </w:rPr>
            </w:pPr>
            <w:r>
              <w:rPr>
                <w:rFonts w:hint="eastAsia"/>
              </w:rPr>
              <w:t>广东雄达实业发展有限公司</w:t>
            </w:r>
          </w:p>
        </w:tc>
      </w:tr>
      <w:tr w14:paraId="5E72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2"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6282ADAA">
            <w:pPr>
              <w:rPr>
                <w:rFonts w:hint="eastAsia" w:eastAsia="宋体"/>
                <w:lang w:val="en-US" w:eastAsia="zh-CN"/>
              </w:rPr>
            </w:pPr>
            <w:r>
              <w:rPr>
                <w:rFonts w:hint="eastAsia"/>
                <w:lang w:val="en-US" w:eastAsia="zh-CN"/>
              </w:rPr>
              <w:t>7</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3DBBC0D4">
            <w:pPr>
              <w:spacing w:line="240" w:lineRule="exact"/>
              <w:ind w:left="-105" w:right="-105"/>
            </w:pPr>
            <w:r>
              <w:rPr>
                <w:rFonts w:hint="eastAsia"/>
              </w:rPr>
              <w:t>河源市学府大桥工程项目</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1A76E8F4">
            <w:pPr>
              <w:spacing w:line="240" w:lineRule="exact"/>
              <w:ind w:left="-105" w:right="-105"/>
              <w:rPr>
                <w:rFonts w:hint="eastAsia"/>
              </w:rPr>
            </w:pPr>
            <w:r>
              <w:rPr>
                <w:rFonts w:hint="eastAsia"/>
              </w:rPr>
              <w:t>项目地点：东源县、源城区</w:t>
            </w:r>
          </w:p>
          <w:p w14:paraId="75B39DD0">
            <w:pPr>
              <w:spacing w:line="240" w:lineRule="exact"/>
              <w:ind w:left="-105" w:right="-105"/>
              <w:rPr>
                <w:rFonts w:hint="default" w:eastAsia="宋体"/>
                <w:lang w:val="en-US" w:eastAsia="zh-CN"/>
              </w:rPr>
            </w:pPr>
            <w:r>
              <w:rPr>
                <w:rFonts w:hint="eastAsia"/>
              </w:rPr>
              <w:t>作业内容：</w:t>
            </w:r>
            <w:r>
              <w:rPr>
                <w:rFonts w:hint="eastAsia"/>
                <w:lang w:val="en-US" w:eastAsia="zh-CN"/>
              </w:rPr>
              <w:t>完成控制点布设5个点位测量</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053EE7CF">
            <w:pPr>
              <w:spacing w:line="240" w:lineRule="exact"/>
              <w:ind w:left="-105" w:right="-105"/>
              <w:jc w:val="center"/>
              <w:rPr>
                <w:rFonts w:hint="eastAsia" w:eastAsia="宋体"/>
                <w:lang w:val="en-US" w:eastAsia="zh-CN"/>
              </w:rPr>
            </w:pPr>
            <w:r>
              <w:rPr>
                <w:rFonts w:hint="eastAsia"/>
                <w:lang w:val="en-US" w:eastAsia="zh-CN"/>
              </w:rPr>
              <w:t>海洋测绘及摄影测量与遥感</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707A15F">
            <w:pPr>
              <w:spacing w:line="240" w:lineRule="exact"/>
              <w:ind w:left="-105" w:right="-105"/>
              <w:jc w:val="center"/>
              <w:rPr>
                <w:rFonts w:hint="default" w:eastAsia="宋体"/>
                <w:lang w:val="en-US" w:eastAsia="zh-CN"/>
              </w:rPr>
            </w:pPr>
            <w:r>
              <w:rPr>
                <w:rFonts w:hint="eastAsia"/>
                <w:lang w:val="en-US" w:eastAsia="zh-CN"/>
              </w:rPr>
              <w:t>22.7万元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1B4E4DC0">
            <w:pPr>
              <w:spacing w:line="240" w:lineRule="exact"/>
              <w:ind w:left="-105" w:right="-105"/>
              <w:jc w:val="center"/>
              <w:rPr>
                <w:rFonts w:hint="default" w:eastAsia="宋体"/>
                <w:lang w:val="en-US" w:eastAsia="zh-CN"/>
              </w:rPr>
            </w:pPr>
            <w:r>
              <w:rPr>
                <w:rFonts w:hint="eastAsia"/>
                <w:lang w:val="en-US" w:eastAsia="zh-CN"/>
              </w:rPr>
              <w:t>2025.6</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41B1AA1">
            <w:pPr>
              <w:spacing w:line="240" w:lineRule="exact"/>
              <w:ind w:left="-105" w:right="-105"/>
              <w:rPr>
                <w:rFonts w:hint="default" w:eastAsia="宋体"/>
                <w:bCs/>
                <w:lang w:val="en-US" w:eastAsia="zh-CN"/>
              </w:rPr>
            </w:pPr>
            <w:r>
              <w:rPr>
                <w:rFonts w:hint="eastAsia"/>
                <w:bCs/>
                <w:lang w:val="en-US" w:eastAsia="zh-CN"/>
              </w:rPr>
              <w:t>河源市城市开发投资有限公司</w:t>
            </w:r>
          </w:p>
        </w:tc>
      </w:tr>
      <w:tr w14:paraId="32C8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4"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3E8278D8">
            <w:pPr>
              <w:rPr>
                <w:rFonts w:hint="eastAsia" w:eastAsia="宋体"/>
                <w:lang w:val="en-US" w:eastAsia="zh-CN"/>
              </w:rPr>
            </w:pPr>
            <w:r>
              <w:rPr>
                <w:rFonts w:hint="eastAsia"/>
                <w:lang w:val="en-US" w:eastAsia="zh-CN"/>
              </w:rPr>
              <w:t>8</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38B4DEE1">
            <w:pPr>
              <w:spacing w:line="240" w:lineRule="exact"/>
              <w:ind w:left="-105" w:right="-105"/>
              <w:rPr>
                <w:rFonts w:hint="default" w:eastAsia="宋体"/>
                <w:lang w:val="en-US" w:eastAsia="zh-CN"/>
              </w:rPr>
            </w:pPr>
            <w:r>
              <w:rPr>
                <w:rFonts w:hint="eastAsia"/>
              </w:rPr>
              <w:t>黄沙河</w:t>
            </w:r>
            <w:r>
              <w:rPr>
                <w:rFonts w:hint="eastAsia"/>
                <w:lang w:val="en-US" w:eastAsia="zh-CN"/>
              </w:rPr>
              <w:t>河道及管网维护工程河道断面及地形测绘</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6B856CB0">
            <w:pPr>
              <w:spacing w:line="240" w:lineRule="exact"/>
              <w:ind w:left="-105" w:right="-105"/>
              <w:rPr>
                <w:rFonts w:hint="eastAsia"/>
              </w:rPr>
            </w:pPr>
            <w:r>
              <w:rPr>
                <w:rFonts w:hint="eastAsia"/>
              </w:rPr>
              <w:t>项目地点：河源市黄沙河沿线及周边</w:t>
            </w:r>
          </w:p>
          <w:p w14:paraId="5EF834FC">
            <w:pPr>
              <w:spacing w:line="240" w:lineRule="exact"/>
              <w:ind w:left="-105" w:right="-105"/>
            </w:pPr>
            <w:r>
              <w:rPr>
                <w:rFonts w:hint="eastAsia"/>
              </w:rPr>
              <w:t>作业内容：</w:t>
            </w:r>
            <w:r>
              <w:rPr>
                <w:rFonts w:hint="eastAsia"/>
                <w:lang w:val="en-US" w:eastAsia="zh-CN"/>
              </w:rPr>
              <w:t>完成1:1000共15162平方米的地形测绘。</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367E2F7F">
            <w:pPr>
              <w:spacing w:line="240" w:lineRule="exact"/>
              <w:ind w:left="-105" w:right="-105"/>
              <w:jc w:val="center"/>
              <w:rPr>
                <w:rFonts w:hint="default"/>
                <w:lang w:val="en-US"/>
              </w:rPr>
            </w:pPr>
            <w:r>
              <w:rPr>
                <w:rFonts w:hint="eastAsia"/>
                <w:lang w:val="en-US" w:eastAsia="zh-CN"/>
              </w:rPr>
              <w:t>海洋测绘及工程测量</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CF1DE7D">
            <w:pPr>
              <w:spacing w:line="240" w:lineRule="exact"/>
              <w:ind w:left="-105" w:right="-105"/>
              <w:jc w:val="center"/>
              <w:rPr>
                <w:rFonts w:hint="default" w:eastAsia="宋体"/>
                <w:lang w:val="en-US" w:eastAsia="zh-CN"/>
              </w:rPr>
            </w:pPr>
            <w:r>
              <w:rPr>
                <w:rFonts w:hint="eastAsia"/>
                <w:lang w:val="en-US" w:eastAsia="zh-CN"/>
              </w:rPr>
              <w:t>9.08万元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1D4A07CF">
            <w:pPr>
              <w:spacing w:line="240" w:lineRule="exact"/>
              <w:ind w:left="-105" w:right="-105"/>
              <w:jc w:val="center"/>
              <w:rPr>
                <w:rFonts w:hint="default" w:eastAsia="宋体"/>
                <w:lang w:val="en-US" w:eastAsia="zh-CN"/>
              </w:rPr>
            </w:pPr>
            <w:r>
              <w:rPr>
                <w:rFonts w:hint="eastAsia"/>
                <w:lang w:val="en-US" w:eastAsia="zh-CN"/>
              </w:rPr>
              <w:t>2025.8</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6A41E0C">
            <w:pPr>
              <w:spacing w:line="240" w:lineRule="exact"/>
              <w:ind w:left="-105" w:right="-105"/>
              <w:rPr>
                <w:rFonts w:hint="default" w:eastAsia="宋体"/>
                <w:bCs/>
                <w:lang w:val="en-US" w:eastAsia="zh-CN"/>
              </w:rPr>
            </w:pPr>
            <w:r>
              <w:rPr>
                <w:rFonts w:hint="eastAsia"/>
                <w:bCs/>
                <w:lang w:val="en-US" w:eastAsia="zh-CN"/>
              </w:rPr>
              <w:t>河源市源城区东埔街道办事处</w:t>
            </w:r>
          </w:p>
        </w:tc>
      </w:tr>
      <w:tr w14:paraId="5143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37E65272">
            <w:pPr>
              <w:rPr>
                <w:rFonts w:hint="eastAsia" w:eastAsia="宋体"/>
                <w:lang w:val="en-US" w:eastAsia="zh-CN"/>
              </w:rPr>
            </w:pPr>
            <w:r>
              <w:rPr>
                <w:rFonts w:hint="eastAsia"/>
                <w:lang w:val="en-US" w:eastAsia="zh-CN"/>
              </w:rPr>
              <w:t>9</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7EEF921A">
            <w:pPr>
              <w:spacing w:line="240" w:lineRule="exact"/>
              <w:ind w:left="-105" w:right="-105"/>
            </w:pPr>
            <w:r>
              <w:rPr>
                <w:rFonts w:hint="eastAsia"/>
              </w:rPr>
              <w:t>源城区采矿损毁土地状况调查</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390CC6CD">
            <w:pPr>
              <w:spacing w:line="240" w:lineRule="exact"/>
              <w:ind w:left="-105" w:right="-105"/>
              <w:rPr>
                <w:rFonts w:hint="eastAsia"/>
              </w:rPr>
            </w:pPr>
            <w:r>
              <w:rPr>
                <w:rFonts w:hint="eastAsia"/>
              </w:rPr>
              <w:t>项目地点：河源市</w:t>
            </w:r>
          </w:p>
          <w:p w14:paraId="7C055A56">
            <w:pPr>
              <w:spacing w:line="240" w:lineRule="exact"/>
              <w:ind w:left="-105" w:right="-105"/>
            </w:pPr>
            <w:r>
              <w:rPr>
                <w:rFonts w:hint="eastAsia"/>
              </w:rPr>
              <w:t>作业内容：</w:t>
            </w:r>
            <w:r>
              <w:rPr>
                <w:rFonts w:hint="eastAsia"/>
                <w:lang w:val="en-US" w:eastAsia="zh-CN"/>
              </w:rPr>
              <w:t>完成控制区内307.6公顷用地数据库建设</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69D67C1F">
            <w:pPr>
              <w:spacing w:line="240" w:lineRule="exact"/>
              <w:ind w:left="-105" w:right="-105"/>
              <w:jc w:val="center"/>
              <w:rPr>
                <w:rFonts w:hint="eastAsia" w:eastAsia="宋体"/>
                <w:lang w:val="en-US" w:eastAsia="zh-CN"/>
              </w:rPr>
            </w:pPr>
            <w:r>
              <w:rPr>
                <w:rFonts w:hint="eastAsia"/>
              </w:rPr>
              <w:t>地理信息</w:t>
            </w:r>
            <w:r>
              <w:rPr>
                <w:rFonts w:hint="eastAsia"/>
                <w:lang w:val="en-US" w:eastAsia="zh-CN"/>
              </w:rPr>
              <w:t>系统工程</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36EA5F0F">
            <w:pPr>
              <w:spacing w:line="240" w:lineRule="exact"/>
              <w:ind w:left="-105" w:right="-105"/>
              <w:jc w:val="center"/>
              <w:rPr>
                <w:rFonts w:hint="default" w:eastAsia="宋体"/>
                <w:lang w:val="en-US" w:eastAsia="zh-CN"/>
              </w:rPr>
            </w:pPr>
            <w:r>
              <w:rPr>
                <w:rFonts w:hint="eastAsia"/>
                <w:lang w:val="en-US" w:eastAsia="zh-CN"/>
              </w:rPr>
              <w:t>9.68万元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034908BE">
            <w:pPr>
              <w:spacing w:line="240" w:lineRule="exact"/>
              <w:ind w:left="-105" w:right="-105"/>
              <w:jc w:val="center"/>
              <w:rPr>
                <w:rFonts w:hint="default" w:eastAsia="宋体"/>
                <w:lang w:val="en-US" w:eastAsia="zh-CN"/>
              </w:rPr>
            </w:pPr>
            <w:r>
              <w:rPr>
                <w:rFonts w:hint="eastAsia"/>
                <w:lang w:val="en-US" w:eastAsia="zh-CN"/>
              </w:rPr>
              <w:t>2026.3</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1065AE7">
            <w:pPr>
              <w:spacing w:line="240" w:lineRule="exact"/>
              <w:ind w:left="-105" w:right="-105"/>
              <w:rPr>
                <w:bCs/>
              </w:rPr>
            </w:pPr>
            <w:r>
              <w:rPr>
                <w:rFonts w:hint="eastAsia"/>
                <w:bCs/>
                <w:lang w:val="en-US" w:eastAsia="zh-CN"/>
              </w:rPr>
              <w:t>河源市自然资源局源城分局</w:t>
            </w:r>
          </w:p>
        </w:tc>
      </w:tr>
      <w:tr w14:paraId="2FCC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0"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702A8C92">
            <w:pPr>
              <w:rPr>
                <w:rFonts w:hint="default" w:eastAsia="宋体"/>
                <w:lang w:val="en-US" w:eastAsia="zh-CN"/>
              </w:rPr>
            </w:pPr>
            <w:r>
              <w:rPr>
                <w:rFonts w:hint="eastAsia"/>
                <w:lang w:val="en-US" w:eastAsia="zh-CN"/>
              </w:rPr>
              <w:t>10</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0DEFC328">
            <w:pPr>
              <w:spacing w:line="240" w:lineRule="exact"/>
              <w:ind w:left="-105" w:right="-105"/>
            </w:pPr>
            <w:r>
              <w:rPr>
                <w:rFonts w:hint="eastAsia"/>
              </w:rPr>
              <w:t>天虹路及周边安置小区雨污分流整治工程项目</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4CA59B15">
            <w:pPr>
              <w:spacing w:line="240" w:lineRule="exact"/>
              <w:ind w:left="-105" w:right="-105"/>
              <w:rPr>
                <w:rFonts w:hint="eastAsia"/>
              </w:rPr>
            </w:pPr>
            <w:r>
              <w:rPr>
                <w:rFonts w:hint="eastAsia"/>
              </w:rPr>
              <w:t>项目地点：河源市源城区天虹路及高埔路</w:t>
            </w:r>
          </w:p>
          <w:p w14:paraId="332A32AB">
            <w:pPr>
              <w:spacing w:line="240" w:lineRule="exact"/>
              <w:ind w:left="-105" w:right="-105"/>
              <w:rPr>
                <w:rFonts w:hint="default" w:eastAsia="宋体"/>
                <w:lang w:val="en-US" w:eastAsia="zh-CN"/>
              </w:rPr>
            </w:pPr>
            <w:r>
              <w:rPr>
                <w:rFonts w:hint="eastAsia"/>
              </w:rPr>
              <w:t>作业内容：</w:t>
            </w:r>
            <w:r>
              <w:rPr>
                <w:rFonts w:hint="eastAsia"/>
                <w:lang w:val="en-US" w:eastAsia="zh-CN"/>
              </w:rPr>
              <w:t>完成控制点布设3个以上GPS-E级控制点、完成1:5006万平方米地形图测绘</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46841EC5">
            <w:pPr>
              <w:spacing w:line="240" w:lineRule="exact"/>
              <w:ind w:left="-105" w:right="-105"/>
              <w:jc w:val="center"/>
              <w:rPr>
                <w:rFonts w:hint="eastAsia" w:eastAsia="宋体"/>
                <w:lang w:val="en-US" w:eastAsia="zh-CN"/>
              </w:rPr>
            </w:pPr>
            <w:r>
              <w:rPr>
                <w:rFonts w:hint="eastAsia"/>
                <w:lang w:val="en-US" w:eastAsia="zh-CN"/>
              </w:rPr>
              <w:t>工程测量</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3A9CF35">
            <w:pPr>
              <w:spacing w:line="240" w:lineRule="exact"/>
              <w:ind w:left="-105" w:right="-105"/>
              <w:jc w:val="center"/>
              <w:rPr>
                <w:rFonts w:hint="default" w:eastAsia="宋体"/>
                <w:lang w:val="en-US" w:eastAsia="zh-CN"/>
              </w:rPr>
            </w:pPr>
            <w:r>
              <w:rPr>
                <w:rFonts w:hint="eastAsia"/>
                <w:lang w:val="en-US" w:eastAsia="zh-CN"/>
              </w:rPr>
              <w:t>2.5万元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14AA48C5">
            <w:pPr>
              <w:spacing w:line="240" w:lineRule="exact"/>
              <w:ind w:left="-105" w:right="-105"/>
              <w:jc w:val="center"/>
              <w:rPr>
                <w:rFonts w:hint="default" w:eastAsia="宋体"/>
                <w:lang w:val="en-US" w:eastAsia="zh-CN"/>
              </w:rPr>
            </w:pPr>
            <w:r>
              <w:rPr>
                <w:rFonts w:hint="eastAsia"/>
                <w:lang w:val="en-US" w:eastAsia="zh-CN"/>
              </w:rPr>
              <w:t>2022.10</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E071C39">
            <w:pPr>
              <w:spacing w:line="240" w:lineRule="exact"/>
              <w:ind w:left="-105" w:right="-105"/>
              <w:rPr>
                <w:rFonts w:hint="default" w:eastAsia="宋体"/>
                <w:bCs/>
                <w:lang w:val="en-US" w:eastAsia="zh-CN"/>
              </w:rPr>
            </w:pPr>
            <w:r>
              <w:rPr>
                <w:rFonts w:hint="eastAsia"/>
                <w:bCs/>
                <w:lang w:val="en-US" w:eastAsia="zh-CN"/>
              </w:rPr>
              <w:t>河源市高新技术开发区管理委员会环境保护和城市管理局</w:t>
            </w:r>
          </w:p>
        </w:tc>
      </w:tr>
      <w:tr w14:paraId="30B7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4"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5B478FC9">
            <w:pPr>
              <w:rPr>
                <w:rFonts w:hint="default" w:eastAsia="宋体"/>
                <w:lang w:val="en-US" w:eastAsia="zh-CN"/>
              </w:rPr>
            </w:pPr>
            <w:r>
              <w:rPr>
                <w:rFonts w:hint="eastAsia"/>
                <w:lang w:val="en-US" w:eastAsia="zh-CN"/>
              </w:rPr>
              <w:t>11</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64E2E625">
            <w:pPr>
              <w:spacing w:line="240" w:lineRule="exact"/>
              <w:ind w:left="-105" w:right="-105"/>
            </w:pPr>
            <w:r>
              <w:rPr>
                <w:rFonts w:hint="eastAsia"/>
              </w:rPr>
              <w:t>河源市高新区电子信息智能制造产业园项目(一期)第二阶段一标工程-厂房C（地上部分）</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67D125A7">
            <w:pPr>
              <w:spacing w:line="240" w:lineRule="exact"/>
              <w:ind w:left="-105" w:right="-105"/>
              <w:rPr>
                <w:rFonts w:hint="eastAsia"/>
              </w:rPr>
            </w:pPr>
            <w:bookmarkStart w:id="2" w:name="OLE_LINK3"/>
            <w:r>
              <w:rPr>
                <w:rFonts w:hint="eastAsia"/>
              </w:rPr>
              <w:t>项目地点：市高新区兴业大道东面、高新六路南面</w:t>
            </w:r>
          </w:p>
          <w:p w14:paraId="72C4BEF3">
            <w:pPr>
              <w:spacing w:line="240" w:lineRule="exact"/>
              <w:ind w:left="-105" w:right="-105"/>
            </w:pPr>
            <w:r>
              <w:rPr>
                <w:rFonts w:hint="eastAsia"/>
              </w:rPr>
              <w:t>作业内容：竣工验收</w:t>
            </w:r>
            <w:bookmarkEnd w:id="2"/>
          </w:p>
        </w:tc>
        <w:tc>
          <w:tcPr>
            <w:tcW w:w="1815" w:type="dxa"/>
            <w:tcBorders>
              <w:top w:val="single" w:color="auto" w:sz="4" w:space="0"/>
              <w:left w:val="single" w:color="auto" w:sz="4" w:space="0"/>
              <w:bottom w:val="single" w:color="auto" w:sz="4" w:space="0"/>
              <w:right w:val="single" w:color="auto" w:sz="4" w:space="0"/>
            </w:tcBorders>
            <w:noWrap w:val="0"/>
            <w:vAlign w:val="center"/>
          </w:tcPr>
          <w:p w14:paraId="7370127D">
            <w:pPr>
              <w:spacing w:line="240" w:lineRule="exact"/>
              <w:ind w:left="-105" w:right="-105"/>
              <w:jc w:val="center"/>
              <w:rPr>
                <w:rFonts w:hint="default" w:eastAsia="宋体"/>
                <w:lang w:val="en-US" w:eastAsia="zh-CN"/>
              </w:rPr>
            </w:pPr>
            <w:r>
              <w:rPr>
                <w:rFonts w:hint="eastAsia"/>
                <w:lang w:val="en-US" w:eastAsia="zh-CN"/>
              </w:rPr>
              <w:t>工程测量</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FB92E61">
            <w:pPr>
              <w:spacing w:line="240" w:lineRule="exact"/>
              <w:ind w:left="-105" w:right="-105"/>
              <w:jc w:val="center"/>
              <w:rPr>
                <w:rFonts w:hint="default" w:eastAsia="宋体"/>
                <w:lang w:val="en-US" w:eastAsia="zh-CN"/>
              </w:rPr>
            </w:pPr>
            <w:r>
              <w:rPr>
                <w:rFonts w:hint="eastAsia"/>
                <w:lang w:val="en-US" w:eastAsia="zh-CN"/>
              </w:rPr>
              <w:t>12.9万元</w:t>
            </w:r>
          </w:p>
        </w:tc>
        <w:tc>
          <w:tcPr>
            <w:tcW w:w="1419" w:type="dxa"/>
            <w:tcBorders>
              <w:top w:val="single" w:color="auto" w:sz="4" w:space="0"/>
              <w:left w:val="single" w:color="auto" w:sz="4" w:space="0"/>
              <w:bottom w:val="single" w:color="auto" w:sz="4" w:space="0"/>
              <w:right w:val="single" w:color="auto" w:sz="4" w:space="0"/>
            </w:tcBorders>
            <w:noWrap w:val="0"/>
            <w:vAlign w:val="center"/>
          </w:tcPr>
          <w:p w14:paraId="1C53590F">
            <w:pPr>
              <w:spacing w:line="240" w:lineRule="exact"/>
              <w:ind w:left="-105" w:right="-105"/>
              <w:jc w:val="center"/>
              <w:rPr>
                <w:rFonts w:hint="default" w:eastAsia="宋体"/>
                <w:lang w:val="en-US" w:eastAsia="zh-CN"/>
              </w:rPr>
            </w:pPr>
            <w:r>
              <w:rPr>
                <w:rFonts w:hint="eastAsia"/>
                <w:lang w:val="en-US" w:eastAsia="zh-CN"/>
              </w:rPr>
              <w:t>2025.10</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2AE14C06">
            <w:pPr>
              <w:spacing w:line="240" w:lineRule="exact"/>
              <w:ind w:left="-105" w:right="-105"/>
              <w:rPr>
                <w:rFonts w:hint="default" w:eastAsia="宋体"/>
                <w:bCs/>
                <w:lang w:val="en-US" w:eastAsia="zh-CN"/>
              </w:rPr>
            </w:pPr>
            <w:r>
              <w:rPr>
                <w:rFonts w:hint="eastAsia"/>
                <w:bCs/>
                <w:lang w:val="en-US" w:eastAsia="zh-CN"/>
              </w:rPr>
              <w:t>河源市润峰电子科技有限公司</w:t>
            </w:r>
          </w:p>
        </w:tc>
      </w:tr>
      <w:tr w14:paraId="5A2A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exact"/>
        </w:trPr>
        <w:tc>
          <w:tcPr>
            <w:tcW w:w="534" w:type="dxa"/>
            <w:tcBorders>
              <w:top w:val="single" w:color="auto" w:sz="4" w:space="0"/>
              <w:left w:val="single" w:color="auto" w:sz="4" w:space="0"/>
              <w:bottom w:val="single" w:color="auto" w:sz="4" w:space="0"/>
              <w:right w:val="single" w:color="auto" w:sz="4" w:space="0"/>
            </w:tcBorders>
            <w:noWrap w:val="0"/>
            <w:vAlign w:val="center"/>
          </w:tcPr>
          <w:p w14:paraId="20159641">
            <w:pPr>
              <w:rPr>
                <w:rFonts w:hint="default" w:eastAsia="宋体"/>
                <w:lang w:val="en-US" w:eastAsia="zh-CN"/>
              </w:rPr>
            </w:pPr>
            <w:r>
              <w:rPr>
                <w:rFonts w:hint="eastAsia"/>
                <w:lang w:val="en-US" w:eastAsia="zh-CN"/>
              </w:rPr>
              <w:t>12</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75A49670">
            <w:pPr>
              <w:spacing w:line="240" w:lineRule="exact"/>
              <w:ind w:left="-105" w:right="-105"/>
            </w:pPr>
          </w:p>
        </w:tc>
        <w:tc>
          <w:tcPr>
            <w:tcW w:w="3860" w:type="dxa"/>
            <w:tcBorders>
              <w:top w:val="single" w:color="auto" w:sz="4" w:space="0"/>
              <w:left w:val="single" w:color="auto" w:sz="4" w:space="0"/>
              <w:bottom w:val="single" w:color="auto" w:sz="4" w:space="0"/>
              <w:right w:val="single" w:color="auto" w:sz="4" w:space="0"/>
            </w:tcBorders>
            <w:noWrap w:val="0"/>
            <w:vAlign w:val="center"/>
          </w:tcPr>
          <w:p w14:paraId="1C60ECCD">
            <w:pPr>
              <w:spacing w:line="240" w:lineRule="exact"/>
              <w:ind w:left="-105" w:right="-105"/>
            </w:pPr>
          </w:p>
        </w:tc>
        <w:tc>
          <w:tcPr>
            <w:tcW w:w="1815" w:type="dxa"/>
            <w:tcBorders>
              <w:top w:val="single" w:color="auto" w:sz="4" w:space="0"/>
              <w:left w:val="single" w:color="auto" w:sz="4" w:space="0"/>
              <w:bottom w:val="single" w:color="auto" w:sz="4" w:space="0"/>
              <w:right w:val="single" w:color="auto" w:sz="4" w:space="0"/>
            </w:tcBorders>
            <w:noWrap w:val="0"/>
            <w:vAlign w:val="center"/>
          </w:tcPr>
          <w:p w14:paraId="032DFA4D">
            <w:pPr>
              <w:spacing w:line="240" w:lineRule="exact"/>
              <w:ind w:left="-105" w:right="-105"/>
              <w:jc w:val="cente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08297D6">
            <w:pPr>
              <w:spacing w:line="240" w:lineRule="exact"/>
              <w:ind w:left="-105" w:right="-105"/>
              <w:jc w:val="center"/>
            </w:pPr>
          </w:p>
        </w:tc>
        <w:tc>
          <w:tcPr>
            <w:tcW w:w="1419" w:type="dxa"/>
            <w:tcBorders>
              <w:top w:val="single" w:color="auto" w:sz="4" w:space="0"/>
              <w:left w:val="single" w:color="auto" w:sz="4" w:space="0"/>
              <w:bottom w:val="single" w:color="auto" w:sz="4" w:space="0"/>
              <w:right w:val="single" w:color="auto" w:sz="4" w:space="0"/>
            </w:tcBorders>
            <w:noWrap w:val="0"/>
            <w:vAlign w:val="center"/>
          </w:tcPr>
          <w:p w14:paraId="1A7E1CCC">
            <w:pPr>
              <w:spacing w:line="240" w:lineRule="exact"/>
              <w:ind w:left="-105" w:right="-105"/>
              <w:jc w:val="center"/>
            </w:pP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A4E9E98">
            <w:pPr>
              <w:spacing w:line="240" w:lineRule="exact"/>
              <w:ind w:left="-105" w:right="-105"/>
              <w:rPr>
                <w:bCs/>
              </w:rPr>
            </w:pPr>
          </w:p>
        </w:tc>
      </w:tr>
    </w:tbl>
    <w:p w14:paraId="78965B7A"/>
    <w:p w14:paraId="6A1077A8"/>
    <w:p w14:paraId="55CD0A23"/>
    <w:p w14:paraId="5175BCCC"/>
    <w:p w14:paraId="76F808C1"/>
    <w:p w14:paraId="5277058D"/>
    <w:p w14:paraId="0710BA33">
      <w:pPr>
        <w:jc w:val="center"/>
        <w:rPr>
          <w:rFonts w:hint="eastAsia" w:ascii="宋体" w:hAnsi="宋体" w:cs="宋体"/>
        </w:rPr>
      </w:pPr>
      <w:r>
        <w:rPr>
          <w:rFonts w:hint="eastAsia" w:ascii="宋体" w:hAnsi="宋体" w:cs="宋体"/>
          <w:b/>
          <w:sz w:val="44"/>
          <w:szCs w:val="44"/>
          <w:lang w:bidi="ar"/>
        </w:rPr>
        <w:t>五、体系制度要求</w:t>
      </w:r>
    </w:p>
    <w:p w14:paraId="0CD56B8F">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57EB7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CD1245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1E93A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00AB219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063807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FB74A68">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138891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4158E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843F66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51AB5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14:paraId="66C813E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EC26E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F1CE5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93AEC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default"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14:paraId="6BA30A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77EDC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71F722">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4AF91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1CC5114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335F4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A21D3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0A7B9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66B5707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625B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A7BBE1">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49A06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52C8A56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353786">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5AAD1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F950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300F81E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1F93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1A245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10766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5858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81B75C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B36A2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0B60F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14:paraId="11E3AB9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36702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5EA2DF">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2AEC3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default"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3851E62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2B2B3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03790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09839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6ABAF4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A18B72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2EE3EC">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AA08A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217832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66DEF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5F473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EF759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11C11B8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1388B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C80FA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D65D2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424EF7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F5ACA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7D1DFF">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10FE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5317C58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3C86A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BC46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928D4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0C2D19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191C5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21AC72">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BC04B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F629E9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2151D534">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071F49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52981A6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0E1DD319">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18C6952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685BE34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5162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740069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97BFD1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19277A2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303A8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510FCAC6">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34044DD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17E993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01C2E37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599EFA2C">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56B997BB">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3F6CBF5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FBEE9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BB2613F">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C96F5C0">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5B7D45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80F4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49BE746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E59071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2D7584F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C410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BE78ABB">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9352B8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726D6C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7B210D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06804F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F2907D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kern w:val="0"/>
                <w:sz w:val="24"/>
                <w:lang w:val="en-US" w:eastAsia="zh-CN"/>
              </w:rPr>
              <w:t>符合</w:t>
            </w:r>
          </w:p>
        </w:tc>
      </w:tr>
      <w:tr w14:paraId="48DB82A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6FEDE183">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46B846D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622DA0B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31424C2">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02E1697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F233A1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4F3956E6">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31BE1946">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0D7AB08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40A0D14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496EA4E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1DC75146">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4A56DE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444B546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6D25737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560F20">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204248">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5FC768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AF889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FFC341">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106EB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4A9AC5F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F64AA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FD54EF">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4A5C8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05C115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73EC3EBE">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7F03AEF1">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54D5D09">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bl>
    <w:p w14:paraId="36AB8EA9">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宋体-PUA">
    <w:altName w:val="宋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4DD246D"/>
    <w:rsid w:val="057B5255"/>
    <w:rsid w:val="05F00C85"/>
    <w:rsid w:val="074D44A4"/>
    <w:rsid w:val="0862654D"/>
    <w:rsid w:val="098E6A2E"/>
    <w:rsid w:val="0A301A16"/>
    <w:rsid w:val="0B2A44FC"/>
    <w:rsid w:val="0E414759"/>
    <w:rsid w:val="0F6812D4"/>
    <w:rsid w:val="0FCB2F92"/>
    <w:rsid w:val="0FDA2D6E"/>
    <w:rsid w:val="105F5578"/>
    <w:rsid w:val="10BD1C05"/>
    <w:rsid w:val="11CB7D3D"/>
    <w:rsid w:val="123D2638"/>
    <w:rsid w:val="138D5763"/>
    <w:rsid w:val="15885061"/>
    <w:rsid w:val="159F6213"/>
    <w:rsid w:val="15BF2E27"/>
    <w:rsid w:val="17B0376D"/>
    <w:rsid w:val="17E23BBC"/>
    <w:rsid w:val="18997E67"/>
    <w:rsid w:val="18FE0EA8"/>
    <w:rsid w:val="1A5574E9"/>
    <w:rsid w:val="1B8B54D3"/>
    <w:rsid w:val="1C5C4176"/>
    <w:rsid w:val="1E203BCB"/>
    <w:rsid w:val="1E2A07E5"/>
    <w:rsid w:val="20B7324F"/>
    <w:rsid w:val="219C5FB5"/>
    <w:rsid w:val="220E30FE"/>
    <w:rsid w:val="23127C10"/>
    <w:rsid w:val="232314D2"/>
    <w:rsid w:val="239372EB"/>
    <w:rsid w:val="24B37E1E"/>
    <w:rsid w:val="2670089D"/>
    <w:rsid w:val="27A154D3"/>
    <w:rsid w:val="286903EF"/>
    <w:rsid w:val="2B5B3F98"/>
    <w:rsid w:val="2B8C0380"/>
    <w:rsid w:val="2BBE7B85"/>
    <w:rsid w:val="2C31106C"/>
    <w:rsid w:val="2DA059AB"/>
    <w:rsid w:val="2F525233"/>
    <w:rsid w:val="2F53368A"/>
    <w:rsid w:val="310835FF"/>
    <w:rsid w:val="34F34E4B"/>
    <w:rsid w:val="355359F9"/>
    <w:rsid w:val="37200F1B"/>
    <w:rsid w:val="37D9230C"/>
    <w:rsid w:val="380E6B21"/>
    <w:rsid w:val="3B4D02DD"/>
    <w:rsid w:val="3D5742AE"/>
    <w:rsid w:val="3DAD4CBD"/>
    <w:rsid w:val="3DDE2D36"/>
    <w:rsid w:val="3F924E0B"/>
    <w:rsid w:val="40F03B15"/>
    <w:rsid w:val="41623E54"/>
    <w:rsid w:val="4178204D"/>
    <w:rsid w:val="41EC71F4"/>
    <w:rsid w:val="41ED15AE"/>
    <w:rsid w:val="43AA269F"/>
    <w:rsid w:val="451B7A1A"/>
    <w:rsid w:val="452E7C4D"/>
    <w:rsid w:val="45477FAD"/>
    <w:rsid w:val="49417BEA"/>
    <w:rsid w:val="4AA173B4"/>
    <w:rsid w:val="4AC23537"/>
    <w:rsid w:val="4ADA0BDD"/>
    <w:rsid w:val="4DB61055"/>
    <w:rsid w:val="4FAA4A34"/>
    <w:rsid w:val="50932AB5"/>
    <w:rsid w:val="50D871CC"/>
    <w:rsid w:val="5250142C"/>
    <w:rsid w:val="52597DAA"/>
    <w:rsid w:val="52943CCE"/>
    <w:rsid w:val="53172474"/>
    <w:rsid w:val="537517FC"/>
    <w:rsid w:val="53CD33B2"/>
    <w:rsid w:val="5461542E"/>
    <w:rsid w:val="58313E6C"/>
    <w:rsid w:val="594C22C3"/>
    <w:rsid w:val="5B135BFF"/>
    <w:rsid w:val="5BE77ED5"/>
    <w:rsid w:val="5F687768"/>
    <w:rsid w:val="5FD927E5"/>
    <w:rsid w:val="603218A9"/>
    <w:rsid w:val="60A45B0C"/>
    <w:rsid w:val="60B452F6"/>
    <w:rsid w:val="61050FC1"/>
    <w:rsid w:val="61B21B5F"/>
    <w:rsid w:val="63912F91"/>
    <w:rsid w:val="662B5A52"/>
    <w:rsid w:val="664F5A30"/>
    <w:rsid w:val="67552C3B"/>
    <w:rsid w:val="687727BE"/>
    <w:rsid w:val="6A8E6BEF"/>
    <w:rsid w:val="6C8D5C1A"/>
    <w:rsid w:val="6EA60AB9"/>
    <w:rsid w:val="6EBF78C0"/>
    <w:rsid w:val="6FB97C2B"/>
    <w:rsid w:val="71381D13"/>
    <w:rsid w:val="73873569"/>
    <w:rsid w:val="73945F42"/>
    <w:rsid w:val="77016E88"/>
    <w:rsid w:val="776A0011"/>
    <w:rsid w:val="77CA1A97"/>
    <w:rsid w:val="789A32FC"/>
    <w:rsid w:val="7BEE31F9"/>
    <w:rsid w:val="7D6342C7"/>
    <w:rsid w:val="7DEC10E4"/>
    <w:rsid w:val="7FA52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5710</Words>
  <Characters>6083</Characters>
  <Lines>0</Lines>
  <Paragraphs>0</Paragraphs>
  <TotalTime>1</TotalTime>
  <ScaleCrop>false</ScaleCrop>
  <LinksUpToDate>false</LinksUpToDate>
  <CharactersWithSpaces>6094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cp:lastPrinted>2026-09-21T08:05:00Z</cp:lastPrinted>
  <dcterms:modified xsi:type="dcterms:W3CDTF">2026-10-14T13:31:57Z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2AA54E6762194E139C9CFD9ECA7DAD67_12</vt:lpwstr>
  </property>
  <property fmtid="{D5CDD505-2E9C-101B-9397-08002B2CF9AE}" pid="4" name="KSOTemplateDocerSaveRecord">
    <vt:lpwstr>eyJoZGlkIjoiMTJlNDY4OGQ5YWYzMGQ5MDFhYjNmMTczMzRlZDMwYWEiLCJ1c2VySWQiOiI0NTQ1MTIxNjQifQ==</vt:lpwstr>
  </property>
</Properties>
</file>