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80" w:lineRule="exact"/>
        <w:ind w:left="0" w:leftChars="0" w:right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OLE_LINK14"/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8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3" w:name="_GoBack"/>
      <w:bookmarkStart w:id="1" w:name="OLE_LINK15"/>
      <w:bookmarkStart w:id="2" w:name="OLE_LINK13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2025年度“河源市广东扶贫济困万绿杯”推荐名单汇总表</w:t>
      </w:r>
      <w:bookmarkEnd w:id="1"/>
    </w:p>
    <w:bookmarkEnd w:id="3"/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leftChars="0" w:right="0" w:firstLine="0" w:firstLineChars="0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leftChars="0" w:right="0" w:firstLine="0" w:firstLineChars="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推荐单位（公章）：      填报人：             联系电话：              填报时间：    年  月  日</w:t>
      </w:r>
    </w:p>
    <w:tbl>
      <w:tblPr>
        <w:tblStyle w:val="3"/>
        <w:tblW w:w="128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2676"/>
        <w:gridCol w:w="3232"/>
        <w:gridCol w:w="1872"/>
        <w:gridCol w:w="1207"/>
        <w:gridCol w:w="20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 xml:space="preserve">单位/个人 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23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申报单位统一社会信用代码</w:t>
            </w:r>
          </w:p>
          <w:p>
            <w:pPr>
              <w:adjustRightInd w:val="0"/>
              <w:snapToGrid w:val="0"/>
              <w:jc w:val="both"/>
              <w:rPr>
                <w:rFonts w:hint="eastAsia" w:ascii="方正仿宋_GBK" w:hAnsi="方正仿宋_GBK" w:eastAsia="方正仿宋_GBK" w:cs="方正仿宋_GBK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申报个人有效身份证件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号码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（备注证件类型）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捐赠款物(折价)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资金规模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（单位：万元）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6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3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6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3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3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6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3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6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3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…</w:t>
            </w:r>
          </w:p>
        </w:tc>
        <w:tc>
          <w:tcPr>
            <w:tcW w:w="26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3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zh-TW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备注：1.由各县（区）负责汇总填写。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840" w:firstLineChars="300"/>
        <w:jc w:val="left"/>
        <w:textAlignment w:val="auto"/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TW" w:eastAsia="zh-CN"/>
        </w:rPr>
        <w:t>分别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提交电子版和盖章扫描件。</w:t>
      </w:r>
      <w:bookmarkEnd w:id="0"/>
      <w:bookmarkEnd w:id="2"/>
    </w:p>
    <w:sectPr>
      <w:footnotePr>
        <w:numFmt w:val="decimal"/>
      </w:footnotePr>
      <w:pgSz w:w="16840" w:h="11900" w:orient="landscape"/>
      <w:pgMar w:top="1701" w:right="1474" w:bottom="1587" w:left="1587" w:header="1281" w:footer="238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86923"/>
    <w:rsid w:val="1918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2026-05-29T03:50:00Z</dcterms:created>
  <dc:creator>郭铭欣</dc:creator>
  <cp:lastModifiedBy>郭铭欣</cp:lastModifiedBy>
  <dcterms:modified xsi:type="dcterms:W3CDTF">2026-05-29T03:51:03Z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BDC5E1FC1060468DABF97468BD24B464</vt:lpwstr>
  </property>
</Properties>
</file>