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/>
        <w:jc w:val="both"/>
        <w:rPr>
          <w:rFonts w:hint="default" w:ascii="仿宋_GB2312" w:hAnsi="仿宋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附件2：               </w:t>
      </w:r>
      <w:r>
        <w:rPr>
          <w:rFonts w:hint="default" w:ascii="仿宋_GB2312" w:hAnsi="仿宋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仿宋_GB2312" w:hAnsi="仿宋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考生</w:t>
      </w:r>
      <w:r>
        <w:rPr>
          <w:rFonts w:hint="default" w:ascii="仿宋_GB2312" w:hAnsi="仿宋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须知</w:t>
      </w:r>
    </w:p>
    <w:p>
      <w:pPr>
        <w:widowControl/>
        <w:shd w:val="clear" w:color="auto" w:fill="FFFFFF"/>
        <w:spacing w:line="560" w:lineRule="exact"/>
        <w:rPr>
          <w:rFonts w:hint="default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一、考生须于2025年6月21日下午13：30前，凭本人有效期内二代居民身份证原件</w:t>
      </w: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到河源职业技术学院考生考生签到处（</w:t>
      </w: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教学楼A113）</w:t>
      </w: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签到，未带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证件或未能依时签到的，按自动放弃面试资格处理。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二、考生所携带的通讯工具和音频、视频发射、接收设备、书籍资料（电子设备须关闭）须交工作人员统一保管,考完时领回。凡发现将上述各种设备带至</w:t>
      </w: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候考室、面试室、备课室</w:t>
      </w: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的，按有关规定处理。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color w:val="0000FF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三、考生不得穿（戴）制服或有明显文字、图案标识的服装、徽章参加面试。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四、面试开始后，工作人员按抽签顺序逐一引导考生进入面试室面试。候考考生须在候考室静候，不得喧哗，不得交头接耳、不得影响他人，应服从工作人员的管理。候考期间实行全封闭管理，考生不得擅自离开候考室。需上洗手间的，须经工作人员同意，并由工作人员陪同前往。候考考生未完成面试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六、考生不得暗示或透露个人信息，其身份以抽签号显示，如考生透露个人信息，按违规处理，取消面试成绩。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七、考生面试结束后，在候分室（教学楼A113）等候成绩，整场面试结束后，由</w:t>
      </w: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工作人员张贴公布</w:t>
      </w: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八、考生应接受现场工作人员的管理，对违反面试规定的，将按照有关规定严肃处理。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九、面试结束后3个工作日内将在河源市政府门户网站公布成绩、入围体检名单。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十、考试当天进入校园的车辆，按照学校规定在指定区域停放。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jdjY2Q5Yjc2MDdkMDA1ZDJiMTlmMTcyNTAxOGUifQ=="/>
  </w:docVars>
  <w:rsids>
    <w:rsidRoot w:val="65EC11CA"/>
    <w:rsid w:val="002D0CF1"/>
    <w:rsid w:val="075E138C"/>
    <w:rsid w:val="0C3B5183"/>
    <w:rsid w:val="10813ED1"/>
    <w:rsid w:val="1A1B4F41"/>
    <w:rsid w:val="1A365E33"/>
    <w:rsid w:val="1C166281"/>
    <w:rsid w:val="1CE43C8A"/>
    <w:rsid w:val="32166A76"/>
    <w:rsid w:val="327F7581"/>
    <w:rsid w:val="38F65140"/>
    <w:rsid w:val="3D3B56F0"/>
    <w:rsid w:val="406960D0"/>
    <w:rsid w:val="43150F98"/>
    <w:rsid w:val="43F62705"/>
    <w:rsid w:val="4B076C12"/>
    <w:rsid w:val="4BA32DDE"/>
    <w:rsid w:val="547F3E4E"/>
    <w:rsid w:val="59296176"/>
    <w:rsid w:val="5D5938ED"/>
    <w:rsid w:val="60D3196F"/>
    <w:rsid w:val="611815F0"/>
    <w:rsid w:val="65EC11CA"/>
    <w:rsid w:val="69C70169"/>
    <w:rsid w:val="6F0D3F47"/>
    <w:rsid w:val="742915A0"/>
    <w:rsid w:val="765608C9"/>
    <w:rsid w:val="7CC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 Indent"/>
    <w:basedOn w:val="1"/>
    <w:next w:val="4"/>
    <w:qFormat/>
    <w:uiPriority w:val="0"/>
    <w:pPr>
      <w:ind w:firstLine="627"/>
    </w:pPr>
    <w:rPr>
      <w:rFonts w:eastAsia="仿宋_GB2312"/>
      <w:kern w:val="2"/>
      <w:sz w:val="32"/>
      <w:lang w:val="en-US" w:eastAsia="zh-CN" w:bidi="ar-SA"/>
    </w:rPr>
  </w:style>
  <w:style w:type="paragraph" w:styleId="4">
    <w:name w:val="Body Text First Indent 2"/>
    <w:basedOn w:val="3"/>
    <w:next w:val="5"/>
    <w:qFormat/>
    <w:uiPriority w:val="0"/>
    <w:pPr>
      <w:tabs>
        <w:tab w:val="left" w:pos="3120"/>
      </w:tabs>
      <w:spacing w:after="0" w:line="620" w:lineRule="exact"/>
      <w:ind w:left="0" w:leftChars="0" w:firstLine="420" w:firstLineChars="200"/>
    </w:pPr>
    <w:rPr>
      <w:rFonts w:ascii="仿宋_GB2312" w:eastAsia="仿宋_GB2312"/>
      <w:sz w:val="32"/>
    </w:rPr>
  </w:style>
  <w:style w:type="paragraph" w:styleId="5">
    <w:name w:val="Body Text First Indent"/>
    <w:basedOn w:val="2"/>
    <w:next w:val="1"/>
    <w:qFormat/>
    <w:uiPriority w:val="0"/>
    <w:pPr>
      <w:autoSpaceDE/>
      <w:autoSpaceDN/>
      <w:adjustRightInd/>
      <w:spacing w:before="0" w:after="120"/>
      <w:ind w:left="0" w:firstLine="420" w:firstLineChars="100"/>
    </w:pPr>
    <w:rPr>
      <w:rFonts w:hint="eastAsia" w:hAnsi="宋体"/>
      <w:kern w:val="2"/>
      <w:sz w:val="28"/>
      <w:szCs w:val="2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579</Words>
  <Characters>610</Characters>
  <Lines>0</Lines>
  <Paragraphs>0</Paragraphs>
  <TotalTime>1</TotalTime>
  <ScaleCrop>false</ScaleCrop>
  <LinksUpToDate>false</LinksUpToDate>
  <CharactersWithSpaces>625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2024-04-12T02:06:00Z</dcterms:created>
  <dc:creator>Administrator</dc:creator>
  <cp:lastModifiedBy>HY</cp:lastModifiedBy>
  <dcterms:modified xsi:type="dcterms:W3CDTF">2025-06-12T02:59:10Z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3A216EDF16554EE7B297355A642B2C49</vt:lpwstr>
  </property>
  <property fmtid="{D5CDD505-2E9C-101B-9397-08002B2CF9AE}" pid="4" name="KSOTemplateDocerSaveRecord">
    <vt:lpwstr>eyJoZGlkIjoiZTA4YjdjY2Q5Yjc2MDdkMDA1ZDJiMTlmMTcyNTAxOGUiLCJ1c2VySWQiOiI0OTE5MTkwNTYifQ==</vt:lpwstr>
  </property>
</Properties>
</file>